
<file path=[Content_Types].xml><?xml version="1.0" encoding="utf-8"?>
<Types xmlns="http://schemas.openxmlformats.org/package/2006/content-types">
  <Default Extension="emf" ContentType="image/x-emf"/>
  <Default Extension="jpeg" ContentType="image/jpeg"/>
  <Default Extension="png" ContentType="image/png"/>
  <Default Extension="ppt" ContentType="application/vnd.ms-powerpoi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92" w:rsidRDefault="00D12D92" w:rsidP="00FB34DB">
      <w:pPr>
        <w:spacing w:before="60" w:after="60"/>
        <w:rPr>
          <w:rFonts w:ascii="Times New Roman" w:hAnsi="Times New Roman"/>
          <w:szCs w:val="24"/>
        </w:rPr>
      </w:pPr>
      <w:bookmarkStart w:id="0" w:name="_GoBack"/>
      <w:bookmarkEnd w:id="0"/>
    </w:p>
    <w:p w:rsidR="00D12D92" w:rsidRPr="00883E00" w:rsidRDefault="00D12D92" w:rsidP="00FB34DB">
      <w:pPr>
        <w:spacing w:before="60" w:after="60"/>
        <w:jc w:val="center"/>
        <w:rPr>
          <w:rFonts w:ascii="Times New Roman" w:hAnsi="Times New Roman"/>
          <w:b/>
          <w:sz w:val="28"/>
          <w:szCs w:val="28"/>
        </w:rPr>
      </w:pPr>
      <w:r w:rsidRPr="00883E00">
        <w:rPr>
          <w:rFonts w:ascii="Times New Roman" w:hAnsi="Times New Roman"/>
          <w:b/>
          <w:sz w:val="28"/>
          <w:szCs w:val="28"/>
        </w:rPr>
        <w:t>Big Era</w:t>
      </w:r>
      <w:r w:rsidRPr="00883E00">
        <w:rPr>
          <w:rFonts w:ascii="Times New Roman" w:hAnsi="Times New Roman"/>
          <w:b/>
          <w:color w:val="FF0000"/>
          <w:sz w:val="28"/>
          <w:szCs w:val="28"/>
        </w:rPr>
        <w:t xml:space="preserve"> </w:t>
      </w:r>
      <w:r w:rsidR="00953A8E" w:rsidRPr="00883E00">
        <w:rPr>
          <w:rFonts w:ascii="Times New Roman" w:hAnsi="Times New Roman"/>
          <w:b/>
          <w:color w:val="000000"/>
          <w:sz w:val="28"/>
          <w:szCs w:val="28"/>
        </w:rPr>
        <w:t>Six</w:t>
      </w:r>
    </w:p>
    <w:p w:rsidR="00883E00" w:rsidRPr="00883E00" w:rsidRDefault="00883E00" w:rsidP="00FB34DB">
      <w:pPr>
        <w:pStyle w:val="Heading4"/>
        <w:spacing w:before="60"/>
        <w:jc w:val="center"/>
        <w:rPr>
          <w:color w:val="FF0000"/>
        </w:rPr>
      </w:pPr>
      <w:r w:rsidRPr="00883E00">
        <w:t>The Great Global Convergence</w:t>
      </w:r>
    </w:p>
    <w:p w:rsidR="00D12D92" w:rsidRPr="00A77DE9" w:rsidRDefault="00883E00" w:rsidP="00FB34DB">
      <w:pPr>
        <w:pStyle w:val="Heading4"/>
        <w:spacing w:before="60"/>
        <w:jc w:val="center"/>
      </w:pPr>
      <w:r w:rsidRPr="00883E00">
        <w:t>1400-1800 CE</w:t>
      </w:r>
    </w:p>
    <w:p w:rsidR="00D12D92" w:rsidRDefault="00D12D92" w:rsidP="00FB34DB">
      <w:pPr>
        <w:spacing w:before="60" w:after="60"/>
        <w:rPr>
          <w:rFonts w:ascii="Times New Roman" w:hAnsi="Times New Roman"/>
          <w:szCs w:val="24"/>
        </w:rPr>
      </w:pPr>
    </w:p>
    <w:p w:rsidR="00D12D92" w:rsidRDefault="00F51226" w:rsidP="00FB34DB">
      <w:pPr>
        <w:spacing w:before="60" w:after="60"/>
        <w:rPr>
          <w:rFonts w:ascii="Times New Roman" w:hAnsi="Times New Roman"/>
          <w:b/>
          <w:szCs w:val="24"/>
        </w:rPr>
      </w:pPr>
      <w:r>
        <w:rPr>
          <w:noProof/>
        </w:rPr>
        <w:drawing>
          <wp:anchor distT="0" distB="0" distL="114300" distR="114300" simplePos="0" relativeHeight="251655168" behindDoc="0" locked="0" layoutInCell="1" allowOverlap="1">
            <wp:simplePos x="0" y="0"/>
            <wp:positionH relativeFrom="column">
              <wp:align>center</wp:align>
            </wp:positionH>
            <wp:positionV relativeFrom="paragraph">
              <wp:posOffset>0</wp:posOffset>
            </wp:positionV>
            <wp:extent cx="1104900" cy="714375"/>
            <wp:effectExtent l="0" t="0" r="0" b="0"/>
            <wp:wrapSquare wrapText="bothSides"/>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D92" w:rsidRDefault="00D12D92" w:rsidP="00FB34DB">
      <w:pPr>
        <w:spacing w:before="60" w:after="60"/>
        <w:rPr>
          <w:rFonts w:ascii="Times New Roman" w:hAnsi="Times New Roman"/>
          <w:b/>
          <w:szCs w:val="24"/>
        </w:rPr>
      </w:pPr>
    </w:p>
    <w:p w:rsidR="00A776F3" w:rsidRDefault="00A776F3" w:rsidP="00FB34DB">
      <w:pPr>
        <w:spacing w:before="60" w:after="60"/>
        <w:jc w:val="center"/>
        <w:rPr>
          <w:rFonts w:ascii="Times New Roman" w:hAnsi="Times New Roman"/>
          <w:b/>
          <w:bCs/>
          <w:sz w:val="28"/>
          <w:szCs w:val="28"/>
        </w:rPr>
      </w:pPr>
    </w:p>
    <w:p w:rsidR="00A776F3" w:rsidRDefault="00A776F3" w:rsidP="00FB34DB">
      <w:pPr>
        <w:spacing w:before="60" w:after="60"/>
        <w:jc w:val="center"/>
        <w:rPr>
          <w:rFonts w:ascii="Times New Roman" w:hAnsi="Times New Roman"/>
          <w:b/>
          <w:bCs/>
          <w:sz w:val="28"/>
          <w:szCs w:val="28"/>
        </w:rPr>
      </w:pPr>
    </w:p>
    <w:p w:rsidR="00D12D92" w:rsidRPr="00883E00" w:rsidRDefault="00D12D92" w:rsidP="00FB34DB">
      <w:pPr>
        <w:spacing w:before="60" w:after="60"/>
        <w:jc w:val="center"/>
        <w:rPr>
          <w:rFonts w:ascii="Times New Roman" w:hAnsi="Times New Roman"/>
          <w:b/>
          <w:bCs/>
          <w:color w:val="000000"/>
          <w:sz w:val="28"/>
          <w:szCs w:val="28"/>
        </w:rPr>
      </w:pPr>
      <w:r w:rsidRPr="00883E00">
        <w:rPr>
          <w:rFonts w:ascii="Times New Roman" w:hAnsi="Times New Roman"/>
          <w:b/>
          <w:bCs/>
          <w:sz w:val="28"/>
          <w:szCs w:val="28"/>
        </w:rPr>
        <w:t xml:space="preserve">Landscape Teaching Unit </w:t>
      </w:r>
      <w:r w:rsidRPr="00883E00">
        <w:rPr>
          <w:rFonts w:ascii="Times New Roman" w:hAnsi="Times New Roman"/>
          <w:b/>
          <w:bCs/>
          <w:color w:val="000000"/>
          <w:sz w:val="28"/>
          <w:szCs w:val="28"/>
        </w:rPr>
        <w:t>6.7</w:t>
      </w:r>
    </w:p>
    <w:p w:rsidR="00883E00" w:rsidRPr="00883E00" w:rsidRDefault="00883E00" w:rsidP="00FB34DB">
      <w:pPr>
        <w:pStyle w:val="Heading4"/>
        <w:spacing w:before="60"/>
        <w:jc w:val="center"/>
        <w:rPr>
          <w:color w:val="000000"/>
        </w:rPr>
      </w:pPr>
      <w:r w:rsidRPr="00883E00">
        <w:rPr>
          <w:color w:val="000000"/>
        </w:rPr>
        <w:t>The Long Reach of the Major Religions</w:t>
      </w:r>
    </w:p>
    <w:p w:rsidR="00883E00" w:rsidRPr="00A77DE9" w:rsidRDefault="00883E00" w:rsidP="00FB34DB">
      <w:pPr>
        <w:pStyle w:val="Heading4"/>
        <w:spacing w:before="60"/>
        <w:jc w:val="center"/>
        <w:rPr>
          <w:color w:val="000000"/>
        </w:rPr>
      </w:pPr>
      <w:r w:rsidRPr="00883E00">
        <w:rPr>
          <w:color w:val="000000"/>
        </w:rPr>
        <w:t>1500 - 1800</w:t>
      </w:r>
    </w:p>
    <w:p w:rsidR="00D12D92" w:rsidRDefault="00D12D92" w:rsidP="00FB34DB">
      <w:pPr>
        <w:pBdr>
          <w:bottom w:val="single" w:sz="12" w:space="1" w:color="auto"/>
        </w:pBdr>
        <w:tabs>
          <w:tab w:val="left" w:pos="9360"/>
        </w:tabs>
        <w:spacing w:before="60" w:after="60"/>
        <w:rPr>
          <w:rFonts w:ascii="Times New Roman" w:hAnsi="Times New Roman"/>
          <w:b/>
          <w:sz w:val="28"/>
          <w:szCs w:val="28"/>
        </w:rPr>
      </w:pPr>
      <w:r>
        <w:rPr>
          <w:rFonts w:ascii="Times New Roman" w:hAnsi="Times New Roman"/>
          <w:b/>
          <w:sz w:val="28"/>
          <w:szCs w:val="28"/>
        </w:rPr>
        <w:t>Table of Contents</w:t>
      </w:r>
    </w:p>
    <w:tbl>
      <w:tblPr>
        <w:tblW w:w="0" w:type="auto"/>
        <w:tblLook w:val="01E0" w:firstRow="1" w:lastRow="1" w:firstColumn="1" w:lastColumn="1" w:noHBand="0" w:noVBand="0"/>
      </w:tblPr>
      <w:tblGrid>
        <w:gridCol w:w="8821"/>
        <w:gridCol w:w="539"/>
      </w:tblGrid>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Why this unit?</w:t>
            </w:r>
          </w:p>
        </w:tc>
        <w:tc>
          <w:tcPr>
            <w:tcW w:w="540" w:type="dxa"/>
          </w:tcPr>
          <w:p w:rsidR="00D12D92" w:rsidRPr="004369C2" w:rsidRDefault="0014617E"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 xml:space="preserve"> </w:t>
            </w:r>
            <w:r w:rsidR="008252C6" w:rsidRPr="004369C2">
              <w:rPr>
                <w:rFonts w:ascii="Times New Roman" w:hAnsi="Times New Roman"/>
                <w:bCs/>
                <w:color w:val="000000"/>
                <w:szCs w:val="24"/>
              </w:rPr>
              <w:t xml:space="preserve"> </w:t>
            </w:r>
            <w:r w:rsidR="00D12D92" w:rsidRPr="004369C2">
              <w:rPr>
                <w:rFonts w:ascii="Times New Roman" w:hAnsi="Times New Roman"/>
                <w:bCs/>
                <w:color w:val="000000"/>
                <w:szCs w:val="24"/>
              </w:rPr>
              <w:t>2</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Time and materials</w:t>
            </w:r>
          </w:p>
        </w:tc>
        <w:tc>
          <w:tcPr>
            <w:tcW w:w="540" w:type="dxa"/>
          </w:tcPr>
          <w:p w:rsidR="00D12D92" w:rsidRPr="004369C2" w:rsidRDefault="0014617E"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 xml:space="preserve"> </w:t>
            </w:r>
            <w:r w:rsidR="008252C6" w:rsidRPr="004369C2">
              <w:rPr>
                <w:rFonts w:ascii="Times New Roman" w:hAnsi="Times New Roman"/>
                <w:bCs/>
                <w:color w:val="000000"/>
                <w:szCs w:val="24"/>
              </w:rPr>
              <w:t xml:space="preserve"> </w:t>
            </w:r>
            <w:r w:rsidR="00D12D92" w:rsidRPr="004369C2">
              <w:rPr>
                <w:rFonts w:ascii="Times New Roman" w:hAnsi="Times New Roman"/>
                <w:bCs/>
                <w:color w:val="000000"/>
                <w:szCs w:val="24"/>
              </w:rPr>
              <w:t>3</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Unit objectives</w:t>
            </w:r>
          </w:p>
        </w:tc>
        <w:tc>
          <w:tcPr>
            <w:tcW w:w="540" w:type="dxa"/>
          </w:tcPr>
          <w:p w:rsidR="00D12D92" w:rsidRPr="004369C2" w:rsidRDefault="0014617E"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 xml:space="preserve"> </w:t>
            </w:r>
            <w:r w:rsidR="008252C6" w:rsidRPr="004369C2">
              <w:rPr>
                <w:rFonts w:ascii="Times New Roman" w:hAnsi="Times New Roman"/>
                <w:bCs/>
                <w:color w:val="000000"/>
                <w:szCs w:val="24"/>
              </w:rPr>
              <w:t xml:space="preserve"> </w:t>
            </w:r>
            <w:r w:rsidR="00D12D92" w:rsidRPr="004369C2">
              <w:rPr>
                <w:rFonts w:ascii="Times New Roman" w:hAnsi="Times New Roman"/>
                <w:bCs/>
                <w:color w:val="000000"/>
                <w:szCs w:val="24"/>
              </w:rPr>
              <w:t>3</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Authors</w:t>
            </w:r>
          </w:p>
        </w:tc>
        <w:tc>
          <w:tcPr>
            <w:tcW w:w="540" w:type="dxa"/>
          </w:tcPr>
          <w:p w:rsidR="00D12D92" w:rsidRPr="004369C2" w:rsidRDefault="0014617E"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 xml:space="preserve"> </w:t>
            </w:r>
            <w:r w:rsidR="008252C6" w:rsidRPr="004369C2">
              <w:rPr>
                <w:rFonts w:ascii="Times New Roman" w:hAnsi="Times New Roman"/>
                <w:bCs/>
                <w:color w:val="000000"/>
                <w:szCs w:val="24"/>
              </w:rPr>
              <w:t xml:space="preserve"> </w:t>
            </w:r>
            <w:r w:rsidR="00D12D92" w:rsidRPr="004369C2">
              <w:rPr>
                <w:rFonts w:ascii="Times New Roman" w:hAnsi="Times New Roman"/>
                <w:bCs/>
                <w:color w:val="000000"/>
                <w:szCs w:val="24"/>
              </w:rPr>
              <w:t>3</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The historical context</w:t>
            </w:r>
          </w:p>
        </w:tc>
        <w:tc>
          <w:tcPr>
            <w:tcW w:w="540" w:type="dxa"/>
          </w:tcPr>
          <w:p w:rsidR="00D12D92" w:rsidRPr="004369C2" w:rsidRDefault="0014617E"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 xml:space="preserve"> </w:t>
            </w:r>
            <w:r w:rsidR="008252C6" w:rsidRPr="004369C2">
              <w:rPr>
                <w:rFonts w:ascii="Times New Roman" w:hAnsi="Times New Roman"/>
                <w:bCs/>
                <w:color w:val="000000"/>
                <w:szCs w:val="24"/>
              </w:rPr>
              <w:t xml:space="preserve"> </w:t>
            </w:r>
            <w:r w:rsidR="00D12D92" w:rsidRPr="004369C2">
              <w:rPr>
                <w:rFonts w:ascii="Times New Roman" w:hAnsi="Times New Roman"/>
                <w:bCs/>
                <w:color w:val="000000"/>
                <w:szCs w:val="24"/>
              </w:rPr>
              <w:t>3</w:t>
            </w:r>
          </w:p>
        </w:tc>
      </w:tr>
      <w:tr w:rsidR="00D12D92" w:rsidRPr="008252C6">
        <w:trPr>
          <w:trHeight w:hRule="exact" w:val="360"/>
        </w:trPr>
        <w:tc>
          <w:tcPr>
            <w:tcW w:w="8928" w:type="dxa"/>
          </w:tcPr>
          <w:p w:rsidR="00D12D92" w:rsidRDefault="008F63B8" w:rsidP="00FB34DB">
            <w:pPr>
              <w:tabs>
                <w:tab w:val="left" w:pos="8496"/>
              </w:tabs>
              <w:spacing w:before="60" w:after="60"/>
              <w:rPr>
                <w:rFonts w:ascii="Times New Roman" w:hAnsi="Times New Roman"/>
                <w:bCs/>
                <w:szCs w:val="24"/>
              </w:rPr>
            </w:pPr>
            <w:r>
              <w:rPr>
                <w:rFonts w:ascii="Times New Roman" w:hAnsi="Times New Roman"/>
                <w:bCs/>
                <w:szCs w:val="24"/>
              </w:rPr>
              <w:t>This unit in the Big Era time</w:t>
            </w:r>
            <w:r w:rsidR="00D12D92">
              <w:rPr>
                <w:rFonts w:ascii="Times New Roman" w:hAnsi="Times New Roman"/>
                <w:bCs/>
                <w:szCs w:val="24"/>
              </w:rPr>
              <w:t>line</w:t>
            </w:r>
          </w:p>
        </w:tc>
        <w:tc>
          <w:tcPr>
            <w:tcW w:w="540" w:type="dxa"/>
          </w:tcPr>
          <w:p w:rsidR="00D12D92" w:rsidRPr="004369C2" w:rsidRDefault="0014617E"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 xml:space="preserve"> </w:t>
            </w:r>
            <w:r w:rsidR="008252C6" w:rsidRPr="004369C2">
              <w:rPr>
                <w:rFonts w:ascii="Times New Roman" w:hAnsi="Times New Roman"/>
                <w:bCs/>
                <w:color w:val="000000"/>
                <w:szCs w:val="24"/>
              </w:rPr>
              <w:t xml:space="preserve"> </w:t>
            </w:r>
            <w:r w:rsidR="00D12D92" w:rsidRPr="004369C2">
              <w:rPr>
                <w:rFonts w:ascii="Times New Roman" w:hAnsi="Times New Roman"/>
                <w:bCs/>
                <w:color w:val="000000"/>
                <w:szCs w:val="24"/>
              </w:rPr>
              <w:t>6</w:t>
            </w:r>
          </w:p>
        </w:tc>
      </w:tr>
      <w:tr w:rsidR="00D12D92" w:rsidRPr="008252C6">
        <w:trPr>
          <w:trHeight w:hRule="exact" w:val="360"/>
        </w:trPr>
        <w:tc>
          <w:tcPr>
            <w:tcW w:w="8928" w:type="dxa"/>
          </w:tcPr>
          <w:p w:rsidR="00D12D92" w:rsidRDefault="00D12D92" w:rsidP="00FB34DB">
            <w:pPr>
              <w:tabs>
                <w:tab w:val="left" w:pos="720"/>
                <w:tab w:val="left" w:pos="8352"/>
              </w:tabs>
              <w:spacing w:before="60" w:after="60"/>
              <w:rPr>
                <w:color w:val="FF0000"/>
              </w:rPr>
            </w:pPr>
            <w:r>
              <w:t xml:space="preserve">Lesson 1: The Protestant Reformation </w:t>
            </w:r>
          </w:p>
          <w:p w:rsidR="00D12D92" w:rsidRDefault="00D12D92" w:rsidP="00FB34DB">
            <w:pPr>
              <w:tabs>
                <w:tab w:val="left" w:pos="720"/>
                <w:tab w:val="left" w:pos="8352"/>
              </w:tabs>
              <w:spacing w:before="60" w:after="60"/>
            </w:pPr>
            <w:proofErr w:type="spellStart"/>
            <w:r>
              <w:rPr>
                <w:color w:val="FF0000"/>
              </w:rPr>
              <w:t>tT</w:t>
            </w:r>
            <w:proofErr w:type="spellEnd"/>
          </w:p>
        </w:tc>
        <w:tc>
          <w:tcPr>
            <w:tcW w:w="540" w:type="dxa"/>
          </w:tcPr>
          <w:p w:rsidR="00D12D92" w:rsidRPr="004369C2" w:rsidRDefault="0014617E"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 xml:space="preserve"> </w:t>
            </w:r>
            <w:r w:rsidR="008252C6" w:rsidRPr="004369C2">
              <w:rPr>
                <w:rFonts w:ascii="Times New Roman" w:hAnsi="Times New Roman"/>
                <w:bCs/>
                <w:color w:val="000000"/>
                <w:szCs w:val="24"/>
              </w:rPr>
              <w:t xml:space="preserve"> </w:t>
            </w:r>
            <w:r w:rsidR="00D12D92" w:rsidRPr="004369C2">
              <w:rPr>
                <w:rFonts w:ascii="Times New Roman" w:hAnsi="Times New Roman"/>
                <w:bCs/>
                <w:color w:val="000000"/>
                <w:szCs w:val="24"/>
              </w:rPr>
              <w:t>7</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color w:val="000000"/>
                <w:szCs w:val="24"/>
              </w:rPr>
            </w:pPr>
            <w:r>
              <w:rPr>
                <w:color w:val="000000"/>
              </w:rPr>
              <w:t>Lesson 2: The Counte</w:t>
            </w:r>
            <w:r w:rsidR="00141804">
              <w:rPr>
                <w:color w:val="000000"/>
              </w:rPr>
              <w:t>r Reformation and Religious S</w:t>
            </w:r>
            <w:r w:rsidR="001C1A6A">
              <w:rPr>
                <w:color w:val="000000"/>
              </w:rPr>
              <w:t>truggles</w:t>
            </w:r>
            <w:r>
              <w:rPr>
                <w:color w:val="000000"/>
              </w:rPr>
              <w:t xml:space="preserve"> in Europe</w:t>
            </w:r>
          </w:p>
        </w:tc>
        <w:tc>
          <w:tcPr>
            <w:tcW w:w="540" w:type="dxa"/>
          </w:tcPr>
          <w:p w:rsidR="00D12D92" w:rsidRPr="004369C2" w:rsidRDefault="00D12D92"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20</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color w:val="000000"/>
                <w:szCs w:val="24"/>
              </w:rPr>
            </w:pPr>
            <w:r>
              <w:rPr>
                <w:color w:val="000000"/>
              </w:rPr>
              <w:t>Lesson 3:</w:t>
            </w:r>
            <w:r w:rsidR="0014617E">
              <w:rPr>
                <w:color w:val="000000"/>
              </w:rPr>
              <w:t xml:space="preserve"> </w:t>
            </w:r>
            <w:r w:rsidR="00141804">
              <w:rPr>
                <w:color w:val="000000"/>
              </w:rPr>
              <w:t>The S</w:t>
            </w:r>
            <w:r w:rsidR="001C1A6A">
              <w:rPr>
                <w:color w:val="000000"/>
              </w:rPr>
              <w:t>pread of Christianity in</w:t>
            </w:r>
            <w:r>
              <w:rPr>
                <w:color w:val="000000"/>
              </w:rPr>
              <w:t xml:space="preserve"> the Western Hemisphere</w:t>
            </w:r>
          </w:p>
        </w:tc>
        <w:tc>
          <w:tcPr>
            <w:tcW w:w="540" w:type="dxa"/>
          </w:tcPr>
          <w:p w:rsidR="00D12D92" w:rsidRPr="004369C2" w:rsidRDefault="001C1A6A"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37</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color w:val="000000"/>
                <w:szCs w:val="24"/>
              </w:rPr>
            </w:pPr>
            <w:r>
              <w:rPr>
                <w:color w:val="000000"/>
              </w:rPr>
              <w:t>Lesson 4:</w:t>
            </w:r>
            <w:r w:rsidR="0014617E">
              <w:rPr>
                <w:color w:val="000000"/>
              </w:rPr>
              <w:t xml:space="preserve"> </w:t>
            </w:r>
            <w:r w:rsidR="001C1A6A">
              <w:rPr>
                <w:color w:val="000000"/>
              </w:rPr>
              <w:t>Hindus and Mus</w:t>
            </w:r>
            <w:r w:rsidR="00141804">
              <w:rPr>
                <w:color w:val="000000"/>
              </w:rPr>
              <w:t>lims and the Development of the Sikh R</w:t>
            </w:r>
            <w:r w:rsidR="001C1A6A">
              <w:rPr>
                <w:color w:val="000000"/>
              </w:rPr>
              <w:t>eligion in India</w:t>
            </w:r>
          </w:p>
        </w:tc>
        <w:tc>
          <w:tcPr>
            <w:tcW w:w="540" w:type="dxa"/>
          </w:tcPr>
          <w:p w:rsidR="00D12D92" w:rsidRPr="004369C2" w:rsidRDefault="001C1A6A"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48</w:t>
            </w:r>
          </w:p>
        </w:tc>
      </w:tr>
      <w:tr w:rsidR="00D12D92" w:rsidRPr="008252C6">
        <w:trPr>
          <w:trHeight w:hRule="exact" w:val="360"/>
        </w:trPr>
        <w:tc>
          <w:tcPr>
            <w:tcW w:w="8928" w:type="dxa"/>
          </w:tcPr>
          <w:p w:rsidR="00D12D92" w:rsidRDefault="00D12D92" w:rsidP="00FB34DB">
            <w:pPr>
              <w:tabs>
                <w:tab w:val="left" w:pos="8496"/>
              </w:tabs>
              <w:spacing w:before="60" w:after="60"/>
              <w:rPr>
                <w:color w:val="000000"/>
              </w:rPr>
            </w:pPr>
            <w:r>
              <w:rPr>
                <w:color w:val="000000"/>
              </w:rPr>
              <w:t>Lesson 5:</w:t>
            </w:r>
            <w:r w:rsidR="0014617E">
              <w:rPr>
                <w:color w:val="000000"/>
              </w:rPr>
              <w:t xml:space="preserve"> </w:t>
            </w:r>
            <w:r w:rsidR="00141804">
              <w:rPr>
                <w:color w:val="000000"/>
              </w:rPr>
              <w:t>Islam S</w:t>
            </w:r>
            <w:r w:rsidR="001C1A6A">
              <w:rPr>
                <w:color w:val="000000"/>
              </w:rPr>
              <w:t xml:space="preserve">preads in </w:t>
            </w:r>
            <w:r>
              <w:rPr>
                <w:color w:val="000000"/>
              </w:rPr>
              <w:t>Southeast Asia</w:t>
            </w:r>
          </w:p>
          <w:p w:rsidR="00D12D92" w:rsidRDefault="00D12D92" w:rsidP="00FB34DB">
            <w:pPr>
              <w:tabs>
                <w:tab w:val="left" w:pos="8496"/>
              </w:tabs>
              <w:spacing w:before="60" w:after="60"/>
              <w:rPr>
                <w:color w:val="000000"/>
              </w:rPr>
            </w:pPr>
          </w:p>
          <w:p w:rsidR="00D12D92" w:rsidRDefault="00D12D92" w:rsidP="00FB34DB">
            <w:pPr>
              <w:tabs>
                <w:tab w:val="left" w:pos="8496"/>
              </w:tabs>
              <w:spacing w:before="60" w:after="60"/>
              <w:rPr>
                <w:color w:val="000000"/>
              </w:rPr>
            </w:pPr>
          </w:p>
          <w:p w:rsidR="00D12D92" w:rsidRDefault="00D12D92" w:rsidP="00FB34DB">
            <w:pPr>
              <w:tabs>
                <w:tab w:val="left" w:pos="8496"/>
              </w:tabs>
              <w:spacing w:before="60" w:after="60"/>
              <w:rPr>
                <w:color w:val="000000"/>
              </w:rPr>
            </w:pPr>
          </w:p>
          <w:p w:rsidR="00D12D92" w:rsidRDefault="00D12D92" w:rsidP="00FB34DB">
            <w:pPr>
              <w:tabs>
                <w:tab w:val="left" w:pos="8496"/>
              </w:tabs>
              <w:spacing w:before="60" w:after="60"/>
              <w:rPr>
                <w:color w:val="000000"/>
              </w:rPr>
            </w:pPr>
          </w:p>
          <w:p w:rsidR="00D12D92" w:rsidRDefault="00D12D92" w:rsidP="00FB34DB">
            <w:pPr>
              <w:tabs>
                <w:tab w:val="left" w:pos="8496"/>
              </w:tabs>
              <w:spacing w:before="60" w:after="60"/>
              <w:rPr>
                <w:color w:val="000000"/>
              </w:rPr>
            </w:pP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62</w:t>
            </w:r>
          </w:p>
        </w:tc>
      </w:tr>
      <w:tr w:rsidR="00D12D92" w:rsidRPr="008252C6">
        <w:trPr>
          <w:trHeight w:hRule="exact" w:val="360"/>
        </w:trPr>
        <w:tc>
          <w:tcPr>
            <w:tcW w:w="8928" w:type="dxa"/>
          </w:tcPr>
          <w:p w:rsidR="00D12D92" w:rsidRDefault="00D12D92" w:rsidP="00FB34DB">
            <w:pPr>
              <w:tabs>
                <w:tab w:val="left" w:pos="8496"/>
              </w:tabs>
              <w:spacing w:before="60" w:after="60"/>
              <w:rPr>
                <w:color w:val="000000"/>
              </w:rPr>
            </w:pPr>
            <w:r>
              <w:rPr>
                <w:color w:val="000000"/>
              </w:rPr>
              <w:t xml:space="preserve">Assessment </w:t>
            </w: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72</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This unit and the Three Essential Questions</w:t>
            </w: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73</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This unit and the Seven Key Themes</w:t>
            </w: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73</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bCs/>
                <w:szCs w:val="24"/>
              </w:rPr>
              <w:t>This unit and the Standards in Historical Thinking</w:t>
            </w: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7</w:t>
            </w:r>
            <w:r w:rsidR="000A7A3E" w:rsidRPr="004369C2">
              <w:rPr>
                <w:rFonts w:ascii="Times New Roman" w:hAnsi="Times New Roman"/>
                <w:bCs/>
                <w:color w:val="000000"/>
                <w:szCs w:val="24"/>
              </w:rPr>
              <w:t>3</w:t>
            </w:r>
          </w:p>
        </w:tc>
      </w:tr>
      <w:tr w:rsidR="00D12D92" w:rsidRPr="008252C6">
        <w:trPr>
          <w:trHeight w:hRule="exact" w:val="360"/>
        </w:trPr>
        <w:tc>
          <w:tcPr>
            <w:tcW w:w="8928" w:type="dxa"/>
          </w:tcPr>
          <w:p w:rsidR="00D12D92" w:rsidRDefault="00D12D92" w:rsidP="00FB34DB">
            <w:pPr>
              <w:tabs>
                <w:tab w:val="left" w:pos="8496"/>
              </w:tabs>
              <w:spacing w:before="60" w:after="60"/>
              <w:rPr>
                <w:rFonts w:ascii="Times New Roman" w:hAnsi="Times New Roman"/>
                <w:bCs/>
                <w:szCs w:val="24"/>
              </w:rPr>
            </w:pPr>
            <w:r>
              <w:rPr>
                <w:rFonts w:ascii="Times New Roman" w:hAnsi="Times New Roman"/>
                <w:szCs w:val="24"/>
              </w:rPr>
              <w:t>Resources</w:t>
            </w: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7</w:t>
            </w:r>
            <w:r w:rsidR="000A7A3E" w:rsidRPr="004369C2">
              <w:rPr>
                <w:rFonts w:ascii="Times New Roman" w:hAnsi="Times New Roman"/>
                <w:bCs/>
                <w:color w:val="000000"/>
                <w:szCs w:val="24"/>
              </w:rPr>
              <w:t>4</w:t>
            </w:r>
          </w:p>
        </w:tc>
      </w:tr>
      <w:tr w:rsidR="00D12D92" w:rsidRPr="008252C6">
        <w:trPr>
          <w:trHeight w:hRule="exact" w:val="360"/>
        </w:trPr>
        <w:tc>
          <w:tcPr>
            <w:tcW w:w="8928" w:type="dxa"/>
          </w:tcPr>
          <w:p w:rsidR="00D12D92" w:rsidRDefault="00D12D92" w:rsidP="00FB34DB">
            <w:pPr>
              <w:tabs>
                <w:tab w:val="left" w:pos="8352"/>
              </w:tabs>
              <w:spacing w:before="60" w:after="60"/>
              <w:ind w:left="187" w:hanging="187"/>
              <w:rPr>
                <w:rFonts w:ascii="Times New Roman" w:hAnsi="Times New Roman"/>
                <w:bCs/>
                <w:szCs w:val="24"/>
              </w:rPr>
            </w:pPr>
            <w:r>
              <w:rPr>
                <w:rFonts w:ascii="Times New Roman" w:hAnsi="Times New Roman"/>
                <w:szCs w:val="24"/>
              </w:rPr>
              <w:t>Correlations to National and State Standards</w:t>
            </w: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7</w:t>
            </w:r>
            <w:r w:rsidR="000A7A3E" w:rsidRPr="004369C2">
              <w:rPr>
                <w:rFonts w:ascii="Times New Roman" w:hAnsi="Times New Roman"/>
                <w:bCs/>
                <w:color w:val="000000"/>
                <w:szCs w:val="24"/>
              </w:rPr>
              <w:t>6</w:t>
            </w:r>
          </w:p>
        </w:tc>
      </w:tr>
      <w:tr w:rsidR="00D12D92" w:rsidRPr="008252C6">
        <w:trPr>
          <w:trHeight w:hRule="exact" w:val="360"/>
        </w:trPr>
        <w:tc>
          <w:tcPr>
            <w:tcW w:w="8928" w:type="dxa"/>
          </w:tcPr>
          <w:p w:rsidR="00D12D92" w:rsidRDefault="00D12D92" w:rsidP="00FB34DB">
            <w:pPr>
              <w:tabs>
                <w:tab w:val="left" w:pos="8352"/>
              </w:tabs>
              <w:spacing w:before="60" w:after="60"/>
              <w:rPr>
                <w:rFonts w:ascii="Times New Roman" w:hAnsi="Times New Roman"/>
                <w:szCs w:val="24"/>
              </w:rPr>
            </w:pPr>
            <w:r>
              <w:rPr>
                <w:rFonts w:ascii="Times New Roman" w:hAnsi="Times New Roman"/>
                <w:bCs/>
                <w:szCs w:val="24"/>
              </w:rPr>
              <w:t>Conceptual links to other lessons</w:t>
            </w:r>
          </w:p>
        </w:tc>
        <w:tc>
          <w:tcPr>
            <w:tcW w:w="540" w:type="dxa"/>
          </w:tcPr>
          <w:p w:rsidR="00D12D92" w:rsidRPr="004369C2" w:rsidRDefault="008252C6" w:rsidP="00FB34DB">
            <w:pPr>
              <w:tabs>
                <w:tab w:val="left" w:pos="8496"/>
              </w:tabs>
              <w:spacing w:before="60" w:after="60"/>
              <w:rPr>
                <w:rFonts w:ascii="Times New Roman" w:hAnsi="Times New Roman"/>
                <w:bCs/>
                <w:color w:val="000000"/>
                <w:szCs w:val="24"/>
              </w:rPr>
            </w:pPr>
            <w:r w:rsidRPr="004369C2">
              <w:rPr>
                <w:rFonts w:ascii="Times New Roman" w:hAnsi="Times New Roman"/>
                <w:bCs/>
                <w:color w:val="000000"/>
                <w:szCs w:val="24"/>
              </w:rPr>
              <w:t>7</w:t>
            </w:r>
            <w:r w:rsidR="000A7A3E" w:rsidRPr="004369C2">
              <w:rPr>
                <w:rFonts w:ascii="Times New Roman" w:hAnsi="Times New Roman"/>
                <w:bCs/>
                <w:color w:val="000000"/>
                <w:szCs w:val="24"/>
              </w:rPr>
              <w:t>7</w:t>
            </w:r>
          </w:p>
        </w:tc>
      </w:tr>
    </w:tbl>
    <w:p w:rsidR="008252C6" w:rsidRDefault="008252C6" w:rsidP="008252C6">
      <w:pPr>
        <w:tabs>
          <w:tab w:val="left" w:pos="9360"/>
        </w:tabs>
        <w:spacing w:before="60" w:after="60"/>
        <w:rPr>
          <w:b/>
          <w:sz w:val="32"/>
          <w:szCs w:val="32"/>
        </w:rPr>
      </w:pPr>
    </w:p>
    <w:p w:rsidR="007A2E77" w:rsidRDefault="007A2E77">
      <w:pPr>
        <w:rPr>
          <w:b/>
          <w:sz w:val="32"/>
          <w:szCs w:val="32"/>
        </w:rPr>
      </w:pPr>
      <w:r>
        <w:rPr>
          <w:b/>
          <w:sz w:val="32"/>
          <w:szCs w:val="32"/>
        </w:rPr>
        <w:br w:type="page"/>
      </w:r>
    </w:p>
    <w:p w:rsidR="00D12D92" w:rsidRDefault="00D12D92" w:rsidP="008252C6">
      <w:pPr>
        <w:pBdr>
          <w:bottom w:val="single" w:sz="12" w:space="1" w:color="auto"/>
        </w:pBdr>
        <w:tabs>
          <w:tab w:val="left" w:pos="9360"/>
        </w:tabs>
        <w:spacing w:before="60" w:after="60"/>
        <w:rPr>
          <w:rFonts w:ascii="Times New Roman" w:hAnsi="Times New Roman"/>
          <w:b/>
          <w:sz w:val="32"/>
          <w:szCs w:val="32"/>
        </w:rPr>
      </w:pPr>
      <w:r>
        <w:rPr>
          <w:b/>
          <w:sz w:val="32"/>
          <w:szCs w:val="32"/>
        </w:rPr>
        <w:lastRenderedPageBreak/>
        <w:t xml:space="preserve">Why this unit? </w:t>
      </w:r>
    </w:p>
    <w:p w:rsidR="00A77DE9" w:rsidRDefault="00D12D92" w:rsidP="00FB34DB">
      <w:pPr>
        <w:spacing w:before="60" w:after="60"/>
        <w:rPr>
          <w:rFonts w:ascii="Times New Roman" w:hAnsi="Times New Roman"/>
          <w:color w:val="000000"/>
          <w:szCs w:val="24"/>
        </w:rPr>
      </w:pPr>
      <w:r>
        <w:rPr>
          <w:rFonts w:ascii="Times New Roman" w:hAnsi="Times New Roman"/>
          <w:color w:val="000000"/>
          <w:szCs w:val="24"/>
        </w:rPr>
        <w:t xml:space="preserve">This unit presents </w:t>
      </w:r>
      <w:r w:rsidR="00A77DE9">
        <w:rPr>
          <w:rFonts w:ascii="Times New Roman" w:hAnsi="Times New Roman"/>
          <w:color w:val="000000"/>
          <w:szCs w:val="24"/>
        </w:rPr>
        <w:t xml:space="preserve">several case studies regarding </w:t>
      </w:r>
      <w:r>
        <w:rPr>
          <w:rFonts w:ascii="Times New Roman" w:hAnsi="Times New Roman"/>
          <w:color w:val="000000"/>
          <w:szCs w:val="24"/>
        </w:rPr>
        <w:t>the extension of Christianity and Islam and thei</w:t>
      </w:r>
      <w:r w:rsidR="00A77DE9">
        <w:rPr>
          <w:rFonts w:ascii="Times New Roman" w:hAnsi="Times New Roman"/>
          <w:color w:val="000000"/>
          <w:szCs w:val="24"/>
        </w:rPr>
        <w:t>r interactions with the societies</w:t>
      </w:r>
      <w:r>
        <w:rPr>
          <w:rFonts w:ascii="Times New Roman" w:hAnsi="Times New Roman"/>
          <w:color w:val="000000"/>
          <w:szCs w:val="24"/>
        </w:rPr>
        <w:t xml:space="preserve"> </w:t>
      </w:r>
      <w:r w:rsidR="004A4E3A">
        <w:rPr>
          <w:rFonts w:ascii="Times New Roman" w:hAnsi="Times New Roman"/>
          <w:color w:val="000000"/>
          <w:szCs w:val="24"/>
        </w:rPr>
        <w:t xml:space="preserve">and religions </w:t>
      </w:r>
      <w:r>
        <w:rPr>
          <w:rFonts w:ascii="Times New Roman" w:hAnsi="Times New Roman"/>
          <w:color w:val="000000"/>
          <w:szCs w:val="24"/>
        </w:rPr>
        <w:t>of the new areas where they traveled. These two fai</w:t>
      </w:r>
      <w:r w:rsidR="00A77DE9">
        <w:rPr>
          <w:rFonts w:ascii="Times New Roman" w:hAnsi="Times New Roman"/>
          <w:color w:val="000000"/>
          <w:szCs w:val="24"/>
        </w:rPr>
        <w:t>ths have been called “universal</w:t>
      </w:r>
      <w:r>
        <w:rPr>
          <w:rFonts w:ascii="Times New Roman" w:hAnsi="Times New Roman"/>
          <w:color w:val="000000"/>
          <w:szCs w:val="24"/>
        </w:rPr>
        <w:t>” because membership in them is open to anyone who wants to accept their teachings and follow their instructions. In fact, both faiths activ</w:t>
      </w:r>
      <w:r w:rsidR="00A77DE9">
        <w:rPr>
          <w:rFonts w:ascii="Times New Roman" w:hAnsi="Times New Roman"/>
          <w:color w:val="000000"/>
          <w:szCs w:val="24"/>
        </w:rPr>
        <w:t>ely seek to attract new members.</w:t>
      </w:r>
    </w:p>
    <w:p w:rsidR="00A77DE9" w:rsidRDefault="00A77DE9" w:rsidP="00FB34DB">
      <w:pPr>
        <w:spacing w:before="60" w:after="60"/>
        <w:rPr>
          <w:rFonts w:ascii="Times New Roman" w:hAnsi="Times New Roman"/>
          <w:color w:val="000000"/>
          <w:szCs w:val="24"/>
        </w:rPr>
      </w:pPr>
    </w:p>
    <w:p w:rsidR="00A77DE9" w:rsidRDefault="00D12D92" w:rsidP="00FB34DB">
      <w:pPr>
        <w:spacing w:before="60" w:after="60"/>
        <w:rPr>
          <w:rFonts w:ascii="Times New Roman" w:hAnsi="Times New Roman"/>
          <w:color w:val="000000"/>
          <w:szCs w:val="24"/>
        </w:rPr>
      </w:pPr>
      <w:r>
        <w:rPr>
          <w:rFonts w:ascii="Times New Roman" w:hAnsi="Times New Roman"/>
          <w:color w:val="000000"/>
          <w:szCs w:val="24"/>
        </w:rPr>
        <w:t xml:space="preserve">Many empires, such as the Persian and </w:t>
      </w:r>
      <w:r w:rsidR="00F97744">
        <w:rPr>
          <w:rFonts w:ascii="Times New Roman" w:hAnsi="Times New Roman"/>
          <w:color w:val="000000"/>
          <w:szCs w:val="24"/>
        </w:rPr>
        <w:t xml:space="preserve">the </w:t>
      </w:r>
      <w:r>
        <w:rPr>
          <w:rFonts w:ascii="Times New Roman" w:hAnsi="Times New Roman"/>
          <w:color w:val="000000"/>
          <w:szCs w:val="24"/>
        </w:rPr>
        <w:t>Mongol, encouraged religious plurali</w:t>
      </w:r>
      <w:r w:rsidR="00956586">
        <w:rPr>
          <w:rFonts w:ascii="Times New Roman" w:hAnsi="Times New Roman"/>
          <w:color w:val="000000"/>
          <w:szCs w:val="24"/>
        </w:rPr>
        <w:t>sm, while others</w:t>
      </w:r>
      <w:r w:rsidR="00752666">
        <w:rPr>
          <w:rFonts w:ascii="Times New Roman" w:hAnsi="Times New Roman"/>
          <w:color w:val="000000"/>
          <w:szCs w:val="24"/>
        </w:rPr>
        <w:t>,</w:t>
      </w:r>
      <w:r w:rsidR="00956586">
        <w:rPr>
          <w:rFonts w:ascii="Times New Roman" w:hAnsi="Times New Roman"/>
          <w:color w:val="000000"/>
          <w:szCs w:val="24"/>
        </w:rPr>
        <w:t xml:space="preserve"> like the Roman</w:t>
      </w:r>
      <w:r>
        <w:rPr>
          <w:rFonts w:ascii="Times New Roman" w:hAnsi="Times New Roman"/>
          <w:color w:val="000000"/>
          <w:szCs w:val="24"/>
        </w:rPr>
        <w:t xml:space="preserve"> </w:t>
      </w:r>
      <w:r w:rsidR="008A3F88">
        <w:rPr>
          <w:rFonts w:ascii="Times New Roman" w:hAnsi="Times New Roman"/>
          <w:color w:val="000000"/>
          <w:szCs w:val="24"/>
        </w:rPr>
        <w:t xml:space="preserve">empire </w:t>
      </w:r>
      <w:r>
        <w:rPr>
          <w:rFonts w:ascii="Times New Roman" w:hAnsi="Times New Roman"/>
          <w:color w:val="000000"/>
          <w:szCs w:val="24"/>
        </w:rPr>
        <w:t>after Constantine and the Sui</w:t>
      </w:r>
      <w:r w:rsidR="00A77DE9">
        <w:rPr>
          <w:rFonts w:ascii="Times New Roman" w:hAnsi="Times New Roman"/>
          <w:color w:val="000000"/>
          <w:szCs w:val="24"/>
        </w:rPr>
        <w:t xml:space="preserve"> dynasty</w:t>
      </w:r>
      <w:r>
        <w:rPr>
          <w:rFonts w:ascii="Times New Roman" w:hAnsi="Times New Roman"/>
          <w:color w:val="000000"/>
          <w:szCs w:val="24"/>
        </w:rPr>
        <w:t xml:space="preserve"> in China</w:t>
      </w:r>
      <w:r w:rsidR="00752666">
        <w:rPr>
          <w:rFonts w:ascii="Times New Roman" w:hAnsi="Times New Roman"/>
          <w:color w:val="000000"/>
          <w:szCs w:val="24"/>
        </w:rPr>
        <w:t>,</w:t>
      </w:r>
      <w:r>
        <w:rPr>
          <w:rFonts w:ascii="Times New Roman" w:hAnsi="Times New Roman"/>
          <w:color w:val="000000"/>
          <w:szCs w:val="24"/>
        </w:rPr>
        <w:t xml:space="preserve"> </w:t>
      </w:r>
      <w:r w:rsidR="00A77DE9">
        <w:rPr>
          <w:rFonts w:ascii="Times New Roman" w:hAnsi="Times New Roman"/>
          <w:color w:val="000000"/>
          <w:szCs w:val="24"/>
        </w:rPr>
        <w:t>had policies favoring</w:t>
      </w:r>
      <w:r>
        <w:rPr>
          <w:rFonts w:ascii="Times New Roman" w:hAnsi="Times New Roman"/>
          <w:color w:val="000000"/>
          <w:szCs w:val="24"/>
        </w:rPr>
        <w:t xml:space="preserve"> a s</w:t>
      </w:r>
      <w:r w:rsidR="00A77DE9">
        <w:rPr>
          <w:rFonts w:ascii="Times New Roman" w:hAnsi="Times New Roman"/>
          <w:color w:val="000000"/>
          <w:szCs w:val="24"/>
        </w:rPr>
        <w:t>ingle religion</w:t>
      </w:r>
      <w:r w:rsidR="007A0157">
        <w:rPr>
          <w:rFonts w:ascii="Times New Roman" w:hAnsi="Times New Roman"/>
          <w:color w:val="000000"/>
          <w:szCs w:val="24"/>
        </w:rPr>
        <w:t>. In Muslim states</w:t>
      </w:r>
      <w:r>
        <w:rPr>
          <w:rFonts w:ascii="Times New Roman" w:hAnsi="Times New Roman"/>
          <w:color w:val="000000"/>
          <w:szCs w:val="24"/>
        </w:rPr>
        <w:t xml:space="preserve"> s</w:t>
      </w:r>
      <w:r w:rsidR="007A0157">
        <w:rPr>
          <w:rFonts w:ascii="Times New Roman" w:hAnsi="Times New Roman"/>
          <w:color w:val="000000"/>
          <w:szCs w:val="24"/>
        </w:rPr>
        <w:t>uch as the Abbasid and Ottoman empires</w:t>
      </w:r>
      <w:r w:rsidR="00752666">
        <w:rPr>
          <w:rFonts w:ascii="Times New Roman" w:hAnsi="Times New Roman"/>
          <w:color w:val="000000"/>
          <w:szCs w:val="24"/>
        </w:rPr>
        <w:t>,</w:t>
      </w:r>
      <w:r>
        <w:rPr>
          <w:rFonts w:ascii="Times New Roman" w:hAnsi="Times New Roman"/>
          <w:color w:val="000000"/>
          <w:szCs w:val="24"/>
        </w:rPr>
        <w:t xml:space="preserve"> where Islam w</w:t>
      </w:r>
      <w:r w:rsidR="00A77DE9">
        <w:rPr>
          <w:rFonts w:ascii="Times New Roman" w:hAnsi="Times New Roman"/>
          <w:color w:val="000000"/>
          <w:szCs w:val="24"/>
        </w:rPr>
        <w:t>a</w:t>
      </w:r>
      <w:r w:rsidR="007A0157">
        <w:rPr>
          <w:rFonts w:ascii="Times New Roman" w:hAnsi="Times New Roman"/>
          <w:color w:val="000000"/>
          <w:szCs w:val="24"/>
        </w:rPr>
        <w:t>s the major faith</w:t>
      </w:r>
      <w:r w:rsidR="00752666">
        <w:rPr>
          <w:rFonts w:ascii="Times New Roman" w:hAnsi="Times New Roman"/>
          <w:color w:val="000000"/>
          <w:szCs w:val="24"/>
        </w:rPr>
        <w:t>,</w:t>
      </w:r>
      <w:r w:rsidR="00A77DE9">
        <w:rPr>
          <w:rFonts w:ascii="Times New Roman" w:hAnsi="Times New Roman"/>
          <w:color w:val="000000"/>
          <w:szCs w:val="24"/>
        </w:rPr>
        <w:t xml:space="preserve"> other religions were tolerated.</w:t>
      </w:r>
    </w:p>
    <w:p w:rsidR="00A77DE9" w:rsidRDefault="00A77DE9" w:rsidP="00FB34DB">
      <w:pPr>
        <w:spacing w:before="60" w:after="60"/>
        <w:rPr>
          <w:rFonts w:ascii="Times New Roman" w:hAnsi="Times New Roman"/>
          <w:color w:val="000000"/>
          <w:szCs w:val="24"/>
        </w:rPr>
      </w:pPr>
    </w:p>
    <w:p w:rsidR="00D12D92" w:rsidRDefault="00D12D92" w:rsidP="00FB34DB">
      <w:pPr>
        <w:spacing w:before="60" w:after="60"/>
        <w:rPr>
          <w:rFonts w:ascii="Times New Roman" w:hAnsi="Times New Roman"/>
          <w:color w:val="000000"/>
          <w:szCs w:val="24"/>
        </w:rPr>
      </w:pPr>
      <w:r>
        <w:rPr>
          <w:rFonts w:ascii="Times New Roman" w:hAnsi="Times New Roman"/>
          <w:color w:val="000000"/>
          <w:szCs w:val="24"/>
        </w:rPr>
        <w:t>With the rise of national states in Europe and Asia between 1500 and 1800</w:t>
      </w:r>
      <w:r w:rsidR="00A77DE9">
        <w:rPr>
          <w:rFonts w:ascii="Times New Roman" w:hAnsi="Times New Roman"/>
          <w:color w:val="000000"/>
          <w:szCs w:val="24"/>
        </w:rPr>
        <w:t>,</w:t>
      </w:r>
      <w:r>
        <w:rPr>
          <w:rFonts w:ascii="Times New Roman" w:hAnsi="Times New Roman"/>
          <w:color w:val="000000"/>
          <w:szCs w:val="24"/>
        </w:rPr>
        <w:t xml:space="preserve"> a new threat was posed to these universal religions. Especially after the Protestant Reformation</w:t>
      </w:r>
      <w:r w:rsidR="00A77DE9">
        <w:rPr>
          <w:rFonts w:ascii="Times New Roman" w:hAnsi="Times New Roman"/>
          <w:color w:val="000000"/>
          <w:szCs w:val="24"/>
        </w:rPr>
        <w:t xml:space="preserve">, which </w:t>
      </w:r>
      <w:r>
        <w:rPr>
          <w:rFonts w:ascii="Times New Roman" w:hAnsi="Times New Roman"/>
          <w:color w:val="000000"/>
          <w:szCs w:val="24"/>
        </w:rPr>
        <w:t>in the sixteenth century ruptured the Roman Catholic Church, each new European nation-state tended to opt to remain Cat</w:t>
      </w:r>
      <w:r w:rsidR="00A77DE9">
        <w:rPr>
          <w:rFonts w:ascii="Times New Roman" w:hAnsi="Times New Roman"/>
          <w:color w:val="000000"/>
          <w:szCs w:val="24"/>
        </w:rPr>
        <w:t>holic (France, Spain) or chose one</w:t>
      </w:r>
      <w:r>
        <w:rPr>
          <w:rFonts w:ascii="Times New Roman" w:hAnsi="Times New Roman"/>
          <w:color w:val="000000"/>
          <w:szCs w:val="24"/>
        </w:rPr>
        <w:t xml:space="preserve"> variety of Protestantism (England, </w:t>
      </w:r>
      <w:r w:rsidR="00752666">
        <w:rPr>
          <w:rFonts w:ascii="Times New Roman" w:hAnsi="Times New Roman"/>
          <w:color w:val="000000"/>
          <w:szCs w:val="24"/>
        </w:rPr>
        <w:t xml:space="preserve">the </w:t>
      </w:r>
      <w:r>
        <w:rPr>
          <w:rFonts w:ascii="Times New Roman" w:hAnsi="Times New Roman"/>
          <w:color w:val="000000"/>
          <w:szCs w:val="24"/>
        </w:rPr>
        <w:t>Netherlands</w:t>
      </w:r>
      <w:r w:rsidR="00A77DE9">
        <w:rPr>
          <w:rFonts w:ascii="Times New Roman" w:hAnsi="Times New Roman"/>
          <w:color w:val="000000"/>
          <w:szCs w:val="24"/>
        </w:rPr>
        <w:t>, Sweden</w:t>
      </w:r>
      <w:r>
        <w:rPr>
          <w:rFonts w:ascii="Times New Roman" w:hAnsi="Times New Roman"/>
          <w:color w:val="000000"/>
          <w:szCs w:val="24"/>
        </w:rPr>
        <w:t>)</w:t>
      </w:r>
      <w:r w:rsidR="00A77DE9">
        <w:rPr>
          <w:rFonts w:ascii="Times New Roman" w:hAnsi="Times New Roman"/>
          <w:color w:val="000000"/>
          <w:szCs w:val="24"/>
        </w:rPr>
        <w:t>. In the process, national identity began to rival</w:t>
      </w:r>
      <w:r>
        <w:rPr>
          <w:rFonts w:ascii="Times New Roman" w:hAnsi="Times New Roman"/>
          <w:color w:val="000000"/>
          <w:szCs w:val="24"/>
        </w:rPr>
        <w:t xml:space="preserve"> Christianity as the primary cla</w:t>
      </w:r>
      <w:r w:rsidR="00A77DE9">
        <w:rPr>
          <w:rFonts w:ascii="Times New Roman" w:hAnsi="Times New Roman"/>
          <w:color w:val="000000"/>
          <w:szCs w:val="24"/>
        </w:rPr>
        <w:t>imant of the people</w:t>
      </w:r>
      <w:r w:rsidR="000D4456">
        <w:rPr>
          <w:rFonts w:ascii="Times New Roman" w:hAnsi="Times New Roman"/>
          <w:color w:val="000000"/>
          <w:szCs w:val="24"/>
        </w:rPr>
        <w:t>’s</w:t>
      </w:r>
      <w:r w:rsidR="00A77DE9">
        <w:rPr>
          <w:rFonts w:ascii="Times New Roman" w:hAnsi="Times New Roman"/>
          <w:color w:val="000000"/>
          <w:szCs w:val="24"/>
        </w:rPr>
        <w:t xml:space="preserve"> loyalty. Eventually, t</w:t>
      </w:r>
      <w:r>
        <w:rPr>
          <w:rFonts w:ascii="Times New Roman" w:hAnsi="Times New Roman"/>
          <w:color w:val="000000"/>
          <w:szCs w:val="24"/>
        </w:rPr>
        <w:t xml:space="preserve">he tensions between religious faiths and the rising faith </w:t>
      </w:r>
      <w:r w:rsidR="00B074A4">
        <w:rPr>
          <w:rFonts w:ascii="Times New Roman" w:hAnsi="Times New Roman"/>
          <w:color w:val="000000"/>
          <w:szCs w:val="24"/>
        </w:rPr>
        <w:t xml:space="preserve">of </w:t>
      </w:r>
      <w:r w:rsidR="00B074A4" w:rsidRPr="00E21FB0">
        <w:rPr>
          <w:rFonts w:ascii="Times New Roman" w:hAnsi="Times New Roman"/>
          <w:b/>
          <w:color w:val="336699"/>
          <w:szCs w:val="24"/>
          <w:u w:val="single"/>
        </w:rPr>
        <w:t>nationalism</w:t>
      </w:r>
      <w:r w:rsidR="00B074A4">
        <w:rPr>
          <w:rFonts w:ascii="Times New Roman" w:hAnsi="Times New Roman"/>
          <w:color w:val="000000"/>
          <w:szCs w:val="24"/>
        </w:rPr>
        <w:t xml:space="preserve"> contributed </w:t>
      </w:r>
      <w:r>
        <w:rPr>
          <w:rFonts w:ascii="Times New Roman" w:hAnsi="Times New Roman"/>
          <w:color w:val="000000"/>
          <w:szCs w:val="24"/>
        </w:rPr>
        <w:t xml:space="preserve">to the shaping of Europe into nation-states and zones of Catholicism and Protestantism. </w:t>
      </w:r>
    </w:p>
    <w:p w:rsidR="00B074A4" w:rsidRDefault="00B074A4" w:rsidP="00FB34DB">
      <w:pPr>
        <w:spacing w:before="60" w:after="60"/>
        <w:rPr>
          <w:rFonts w:ascii="Times New Roman" w:hAnsi="Times New Roman"/>
          <w:color w:val="000000"/>
          <w:szCs w:val="24"/>
        </w:rPr>
      </w:pPr>
    </w:p>
    <w:p w:rsidR="00D12D92" w:rsidRDefault="00D12D92" w:rsidP="00FB34DB">
      <w:pPr>
        <w:spacing w:before="60" w:after="60"/>
        <w:rPr>
          <w:rFonts w:ascii="Times New Roman" w:hAnsi="Times New Roman"/>
          <w:color w:val="000000"/>
          <w:szCs w:val="24"/>
        </w:rPr>
      </w:pPr>
      <w:r>
        <w:rPr>
          <w:rFonts w:ascii="Times New Roman" w:hAnsi="Times New Roman"/>
          <w:color w:val="000000"/>
          <w:szCs w:val="24"/>
        </w:rPr>
        <w:t>In the period between 1500 a</w:t>
      </w:r>
      <w:r w:rsidR="00B074A4">
        <w:rPr>
          <w:rFonts w:ascii="Times New Roman" w:hAnsi="Times New Roman"/>
          <w:color w:val="000000"/>
          <w:szCs w:val="24"/>
        </w:rPr>
        <w:t>nd 1800, the conjuncture of reformation</w:t>
      </w:r>
      <w:r>
        <w:rPr>
          <w:rFonts w:ascii="Times New Roman" w:hAnsi="Times New Roman"/>
          <w:color w:val="000000"/>
          <w:szCs w:val="24"/>
        </w:rPr>
        <w:t xml:space="preserve"> within the Roman Catholic Church with the advent of world </w:t>
      </w:r>
      <w:r w:rsidRPr="00E21FB0">
        <w:rPr>
          <w:rFonts w:ascii="Times New Roman" w:hAnsi="Times New Roman"/>
          <w:b/>
          <w:color w:val="336699"/>
          <w:szCs w:val="24"/>
          <w:u w:val="single"/>
        </w:rPr>
        <w:t>colonialism</w:t>
      </w:r>
      <w:r>
        <w:rPr>
          <w:rFonts w:ascii="Times New Roman" w:hAnsi="Times New Roman"/>
          <w:color w:val="000000"/>
          <w:szCs w:val="24"/>
        </w:rPr>
        <w:t xml:space="preserve"> ushered in waves of Christian expansion into the Western Hemisphere and East Asia. Both Protestants and Roman Catholics, especially the </w:t>
      </w:r>
      <w:r w:rsidR="00B074A4">
        <w:rPr>
          <w:rFonts w:ascii="Times New Roman" w:hAnsi="Times New Roman"/>
          <w:color w:val="000000"/>
          <w:szCs w:val="24"/>
        </w:rPr>
        <w:t>Catholics of the Jesuit religious order</w:t>
      </w:r>
      <w:r>
        <w:rPr>
          <w:rFonts w:ascii="Times New Roman" w:hAnsi="Times New Roman"/>
          <w:color w:val="000000"/>
          <w:szCs w:val="24"/>
        </w:rPr>
        <w:t>, sought to spread their faith into the newly “discovered” areas. Meanwhile, increased expansi</w:t>
      </w:r>
      <w:r w:rsidR="00B074A4">
        <w:rPr>
          <w:rFonts w:ascii="Times New Roman" w:hAnsi="Times New Roman"/>
          <w:color w:val="000000"/>
          <w:szCs w:val="24"/>
        </w:rPr>
        <w:t>on and militancy among Inner Eurasian Turkic</w:t>
      </w:r>
      <w:r>
        <w:rPr>
          <w:rFonts w:ascii="Times New Roman" w:hAnsi="Times New Roman"/>
          <w:color w:val="000000"/>
          <w:szCs w:val="24"/>
        </w:rPr>
        <w:t xml:space="preserve"> groups and increased </w:t>
      </w:r>
      <w:r w:rsidR="00B074A4">
        <w:rPr>
          <w:rFonts w:ascii="Times New Roman" w:hAnsi="Times New Roman"/>
          <w:color w:val="000000"/>
          <w:szCs w:val="24"/>
        </w:rPr>
        <w:t xml:space="preserve">Muslim </w:t>
      </w:r>
      <w:r>
        <w:rPr>
          <w:rFonts w:ascii="Times New Roman" w:hAnsi="Times New Roman"/>
          <w:color w:val="000000"/>
          <w:szCs w:val="24"/>
        </w:rPr>
        <w:t>maritime activity, especially in the Indian Ocean, fostered Islam’s conti</w:t>
      </w:r>
      <w:r w:rsidR="00B074A4">
        <w:rPr>
          <w:rFonts w:ascii="Times New Roman" w:hAnsi="Times New Roman"/>
          <w:color w:val="000000"/>
          <w:szCs w:val="24"/>
        </w:rPr>
        <w:t>nued growth in</w:t>
      </w:r>
      <w:r>
        <w:rPr>
          <w:rFonts w:ascii="Times New Roman" w:hAnsi="Times New Roman"/>
          <w:color w:val="000000"/>
          <w:szCs w:val="24"/>
        </w:rPr>
        <w:t xml:space="preserve"> South and Southeast Asia. </w:t>
      </w:r>
    </w:p>
    <w:p w:rsidR="00B074A4" w:rsidRDefault="00B074A4" w:rsidP="00FB34DB">
      <w:pPr>
        <w:spacing w:before="60" w:after="60"/>
        <w:rPr>
          <w:rFonts w:ascii="Times New Roman" w:hAnsi="Times New Roman"/>
          <w:color w:val="000000"/>
          <w:szCs w:val="24"/>
        </w:rPr>
      </w:pPr>
    </w:p>
    <w:p w:rsidR="00D12D92" w:rsidRDefault="00B074A4" w:rsidP="00FB34DB">
      <w:pPr>
        <w:spacing w:before="60" w:after="60"/>
        <w:rPr>
          <w:rFonts w:ascii="Times New Roman" w:hAnsi="Times New Roman"/>
          <w:color w:val="000000"/>
          <w:szCs w:val="24"/>
        </w:rPr>
      </w:pPr>
      <w:r>
        <w:rPr>
          <w:rFonts w:ascii="Times New Roman" w:hAnsi="Times New Roman"/>
          <w:color w:val="000000"/>
          <w:szCs w:val="24"/>
        </w:rPr>
        <w:t>This unit seeks to describe</w:t>
      </w:r>
      <w:r w:rsidR="00D12D92">
        <w:rPr>
          <w:rFonts w:ascii="Times New Roman" w:hAnsi="Times New Roman"/>
          <w:color w:val="000000"/>
          <w:szCs w:val="24"/>
        </w:rPr>
        <w:t xml:space="preserve"> the spread of Islam and Christianity into new areas and to see religion </w:t>
      </w:r>
      <w:r>
        <w:rPr>
          <w:rFonts w:ascii="Times New Roman" w:hAnsi="Times New Roman"/>
          <w:color w:val="000000"/>
          <w:szCs w:val="24"/>
        </w:rPr>
        <w:t xml:space="preserve">generally </w:t>
      </w:r>
      <w:r w:rsidR="00D12D92">
        <w:rPr>
          <w:rFonts w:ascii="Times New Roman" w:hAnsi="Times New Roman"/>
          <w:color w:val="000000"/>
          <w:szCs w:val="24"/>
        </w:rPr>
        <w:t>as an integral factor</w:t>
      </w:r>
      <w:r>
        <w:rPr>
          <w:rFonts w:ascii="Times New Roman" w:hAnsi="Times New Roman"/>
          <w:color w:val="000000"/>
          <w:szCs w:val="24"/>
        </w:rPr>
        <w:t xml:space="preserve"> of change during the period 1500-</w:t>
      </w:r>
      <w:r w:rsidR="00D12D92">
        <w:rPr>
          <w:rFonts w:ascii="Times New Roman" w:hAnsi="Times New Roman"/>
          <w:color w:val="000000"/>
          <w:szCs w:val="24"/>
        </w:rPr>
        <w:t>1800. One of the major challenges facing those who wished to spread their faith was determining what its relationships should be wit</w:t>
      </w:r>
      <w:r>
        <w:rPr>
          <w:rFonts w:ascii="Times New Roman" w:hAnsi="Times New Roman"/>
          <w:color w:val="000000"/>
          <w:szCs w:val="24"/>
        </w:rPr>
        <w:t>h the various states and societies where it</w:t>
      </w:r>
      <w:r w:rsidR="00D12D92">
        <w:rPr>
          <w:rFonts w:ascii="Times New Roman" w:hAnsi="Times New Roman"/>
          <w:color w:val="000000"/>
          <w:szCs w:val="24"/>
        </w:rPr>
        <w:t xml:space="preserve"> took root. The carriers of these two universal faiths had to figure out how much to insist on the purity and orthodoxy of each of their faiths and how much they should adapt and broaden their religion’s beliefs and practices to include many</w:t>
      </w:r>
      <w:r>
        <w:rPr>
          <w:rFonts w:ascii="Times New Roman" w:hAnsi="Times New Roman"/>
          <w:color w:val="000000"/>
          <w:szCs w:val="24"/>
        </w:rPr>
        <w:t xml:space="preserve"> local cultural</w:t>
      </w:r>
      <w:r w:rsidR="00D12D92">
        <w:rPr>
          <w:rFonts w:ascii="Times New Roman" w:hAnsi="Times New Roman"/>
          <w:color w:val="000000"/>
          <w:szCs w:val="24"/>
        </w:rPr>
        <w:t xml:space="preserve"> </w:t>
      </w:r>
      <w:r>
        <w:rPr>
          <w:rFonts w:ascii="Times New Roman" w:hAnsi="Times New Roman"/>
          <w:color w:val="000000"/>
          <w:szCs w:val="24"/>
        </w:rPr>
        <w:t>elements</w:t>
      </w:r>
      <w:r w:rsidR="00D12D92">
        <w:rPr>
          <w:rFonts w:ascii="Times New Roman" w:hAnsi="Times New Roman"/>
          <w:color w:val="000000"/>
          <w:szCs w:val="24"/>
        </w:rPr>
        <w:t xml:space="preserve">. This tension is the underlying theme of this unit. </w:t>
      </w:r>
    </w:p>
    <w:p w:rsidR="00B074A4" w:rsidRDefault="00B074A4" w:rsidP="00FB34DB">
      <w:pPr>
        <w:pStyle w:val="BodyText2"/>
        <w:spacing w:before="60" w:after="60"/>
        <w:rPr>
          <w:rFonts w:ascii="Times New Roman" w:hAnsi="Times New Roman"/>
          <w:bCs/>
          <w:sz w:val="24"/>
          <w:szCs w:val="32"/>
        </w:rPr>
      </w:pPr>
    </w:p>
    <w:p w:rsidR="00B074A4" w:rsidRDefault="007A0157" w:rsidP="00FB34DB">
      <w:pPr>
        <w:pStyle w:val="BodyText2"/>
        <w:spacing w:before="60" w:after="60"/>
        <w:rPr>
          <w:rFonts w:ascii="Times New Roman" w:hAnsi="Times New Roman"/>
          <w:bCs/>
          <w:sz w:val="24"/>
          <w:szCs w:val="32"/>
        </w:rPr>
      </w:pPr>
      <w:r>
        <w:rPr>
          <w:rFonts w:ascii="Times New Roman" w:hAnsi="Times New Roman"/>
          <w:bCs/>
          <w:sz w:val="24"/>
          <w:szCs w:val="32"/>
        </w:rPr>
        <w:t>The following “conversion</w:t>
      </w:r>
      <w:r w:rsidR="00D12D92">
        <w:rPr>
          <w:rFonts w:ascii="Times New Roman" w:hAnsi="Times New Roman"/>
          <w:bCs/>
          <w:sz w:val="24"/>
          <w:szCs w:val="32"/>
        </w:rPr>
        <w:t xml:space="preserve"> spectrum” can be used throughout the </w:t>
      </w:r>
      <w:r w:rsidR="00B074A4">
        <w:rPr>
          <w:rFonts w:ascii="Times New Roman" w:hAnsi="Times New Roman"/>
          <w:bCs/>
          <w:sz w:val="24"/>
          <w:szCs w:val="32"/>
        </w:rPr>
        <w:t>unit to help students visualize the historical issues:</w:t>
      </w:r>
    </w:p>
    <w:p w:rsidR="00B074A4" w:rsidRDefault="00F51226" w:rsidP="00FB34DB">
      <w:pPr>
        <w:pStyle w:val="BodyText2"/>
        <w:spacing w:before="60" w:after="60"/>
      </w:pPr>
      <w:r>
        <w:rPr>
          <w:bCs/>
          <w:noProof/>
          <w:sz w:val="20"/>
        </w:rPr>
        <mc:AlternateContent>
          <mc:Choice Requires="wps">
            <w:drawing>
              <wp:anchor distT="0" distB="0" distL="114300" distR="114300" simplePos="0" relativeHeight="251654144" behindDoc="0" locked="0" layoutInCell="1" allowOverlap="1">
                <wp:simplePos x="0" y="0"/>
                <wp:positionH relativeFrom="column">
                  <wp:posOffset>2080260</wp:posOffset>
                </wp:positionH>
                <wp:positionV relativeFrom="paragraph">
                  <wp:posOffset>194310</wp:posOffset>
                </wp:positionV>
                <wp:extent cx="1874520" cy="621665"/>
                <wp:effectExtent l="12700" t="12700" r="5080" b="635"/>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621665"/>
                        </a:xfrm>
                        <a:prstGeom prst="rect">
                          <a:avLst/>
                        </a:prstGeom>
                        <a:solidFill>
                          <a:srgbClr val="FFFFFF"/>
                        </a:solidFill>
                        <a:ln w="28575">
                          <a:solidFill>
                            <a:srgbClr val="A5BE2E"/>
                          </a:solidFill>
                          <a:miter lim="800000"/>
                          <a:headEnd/>
                          <a:tailEnd/>
                        </a:ln>
                      </wps:spPr>
                      <wps:txbx>
                        <w:txbxContent>
                          <w:p w:rsidR="002D086E" w:rsidRDefault="007A1300" w:rsidP="002D086E">
                            <w:pPr>
                              <w:jc w:val="center"/>
                            </w:pPr>
                            <w:r>
                              <w:t xml:space="preserve">Allow </w:t>
                            </w:r>
                            <w:r w:rsidRPr="007A0157">
                              <w:rPr>
                                <w:u w:val="single"/>
                              </w:rPr>
                              <w:t>some inclusion</w:t>
                            </w:r>
                            <w:r>
                              <w:t xml:space="preserve"> </w:t>
                            </w:r>
                          </w:p>
                          <w:p w:rsidR="007A1300" w:rsidRDefault="007A1300" w:rsidP="002D086E">
                            <w:pPr>
                              <w:jc w:val="center"/>
                            </w:pPr>
                            <w:r>
                              <w:t>of local 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163.8pt;margin-top:15.3pt;width:147.6pt;height:4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" strokecolor="#a5be2e" strokeweight="2.25pt">
                <v:path arrowok="t"/>
                <v:textbox>
                  <w:txbxContent>
                    <w:p w:rsidR="002D086E" w:rsidRDefault="007A1300" w:rsidP="002D086E">
                      <w:pPr>
                        <w:jc w:val="center"/>
                      </w:pPr>
                      <w:r>
                        <w:t xml:space="preserve">Allow </w:t>
                      </w:r>
                      <w:r w:rsidRPr="007A0157">
                        <w:rPr>
                          <w:u w:val="single"/>
                        </w:rPr>
                        <w:t>some inclusion</w:t>
                      </w:r>
                      <w:r>
                        <w:t xml:space="preserve"> </w:t>
                      </w:r>
                    </w:p>
                    <w:p w:rsidR="007A1300" w:rsidRDefault="007A1300" w:rsidP="002D086E">
                      <w:pPr>
                        <w:jc w:val="center"/>
                      </w:pPr>
                      <w:r>
                        <w:t>of local culture</w:t>
                      </w:r>
                    </w:p>
                  </w:txbxContent>
                </v:textbox>
              </v:shape>
            </w:pict>
          </mc:Fallback>
        </mc:AlternateContent>
      </w:r>
      <w:r>
        <w:rPr>
          <w:bCs/>
          <w:noProof/>
          <w:sz w:val="20"/>
        </w:rPr>
        <mc:AlternateContent>
          <mc:Choice Requires="wps">
            <w:drawing>
              <wp:anchor distT="0" distB="0" distL="114300" distR="114300" simplePos="0" relativeHeight="251653120" behindDoc="0" locked="0" layoutInCell="1" allowOverlap="1">
                <wp:simplePos x="0" y="0"/>
                <wp:positionH relativeFrom="column">
                  <wp:posOffset>4160520</wp:posOffset>
                </wp:positionH>
                <wp:positionV relativeFrom="paragraph">
                  <wp:posOffset>198755</wp:posOffset>
                </wp:positionV>
                <wp:extent cx="1874520" cy="621665"/>
                <wp:effectExtent l="12700" t="12700" r="5080" b="635"/>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621665"/>
                        </a:xfrm>
                        <a:prstGeom prst="rect">
                          <a:avLst/>
                        </a:prstGeom>
                        <a:solidFill>
                          <a:srgbClr val="FFFFFF"/>
                        </a:solidFill>
                        <a:ln w="28575">
                          <a:solidFill>
                            <a:srgbClr val="336699"/>
                          </a:solidFill>
                          <a:miter lim="800000"/>
                          <a:headEnd/>
                          <a:tailEnd/>
                        </a:ln>
                      </wps:spPr>
                      <wps:txbx>
                        <w:txbxContent>
                          <w:p w:rsidR="002D086E" w:rsidRDefault="007A1300" w:rsidP="002D086E">
                            <w:pPr>
                              <w:jc w:val="center"/>
                              <w:rPr>
                                <w:u w:val="single"/>
                              </w:rPr>
                            </w:pPr>
                            <w:r>
                              <w:t xml:space="preserve">Insist on converts accepting </w:t>
                            </w:r>
                            <w:r w:rsidRPr="007A0157">
                              <w:rPr>
                                <w:u w:val="single"/>
                              </w:rPr>
                              <w:t xml:space="preserve">orthodox </w:t>
                            </w:r>
                          </w:p>
                          <w:p w:rsidR="007A1300" w:rsidRDefault="007A1300" w:rsidP="002D086E">
                            <w:pPr>
                              <w:jc w:val="center"/>
                            </w:pPr>
                            <w:r>
                              <w:t>beliefs and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margin-left:327.6pt;margin-top:15.65pt;width:147.6pt;height:4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" strokecolor="#369" strokeweight="2.25pt">
                <v:path arrowok="t"/>
                <v:textbox>
                  <w:txbxContent>
                    <w:p w:rsidR="002D086E" w:rsidRDefault="007A1300" w:rsidP="002D086E">
                      <w:pPr>
                        <w:jc w:val="center"/>
                        <w:rPr>
                          <w:u w:val="single"/>
                        </w:rPr>
                      </w:pPr>
                      <w:r>
                        <w:t xml:space="preserve">Insist on converts accepting </w:t>
                      </w:r>
                      <w:r w:rsidRPr="007A0157">
                        <w:rPr>
                          <w:u w:val="single"/>
                        </w:rPr>
                        <w:t xml:space="preserve">orthodox </w:t>
                      </w:r>
                    </w:p>
                    <w:p w:rsidR="007A1300" w:rsidRDefault="007A1300" w:rsidP="002D086E">
                      <w:pPr>
                        <w:jc w:val="center"/>
                      </w:pPr>
                      <w:r>
                        <w:t>beliefs and practices</w:t>
                      </w:r>
                    </w:p>
                  </w:txbxContent>
                </v:textbox>
              </v:shape>
            </w:pict>
          </mc:Fallback>
        </mc:AlternateContent>
      </w:r>
      <w:r>
        <w:rPr>
          <w:bCs/>
          <w:noProof/>
          <w:sz w:val="20"/>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198755</wp:posOffset>
                </wp:positionV>
                <wp:extent cx="1874520" cy="617220"/>
                <wp:effectExtent l="12700" t="12700" r="5080" b="508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617220"/>
                        </a:xfrm>
                        <a:prstGeom prst="rect">
                          <a:avLst/>
                        </a:prstGeom>
                        <a:solidFill>
                          <a:srgbClr val="FFFFFF"/>
                        </a:solidFill>
                        <a:ln w="28575">
                          <a:solidFill>
                            <a:srgbClr val="CB7D10"/>
                          </a:solidFill>
                          <a:miter lim="800000"/>
                          <a:headEnd/>
                          <a:tailEnd/>
                        </a:ln>
                      </wps:spPr>
                      <wps:txbx>
                        <w:txbxContent>
                          <w:p w:rsidR="007A1300" w:rsidRDefault="007A1300" w:rsidP="002D086E">
                            <w:pPr>
                              <w:jc w:val="center"/>
                            </w:pPr>
                            <w:r>
                              <w:t xml:space="preserve">Synthesis: Allow for </w:t>
                            </w:r>
                            <w:r w:rsidRPr="007A0157">
                              <w:rPr>
                                <w:u w:val="single"/>
                              </w:rPr>
                              <w:t>incorporation</w:t>
                            </w:r>
                            <w:r>
                              <w:t xml:space="preserve"> of local beliefs and customs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margin-left:0;margin-top:15.65pt;width:147.6pt;height:4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" strokecolor="#cb7d10" strokeweight="2.25pt">
                <v:path arrowok="t"/>
                <v:textbox>
                  <w:txbxContent>
                    <w:p w:rsidR="007A1300" w:rsidRDefault="007A1300" w:rsidP="002D086E">
                      <w:pPr>
                        <w:jc w:val="center"/>
                      </w:pPr>
                      <w:r>
                        <w:t xml:space="preserve">Synthesis: Allow for </w:t>
                      </w:r>
                      <w:r w:rsidRPr="007A0157">
                        <w:rPr>
                          <w:u w:val="single"/>
                        </w:rPr>
                        <w:t>incorporation</w:t>
                      </w:r>
                      <w:r>
                        <w:t xml:space="preserve"> of local beliefs and customs</w:t>
                      </w:r>
                    </w:p>
                  </w:txbxContent>
                </v:textbox>
              </v:shape>
            </w:pict>
          </mc:Fallback>
        </mc:AlternateContent>
      </w:r>
    </w:p>
    <w:p w:rsidR="00B074A4" w:rsidRDefault="00B074A4" w:rsidP="00FB34DB">
      <w:pPr>
        <w:pStyle w:val="BodyText2"/>
        <w:spacing w:before="60" w:after="60"/>
      </w:pPr>
    </w:p>
    <w:p w:rsidR="00B074A4" w:rsidRDefault="00B074A4" w:rsidP="00FB34DB">
      <w:pPr>
        <w:pStyle w:val="BodyText2"/>
        <w:spacing w:before="60" w:after="60"/>
      </w:pPr>
    </w:p>
    <w:p w:rsidR="00D12D92" w:rsidRPr="007A2E77" w:rsidRDefault="00D12D92" w:rsidP="00FB34DB">
      <w:pPr>
        <w:pStyle w:val="BodyText2"/>
        <w:pBdr>
          <w:bottom w:val="single" w:sz="12" w:space="1" w:color="auto"/>
        </w:pBdr>
        <w:spacing w:before="60" w:after="60"/>
        <w:rPr>
          <w:b/>
          <w:sz w:val="32"/>
          <w:szCs w:val="32"/>
        </w:rPr>
      </w:pPr>
      <w:r w:rsidRPr="007A2E77">
        <w:rPr>
          <w:b/>
          <w:sz w:val="32"/>
          <w:szCs w:val="32"/>
        </w:rPr>
        <w:lastRenderedPageBreak/>
        <w:t>Time and materials</w:t>
      </w:r>
    </w:p>
    <w:p w:rsidR="00A37076" w:rsidRDefault="00D12D92" w:rsidP="00FB34DB">
      <w:pPr>
        <w:spacing w:before="60" w:after="60"/>
        <w:rPr>
          <w:rFonts w:ascii="Times New Roman" w:hAnsi="Times New Roman"/>
          <w:color w:val="000000"/>
          <w:szCs w:val="24"/>
        </w:rPr>
      </w:pPr>
      <w:r>
        <w:rPr>
          <w:rFonts w:ascii="Times New Roman" w:hAnsi="Times New Roman"/>
          <w:color w:val="000000"/>
          <w:szCs w:val="24"/>
        </w:rPr>
        <w:t>Completion of this unit will take</w:t>
      </w:r>
      <w:r w:rsidR="004A4E3A">
        <w:rPr>
          <w:rFonts w:ascii="Times New Roman" w:hAnsi="Times New Roman"/>
          <w:color w:val="000000"/>
          <w:szCs w:val="24"/>
        </w:rPr>
        <w:t xml:space="preserve"> as many as</w:t>
      </w:r>
      <w:r>
        <w:rPr>
          <w:rFonts w:ascii="Times New Roman" w:hAnsi="Times New Roman"/>
          <w:color w:val="000000"/>
          <w:szCs w:val="24"/>
        </w:rPr>
        <w:t xml:space="preserve"> ten class periods. However, the teacher may select from among th</w:t>
      </w:r>
      <w:r w:rsidR="0082333F">
        <w:rPr>
          <w:rFonts w:ascii="Times New Roman" w:hAnsi="Times New Roman"/>
          <w:color w:val="000000"/>
          <w:szCs w:val="24"/>
        </w:rPr>
        <w:t>e lessons and choose among the Student H</w:t>
      </w:r>
      <w:r>
        <w:rPr>
          <w:rFonts w:ascii="Times New Roman" w:hAnsi="Times New Roman"/>
          <w:color w:val="000000"/>
          <w:szCs w:val="24"/>
        </w:rPr>
        <w:t>andouts in orde</w:t>
      </w:r>
      <w:r w:rsidR="00A37076">
        <w:rPr>
          <w:rFonts w:ascii="Times New Roman" w:hAnsi="Times New Roman"/>
          <w:color w:val="000000"/>
          <w:szCs w:val="24"/>
        </w:rPr>
        <w:t>r to shorten the time required.</w:t>
      </w:r>
    </w:p>
    <w:p w:rsidR="007A0157" w:rsidRDefault="007A0157" w:rsidP="00FB34DB">
      <w:pPr>
        <w:spacing w:before="60" w:after="60"/>
        <w:rPr>
          <w:rFonts w:ascii="Times New Roman" w:hAnsi="Times New Roman"/>
          <w:color w:val="000000"/>
          <w:szCs w:val="24"/>
        </w:rPr>
      </w:pPr>
    </w:p>
    <w:p w:rsidR="00D12D92" w:rsidRDefault="00D12D92" w:rsidP="00FB34DB">
      <w:pPr>
        <w:spacing w:before="60" w:after="60"/>
        <w:rPr>
          <w:rFonts w:ascii="Times New Roman" w:hAnsi="Times New Roman"/>
          <w:color w:val="000000"/>
          <w:szCs w:val="24"/>
        </w:rPr>
      </w:pPr>
      <w:r>
        <w:rPr>
          <w:rFonts w:ascii="Times New Roman" w:hAnsi="Times New Roman"/>
          <w:color w:val="000000"/>
          <w:szCs w:val="24"/>
        </w:rPr>
        <w:t xml:space="preserve">Materials required: </w:t>
      </w:r>
      <w:r w:rsidR="004A4E3A">
        <w:rPr>
          <w:rFonts w:ascii="Times New Roman" w:hAnsi="Times New Roman"/>
          <w:color w:val="000000"/>
          <w:szCs w:val="24"/>
        </w:rPr>
        <w:t>Overhead or computer projector</w:t>
      </w:r>
      <w:r w:rsidR="00A37076">
        <w:rPr>
          <w:rFonts w:ascii="Times New Roman" w:hAnsi="Times New Roman"/>
          <w:color w:val="000000"/>
          <w:szCs w:val="24"/>
        </w:rPr>
        <w:t>, maps of the w</w:t>
      </w:r>
      <w:r>
        <w:rPr>
          <w:rFonts w:ascii="Times New Roman" w:hAnsi="Times New Roman"/>
          <w:color w:val="000000"/>
          <w:szCs w:val="24"/>
        </w:rPr>
        <w:t>orld and Europe, world history textbook, student notebooks</w:t>
      </w:r>
      <w:r w:rsidR="00447BC0">
        <w:rPr>
          <w:rFonts w:ascii="Times New Roman" w:hAnsi="Times New Roman"/>
          <w:color w:val="000000"/>
          <w:szCs w:val="24"/>
        </w:rPr>
        <w:t>,</w:t>
      </w:r>
      <w:r>
        <w:rPr>
          <w:rFonts w:ascii="Times New Roman" w:hAnsi="Times New Roman"/>
          <w:color w:val="000000"/>
          <w:szCs w:val="24"/>
        </w:rPr>
        <w:t xml:space="preserve"> and pens. Photocopies</w:t>
      </w:r>
      <w:r w:rsidR="005115D8">
        <w:rPr>
          <w:rFonts w:ascii="Times New Roman" w:hAnsi="Times New Roman"/>
          <w:color w:val="000000"/>
          <w:szCs w:val="24"/>
        </w:rPr>
        <w:t xml:space="preserve"> are needed of Student Handouts.</w:t>
      </w:r>
      <w:r>
        <w:rPr>
          <w:rFonts w:ascii="Times New Roman" w:hAnsi="Times New Roman"/>
          <w:color w:val="000000"/>
          <w:szCs w:val="24"/>
        </w:rPr>
        <w:t xml:space="preserve"> </w:t>
      </w:r>
    </w:p>
    <w:p w:rsidR="00D12D92" w:rsidRDefault="00D12D92" w:rsidP="00FB34DB">
      <w:pPr>
        <w:spacing w:before="60" w:after="60"/>
        <w:rPr>
          <w:rFonts w:ascii="Times New Roman" w:hAnsi="Times New Roman"/>
          <w:color w:val="000000"/>
          <w:szCs w:val="24"/>
        </w:rPr>
      </w:pPr>
    </w:p>
    <w:p w:rsidR="00D12D92" w:rsidRDefault="00D12D92" w:rsidP="00FB34DB">
      <w:pPr>
        <w:pStyle w:val="Heading1"/>
        <w:pBdr>
          <w:bottom w:val="single" w:sz="12" w:space="1" w:color="auto"/>
        </w:pBdr>
        <w:spacing w:before="60" w:after="60"/>
        <w:rPr>
          <w:rFonts w:ascii="Times New Roman" w:hAnsi="Times New Roman"/>
          <w:sz w:val="32"/>
          <w:szCs w:val="32"/>
        </w:rPr>
      </w:pPr>
      <w:r>
        <w:rPr>
          <w:rFonts w:ascii="Times New Roman" w:hAnsi="Times New Roman"/>
          <w:sz w:val="32"/>
          <w:szCs w:val="32"/>
        </w:rPr>
        <w:t>Unit objectives</w:t>
      </w:r>
    </w:p>
    <w:p w:rsidR="00D12D92" w:rsidRDefault="00D12D92" w:rsidP="00FB34DB">
      <w:pPr>
        <w:tabs>
          <w:tab w:val="left" w:pos="5745"/>
        </w:tabs>
        <w:spacing w:before="60" w:after="60"/>
        <w:rPr>
          <w:rFonts w:ascii="Times New Roman" w:hAnsi="Times New Roman"/>
          <w:i/>
        </w:rPr>
      </w:pPr>
      <w:r>
        <w:rPr>
          <w:rFonts w:ascii="Times New Roman" w:hAnsi="Times New Roman"/>
          <w:i/>
        </w:rPr>
        <w:t>Upon completing this unit, students will be able to:</w:t>
      </w:r>
      <w:r>
        <w:rPr>
          <w:rFonts w:ascii="Times New Roman" w:hAnsi="Times New Roman"/>
          <w:i/>
        </w:rPr>
        <w:tab/>
      </w:r>
    </w:p>
    <w:p w:rsidR="00D12D92" w:rsidRDefault="00D12D92" w:rsidP="00FB34DB">
      <w:pPr>
        <w:numPr>
          <w:ilvl w:val="0"/>
          <w:numId w:val="2"/>
        </w:numPr>
        <w:spacing w:before="60" w:after="60"/>
        <w:rPr>
          <w:rFonts w:ascii="Times New Roman" w:hAnsi="Times New Roman"/>
          <w:color w:val="000000"/>
          <w:szCs w:val="24"/>
        </w:rPr>
      </w:pPr>
      <w:r>
        <w:rPr>
          <w:rFonts w:ascii="Times New Roman" w:hAnsi="Times New Roman"/>
          <w:color w:val="000000"/>
          <w:szCs w:val="24"/>
        </w:rPr>
        <w:t>Explain the major reasons for the Protestant R</w:t>
      </w:r>
      <w:r w:rsidR="00130BAC">
        <w:rPr>
          <w:rFonts w:ascii="Times New Roman" w:hAnsi="Times New Roman"/>
          <w:color w:val="000000"/>
          <w:szCs w:val="24"/>
        </w:rPr>
        <w:t>eformation and discuss the main</w:t>
      </w:r>
      <w:r>
        <w:rPr>
          <w:rFonts w:ascii="Times New Roman" w:hAnsi="Times New Roman"/>
          <w:color w:val="000000"/>
          <w:szCs w:val="24"/>
        </w:rPr>
        <w:t xml:space="preserve"> differences between Roman Catholicism and Protestantism after 1530.</w:t>
      </w:r>
    </w:p>
    <w:p w:rsidR="00D12D92" w:rsidRDefault="00D12D92" w:rsidP="00FB34DB">
      <w:pPr>
        <w:numPr>
          <w:ilvl w:val="0"/>
          <w:numId w:val="2"/>
        </w:numPr>
        <w:spacing w:before="60" w:after="60"/>
        <w:rPr>
          <w:rFonts w:ascii="Times New Roman" w:hAnsi="Times New Roman"/>
          <w:color w:val="000000"/>
          <w:szCs w:val="24"/>
        </w:rPr>
      </w:pPr>
      <w:r>
        <w:rPr>
          <w:rFonts w:ascii="Times New Roman" w:hAnsi="Times New Roman"/>
          <w:color w:val="000000"/>
          <w:szCs w:val="24"/>
        </w:rPr>
        <w:t>Analyze the various options that Catholics, Protestants</w:t>
      </w:r>
      <w:r w:rsidR="00A37076">
        <w:rPr>
          <w:rFonts w:ascii="Times New Roman" w:hAnsi="Times New Roman"/>
          <w:color w:val="000000"/>
          <w:szCs w:val="24"/>
        </w:rPr>
        <w:t>,</w:t>
      </w:r>
      <w:r>
        <w:rPr>
          <w:rFonts w:ascii="Times New Roman" w:hAnsi="Times New Roman"/>
          <w:color w:val="000000"/>
          <w:szCs w:val="24"/>
        </w:rPr>
        <w:t xml:space="preserve"> and Muslims took in their missionary efforts in different areas of the world (</w:t>
      </w:r>
      <w:r w:rsidR="00A37076">
        <w:rPr>
          <w:rFonts w:ascii="Times New Roman" w:hAnsi="Times New Roman"/>
          <w:color w:val="000000"/>
          <w:szCs w:val="24"/>
        </w:rPr>
        <w:t xml:space="preserve">e.g. impose orthodoxy or </w:t>
      </w:r>
      <w:r>
        <w:rPr>
          <w:rFonts w:ascii="Times New Roman" w:hAnsi="Times New Roman"/>
          <w:color w:val="000000"/>
          <w:szCs w:val="24"/>
        </w:rPr>
        <w:t>allow for local variations).</w:t>
      </w:r>
    </w:p>
    <w:p w:rsidR="00D12D92" w:rsidRDefault="00D12D92" w:rsidP="00FB34DB">
      <w:pPr>
        <w:numPr>
          <w:ilvl w:val="0"/>
          <w:numId w:val="2"/>
        </w:numPr>
        <w:spacing w:before="60" w:after="60"/>
        <w:rPr>
          <w:rFonts w:ascii="Times New Roman" w:hAnsi="Times New Roman"/>
          <w:color w:val="000000"/>
          <w:szCs w:val="24"/>
        </w:rPr>
      </w:pPr>
      <w:r>
        <w:rPr>
          <w:rFonts w:ascii="Times New Roman" w:hAnsi="Times New Roman"/>
          <w:color w:val="000000"/>
          <w:szCs w:val="24"/>
        </w:rPr>
        <w:t xml:space="preserve">Compare and contrast the record of conversion efforts in Europe and the Western Hemisphere with conversion history in Asia (both Christian and Muslim) during this era. </w:t>
      </w:r>
    </w:p>
    <w:p w:rsidR="00D12D92" w:rsidRDefault="00D12D92" w:rsidP="00FB34DB">
      <w:pPr>
        <w:numPr>
          <w:ilvl w:val="0"/>
          <w:numId w:val="2"/>
        </w:numPr>
        <w:spacing w:before="60" w:after="60"/>
        <w:rPr>
          <w:rFonts w:ascii="Times New Roman" w:hAnsi="Times New Roman"/>
          <w:color w:val="000000"/>
          <w:szCs w:val="24"/>
        </w:rPr>
      </w:pPr>
      <w:r>
        <w:rPr>
          <w:rFonts w:ascii="Times New Roman" w:hAnsi="Times New Roman"/>
          <w:color w:val="000000"/>
          <w:szCs w:val="24"/>
        </w:rPr>
        <w:t xml:space="preserve">Describe the changing relationship of religion and the state in Europe and Asia during this era. </w:t>
      </w:r>
    </w:p>
    <w:p w:rsidR="00D12D92" w:rsidRDefault="00D12D92" w:rsidP="00FB34DB">
      <w:pPr>
        <w:numPr>
          <w:ilvl w:val="0"/>
          <w:numId w:val="2"/>
        </w:numPr>
        <w:spacing w:before="60" w:after="60"/>
        <w:rPr>
          <w:rFonts w:ascii="Times New Roman" w:hAnsi="Times New Roman"/>
          <w:color w:val="000000"/>
          <w:szCs w:val="24"/>
        </w:rPr>
      </w:pPr>
      <w:r>
        <w:rPr>
          <w:rFonts w:ascii="Times New Roman" w:hAnsi="Times New Roman"/>
          <w:color w:val="000000"/>
          <w:szCs w:val="24"/>
        </w:rPr>
        <w:t>Evaluate the success of Christian and Muslim expansion and conversions as of 1800.</w:t>
      </w:r>
    </w:p>
    <w:p w:rsidR="00D12D92" w:rsidRDefault="00D12D92" w:rsidP="00FB34DB">
      <w:pPr>
        <w:spacing w:before="60" w:after="60"/>
        <w:rPr>
          <w:rFonts w:ascii="Times New Roman" w:hAnsi="Times New Roman"/>
          <w:color w:val="FF0000"/>
          <w:szCs w:val="24"/>
        </w:rPr>
      </w:pPr>
    </w:p>
    <w:p w:rsidR="00D12D92" w:rsidRDefault="00D12D92" w:rsidP="00FB34DB">
      <w:pPr>
        <w:pStyle w:val="Heading1"/>
        <w:pBdr>
          <w:bottom w:val="single" w:sz="12" w:space="1" w:color="auto"/>
        </w:pBdr>
        <w:spacing w:before="60" w:after="60"/>
        <w:rPr>
          <w:rFonts w:ascii="Times New Roman" w:hAnsi="Times New Roman"/>
          <w:sz w:val="32"/>
          <w:szCs w:val="32"/>
        </w:rPr>
      </w:pPr>
      <w:r>
        <w:rPr>
          <w:rFonts w:ascii="Times New Roman" w:hAnsi="Times New Roman"/>
          <w:sz w:val="32"/>
          <w:szCs w:val="32"/>
        </w:rPr>
        <w:t>Auth</w:t>
      </w:r>
      <w:r w:rsidR="00A37076">
        <w:rPr>
          <w:rFonts w:ascii="Times New Roman" w:hAnsi="Times New Roman"/>
          <w:sz w:val="32"/>
          <w:szCs w:val="32"/>
        </w:rPr>
        <w:t>ors</w:t>
      </w:r>
    </w:p>
    <w:p w:rsidR="00D12D92" w:rsidRDefault="00A37076" w:rsidP="00FB34DB">
      <w:pPr>
        <w:spacing w:before="60" w:after="60"/>
        <w:rPr>
          <w:rFonts w:ascii="Times New Roman" w:hAnsi="Times New Roman"/>
          <w:bCs/>
          <w:color w:val="000000"/>
        </w:rPr>
      </w:pPr>
      <w:r>
        <w:rPr>
          <w:rFonts w:ascii="Times New Roman" w:hAnsi="Times New Roman"/>
          <w:bCs/>
          <w:color w:val="000000"/>
        </w:rPr>
        <w:t>Donald Johnson taught world history and Asian s</w:t>
      </w:r>
      <w:r w:rsidR="00D12D92">
        <w:rPr>
          <w:rFonts w:ascii="Times New Roman" w:hAnsi="Times New Roman"/>
          <w:bCs/>
          <w:color w:val="000000"/>
        </w:rPr>
        <w:t>tudies at New York University</w:t>
      </w:r>
      <w:r>
        <w:rPr>
          <w:rFonts w:ascii="Times New Roman" w:hAnsi="Times New Roman"/>
          <w:bCs/>
          <w:color w:val="000000"/>
        </w:rPr>
        <w:t xml:space="preserve"> for many years. </w:t>
      </w:r>
      <w:r w:rsidR="004A4E3A">
        <w:rPr>
          <w:rFonts w:ascii="Times New Roman" w:hAnsi="Times New Roman"/>
          <w:bCs/>
          <w:color w:val="000000"/>
        </w:rPr>
        <w:t xml:space="preserve">The late </w:t>
      </w:r>
      <w:r>
        <w:rPr>
          <w:rFonts w:ascii="Times New Roman" w:hAnsi="Times New Roman"/>
          <w:bCs/>
          <w:color w:val="000000"/>
        </w:rPr>
        <w:t>Jean Johnson taught world h</w:t>
      </w:r>
      <w:r w:rsidR="00D12D92">
        <w:rPr>
          <w:rFonts w:ascii="Times New Roman" w:hAnsi="Times New Roman"/>
          <w:bCs/>
          <w:color w:val="000000"/>
        </w:rPr>
        <w:t>istory at Friends Seminary in New York City. Don also served as Director of Asian Studies at NYU, conducted an NYU summer graduate study program in India and China</w:t>
      </w:r>
      <w:r>
        <w:rPr>
          <w:rFonts w:ascii="Times New Roman" w:hAnsi="Times New Roman"/>
          <w:bCs/>
          <w:color w:val="000000"/>
        </w:rPr>
        <w:t xml:space="preserve">, </w:t>
      </w:r>
      <w:r w:rsidR="00D12D92">
        <w:rPr>
          <w:rFonts w:ascii="Times New Roman" w:hAnsi="Times New Roman"/>
          <w:bCs/>
          <w:color w:val="000000"/>
        </w:rPr>
        <w:t>and served on the National Commission for Asian</w:t>
      </w:r>
      <w:r>
        <w:rPr>
          <w:rFonts w:ascii="Times New Roman" w:hAnsi="Times New Roman"/>
          <w:bCs/>
          <w:color w:val="000000"/>
        </w:rPr>
        <w:t xml:space="preserve"> Education</w:t>
      </w:r>
      <w:r w:rsidR="00D12D92">
        <w:rPr>
          <w:rFonts w:ascii="Times New Roman" w:hAnsi="Times New Roman"/>
          <w:bCs/>
          <w:color w:val="000000"/>
        </w:rPr>
        <w:t xml:space="preserve"> in Our School</w:t>
      </w:r>
      <w:r>
        <w:rPr>
          <w:rFonts w:ascii="Times New Roman" w:hAnsi="Times New Roman"/>
          <w:bCs/>
          <w:color w:val="000000"/>
        </w:rPr>
        <w:t>s</w:t>
      </w:r>
      <w:r w:rsidR="00D12D92">
        <w:rPr>
          <w:rFonts w:ascii="Times New Roman" w:hAnsi="Times New Roman"/>
          <w:bCs/>
          <w:color w:val="000000"/>
        </w:rPr>
        <w:t xml:space="preserve">. Jean served as a member of the </w:t>
      </w:r>
      <w:r>
        <w:rPr>
          <w:rFonts w:ascii="Times New Roman" w:hAnsi="Times New Roman"/>
          <w:bCs/>
          <w:color w:val="000000"/>
        </w:rPr>
        <w:t xml:space="preserve">world history </w:t>
      </w:r>
      <w:r w:rsidR="00D12D92">
        <w:rPr>
          <w:rFonts w:ascii="Times New Roman" w:hAnsi="Times New Roman"/>
          <w:bCs/>
          <w:color w:val="000000"/>
        </w:rPr>
        <w:t>TORCH Program of the Woodrow Wilson</w:t>
      </w:r>
      <w:r>
        <w:rPr>
          <w:rFonts w:ascii="Times New Roman" w:hAnsi="Times New Roman"/>
          <w:bCs/>
          <w:color w:val="000000"/>
        </w:rPr>
        <w:t xml:space="preserve"> National Fellowship Foundation</w:t>
      </w:r>
      <w:r w:rsidR="00D12D92">
        <w:rPr>
          <w:rFonts w:ascii="Times New Roman" w:hAnsi="Times New Roman"/>
          <w:bCs/>
          <w:color w:val="000000"/>
        </w:rPr>
        <w:t xml:space="preserve"> </w:t>
      </w:r>
      <w:r>
        <w:rPr>
          <w:rFonts w:ascii="Times New Roman" w:hAnsi="Times New Roman"/>
          <w:bCs/>
          <w:color w:val="000000"/>
        </w:rPr>
        <w:t xml:space="preserve">and </w:t>
      </w:r>
      <w:r w:rsidR="004A4E3A">
        <w:rPr>
          <w:rFonts w:ascii="Times New Roman" w:hAnsi="Times New Roman"/>
          <w:bCs/>
          <w:color w:val="000000"/>
        </w:rPr>
        <w:t>as</w:t>
      </w:r>
      <w:r w:rsidR="00D12D92">
        <w:rPr>
          <w:rFonts w:ascii="Times New Roman" w:hAnsi="Times New Roman"/>
          <w:bCs/>
          <w:color w:val="000000"/>
        </w:rPr>
        <w:t xml:space="preserve"> Director of </w:t>
      </w:r>
      <w:proofErr w:type="spellStart"/>
      <w:r w:rsidR="00D12D92">
        <w:rPr>
          <w:rFonts w:ascii="Times New Roman" w:hAnsi="Times New Roman"/>
          <w:bCs/>
          <w:color w:val="000000"/>
        </w:rPr>
        <w:t>TeachAsia</w:t>
      </w:r>
      <w:proofErr w:type="spellEnd"/>
      <w:r w:rsidR="00D12D92">
        <w:rPr>
          <w:rFonts w:ascii="Times New Roman" w:hAnsi="Times New Roman"/>
          <w:bCs/>
          <w:color w:val="000000"/>
        </w:rPr>
        <w:t xml:space="preserve"> for the Asia Society</w:t>
      </w:r>
      <w:r>
        <w:rPr>
          <w:rFonts w:ascii="Times New Roman" w:hAnsi="Times New Roman"/>
          <w:bCs/>
          <w:color w:val="000000"/>
        </w:rPr>
        <w:t xml:space="preserve">. She also </w:t>
      </w:r>
      <w:r w:rsidR="00D12D92">
        <w:rPr>
          <w:rFonts w:ascii="Times New Roman" w:hAnsi="Times New Roman"/>
          <w:bCs/>
          <w:color w:val="000000"/>
        </w:rPr>
        <w:t>participated in w</w:t>
      </w:r>
      <w:r>
        <w:rPr>
          <w:rFonts w:ascii="Times New Roman" w:hAnsi="Times New Roman"/>
          <w:bCs/>
          <w:color w:val="000000"/>
        </w:rPr>
        <w:t>riting the National Standards for</w:t>
      </w:r>
      <w:r w:rsidR="00D12D92">
        <w:rPr>
          <w:rFonts w:ascii="Times New Roman" w:hAnsi="Times New Roman"/>
          <w:bCs/>
          <w:color w:val="000000"/>
        </w:rPr>
        <w:t xml:space="preserve"> World History. The Johnsons have authored several books including </w:t>
      </w:r>
      <w:r w:rsidR="00D12D92">
        <w:rPr>
          <w:rFonts w:ascii="Times New Roman" w:hAnsi="Times New Roman"/>
          <w:bCs/>
          <w:i/>
          <w:color w:val="000000"/>
        </w:rPr>
        <w:t>Through Indian Eyes</w:t>
      </w:r>
      <w:r w:rsidR="00D12D92">
        <w:rPr>
          <w:rFonts w:ascii="Times New Roman" w:hAnsi="Times New Roman"/>
          <w:bCs/>
          <w:color w:val="000000"/>
        </w:rPr>
        <w:t xml:space="preserve">, </w:t>
      </w:r>
      <w:r w:rsidR="00D12D92">
        <w:rPr>
          <w:rFonts w:ascii="Times New Roman" w:hAnsi="Times New Roman"/>
          <w:bCs/>
          <w:i/>
          <w:color w:val="000000"/>
        </w:rPr>
        <w:t>The Human Drama: A World History</w:t>
      </w:r>
      <w:r w:rsidR="00D12D92">
        <w:rPr>
          <w:rFonts w:ascii="Times New Roman" w:hAnsi="Times New Roman"/>
          <w:bCs/>
          <w:color w:val="000000"/>
        </w:rPr>
        <w:t xml:space="preserve"> (Two Volumes) and </w:t>
      </w:r>
      <w:r w:rsidR="00D12D92">
        <w:rPr>
          <w:rFonts w:ascii="Times New Roman" w:hAnsi="Times New Roman"/>
          <w:bCs/>
          <w:i/>
          <w:color w:val="000000"/>
        </w:rPr>
        <w:t>Universal Religions in World History: The Spread of Buddhism, Christianity</w:t>
      </w:r>
      <w:r w:rsidR="00BA409A">
        <w:rPr>
          <w:rFonts w:ascii="Times New Roman" w:hAnsi="Times New Roman"/>
          <w:bCs/>
          <w:i/>
          <w:color w:val="000000"/>
        </w:rPr>
        <w:t>,</w:t>
      </w:r>
      <w:r w:rsidR="00D12D92">
        <w:rPr>
          <w:rFonts w:ascii="Times New Roman" w:hAnsi="Times New Roman"/>
          <w:bCs/>
          <w:i/>
          <w:color w:val="000000"/>
        </w:rPr>
        <w:t xml:space="preserve"> and Islam</w:t>
      </w:r>
      <w:r w:rsidR="00D12D92">
        <w:rPr>
          <w:rFonts w:ascii="Times New Roman" w:hAnsi="Times New Roman"/>
          <w:bCs/>
          <w:color w:val="000000"/>
        </w:rPr>
        <w:t xml:space="preserve">. </w:t>
      </w:r>
    </w:p>
    <w:p w:rsidR="00EC0683" w:rsidRDefault="00EC0683" w:rsidP="00FB34DB">
      <w:pPr>
        <w:spacing w:before="60" w:after="60"/>
        <w:rPr>
          <w:rFonts w:ascii="Times New Roman" w:hAnsi="Times New Roman"/>
          <w:bCs/>
          <w:color w:val="000000"/>
        </w:rPr>
      </w:pPr>
    </w:p>
    <w:p w:rsidR="00D12D92" w:rsidRDefault="00EC0683" w:rsidP="00FB34DB">
      <w:pPr>
        <w:spacing w:before="60" w:after="60"/>
      </w:pPr>
      <w:r>
        <w:t xml:space="preserve">Special thanks to David </w:t>
      </w:r>
      <w:proofErr w:type="spellStart"/>
      <w:r>
        <w:t>Sedivy</w:t>
      </w:r>
      <w:proofErr w:type="spellEnd"/>
      <w:r>
        <w:t xml:space="preserve">, </w:t>
      </w:r>
      <w:r w:rsidRPr="0082135C">
        <w:t>Highlands Ranch High School</w:t>
      </w:r>
      <w:r>
        <w:t xml:space="preserve"> in Highlands Ranch, </w:t>
      </w:r>
      <w:r w:rsidRPr="0082135C">
        <w:t>Colorado</w:t>
      </w:r>
      <w:r>
        <w:t xml:space="preserve"> for permission to adapt one of his teaching units. </w:t>
      </w:r>
    </w:p>
    <w:p w:rsidR="00EC0683" w:rsidRDefault="00EC0683" w:rsidP="00FB34DB">
      <w:pPr>
        <w:spacing w:before="60" w:after="60"/>
        <w:rPr>
          <w:rFonts w:ascii="Times New Roman" w:hAnsi="Times New Roman"/>
          <w:bCs/>
          <w:color w:val="FF0000"/>
        </w:rPr>
      </w:pPr>
    </w:p>
    <w:p w:rsidR="00D12D92" w:rsidRPr="007A0157" w:rsidRDefault="00D12D92" w:rsidP="00FB34DB">
      <w:pPr>
        <w:pStyle w:val="Heading3"/>
        <w:rPr>
          <w:sz w:val="24"/>
        </w:rPr>
      </w:pPr>
      <w:r w:rsidRPr="007A0157">
        <w:t>The historical context</w:t>
      </w:r>
    </w:p>
    <w:p w:rsidR="009674D8" w:rsidRDefault="00D12D92" w:rsidP="00FB34DB">
      <w:pPr>
        <w:pStyle w:val="BodyText2"/>
        <w:spacing w:before="60" w:after="60"/>
        <w:rPr>
          <w:rFonts w:ascii="Times New Roman" w:hAnsi="Times New Roman"/>
          <w:bCs/>
          <w:sz w:val="24"/>
          <w:szCs w:val="32"/>
        </w:rPr>
      </w:pPr>
      <w:r>
        <w:rPr>
          <w:rFonts w:ascii="Times New Roman" w:hAnsi="Times New Roman"/>
          <w:bCs/>
          <w:sz w:val="24"/>
          <w:szCs w:val="32"/>
        </w:rPr>
        <w:t xml:space="preserve">In the four decades after 1453, Christendom was on the defensive. </w:t>
      </w:r>
      <w:r w:rsidR="002C536F">
        <w:rPr>
          <w:rFonts w:ascii="Times New Roman" w:hAnsi="Times New Roman"/>
          <w:bCs/>
          <w:sz w:val="24"/>
          <w:szCs w:val="32"/>
        </w:rPr>
        <w:t>T</w:t>
      </w:r>
      <w:r>
        <w:rPr>
          <w:rFonts w:ascii="Times New Roman" w:hAnsi="Times New Roman"/>
          <w:bCs/>
          <w:sz w:val="24"/>
          <w:szCs w:val="32"/>
        </w:rPr>
        <w:t>he Ottoman</w:t>
      </w:r>
      <w:r w:rsidR="002C536F">
        <w:rPr>
          <w:rFonts w:ascii="Times New Roman" w:hAnsi="Times New Roman"/>
          <w:bCs/>
          <w:sz w:val="24"/>
          <w:szCs w:val="32"/>
        </w:rPr>
        <w:t xml:space="preserve"> empire’s</w:t>
      </w:r>
      <w:r>
        <w:rPr>
          <w:rFonts w:ascii="Times New Roman" w:hAnsi="Times New Roman"/>
          <w:bCs/>
          <w:sz w:val="24"/>
          <w:szCs w:val="32"/>
        </w:rPr>
        <w:t xml:space="preserve"> conquest of most of the lands of the </w:t>
      </w:r>
      <w:r w:rsidR="00470443">
        <w:rPr>
          <w:rFonts w:ascii="Times New Roman" w:hAnsi="Times New Roman"/>
          <w:bCs/>
          <w:sz w:val="24"/>
          <w:szCs w:val="32"/>
        </w:rPr>
        <w:t>Greek (Eastern)</w:t>
      </w:r>
      <w:r>
        <w:rPr>
          <w:rFonts w:ascii="Times New Roman" w:hAnsi="Times New Roman"/>
          <w:bCs/>
          <w:sz w:val="24"/>
          <w:szCs w:val="32"/>
        </w:rPr>
        <w:t xml:space="preserve"> Orthodox Church brought Islam to the gates of Western Europe. Meanwhile</w:t>
      </w:r>
      <w:r w:rsidR="002C536F">
        <w:rPr>
          <w:rFonts w:ascii="Times New Roman" w:hAnsi="Times New Roman"/>
          <w:bCs/>
          <w:sz w:val="24"/>
          <w:szCs w:val="32"/>
        </w:rPr>
        <w:t>,</w:t>
      </w:r>
      <w:r>
        <w:rPr>
          <w:rFonts w:ascii="Times New Roman" w:hAnsi="Times New Roman"/>
          <w:bCs/>
          <w:sz w:val="24"/>
          <w:szCs w:val="32"/>
        </w:rPr>
        <w:t xml:space="preserve"> Musli</w:t>
      </w:r>
      <w:r w:rsidR="002C536F">
        <w:rPr>
          <w:rFonts w:ascii="Times New Roman" w:hAnsi="Times New Roman"/>
          <w:bCs/>
          <w:sz w:val="24"/>
          <w:szCs w:val="32"/>
        </w:rPr>
        <w:t>m traders and missionaries carried</w:t>
      </w:r>
      <w:r>
        <w:rPr>
          <w:rFonts w:ascii="Times New Roman" w:hAnsi="Times New Roman"/>
          <w:bCs/>
          <w:sz w:val="24"/>
          <w:szCs w:val="32"/>
        </w:rPr>
        <w:t xml:space="preserve"> their faith into </w:t>
      </w:r>
      <w:r w:rsidR="002C536F">
        <w:rPr>
          <w:rFonts w:ascii="Times New Roman" w:hAnsi="Times New Roman"/>
          <w:bCs/>
          <w:sz w:val="24"/>
          <w:szCs w:val="32"/>
        </w:rPr>
        <w:t>central</w:t>
      </w:r>
      <w:r w:rsidR="0014617E">
        <w:rPr>
          <w:rFonts w:ascii="Times New Roman" w:hAnsi="Times New Roman"/>
          <w:bCs/>
          <w:sz w:val="24"/>
          <w:szCs w:val="32"/>
        </w:rPr>
        <w:t xml:space="preserve"> </w:t>
      </w:r>
      <w:r w:rsidR="002C536F">
        <w:rPr>
          <w:rFonts w:ascii="Times New Roman" w:hAnsi="Times New Roman"/>
          <w:bCs/>
          <w:sz w:val="24"/>
          <w:szCs w:val="32"/>
        </w:rPr>
        <w:lastRenderedPageBreak/>
        <w:t xml:space="preserve">India, Inner Eurasia, and </w:t>
      </w:r>
      <w:r>
        <w:rPr>
          <w:rFonts w:ascii="Times New Roman" w:hAnsi="Times New Roman"/>
          <w:bCs/>
          <w:sz w:val="24"/>
          <w:szCs w:val="32"/>
        </w:rPr>
        <w:t>Southeast Asia</w:t>
      </w:r>
      <w:r w:rsidR="007A0157">
        <w:rPr>
          <w:rFonts w:ascii="Times New Roman" w:hAnsi="Times New Roman"/>
          <w:bCs/>
          <w:sz w:val="24"/>
          <w:szCs w:val="32"/>
        </w:rPr>
        <w:t>. To the south, Islam was prosp</w:t>
      </w:r>
      <w:r w:rsidR="002C536F">
        <w:rPr>
          <w:rFonts w:ascii="Times New Roman" w:hAnsi="Times New Roman"/>
          <w:bCs/>
          <w:sz w:val="24"/>
          <w:szCs w:val="32"/>
        </w:rPr>
        <w:t>ering</w:t>
      </w:r>
      <w:r>
        <w:rPr>
          <w:rFonts w:ascii="Times New Roman" w:hAnsi="Times New Roman"/>
          <w:bCs/>
          <w:sz w:val="24"/>
          <w:szCs w:val="32"/>
        </w:rPr>
        <w:t xml:space="preserve"> in Africa, dwarfing Christian efforts at conversion there.</w:t>
      </w:r>
    </w:p>
    <w:p w:rsidR="002C536F" w:rsidRDefault="002C536F" w:rsidP="00FB34DB">
      <w:pPr>
        <w:pStyle w:val="BodyText2"/>
        <w:spacing w:before="60" w:after="60"/>
        <w:rPr>
          <w:rFonts w:ascii="Times New Roman" w:hAnsi="Times New Roman"/>
          <w:sz w:val="24"/>
        </w:rPr>
      </w:pPr>
    </w:p>
    <w:p w:rsidR="002C536F" w:rsidRDefault="00D12D92" w:rsidP="00FB34DB">
      <w:pPr>
        <w:pStyle w:val="BodyText2"/>
        <w:spacing w:before="60" w:after="60"/>
        <w:rPr>
          <w:rFonts w:ascii="Times New Roman" w:hAnsi="Times New Roman"/>
          <w:sz w:val="24"/>
        </w:rPr>
      </w:pPr>
      <w:r>
        <w:rPr>
          <w:rFonts w:ascii="Times New Roman" w:hAnsi="Times New Roman"/>
          <w:sz w:val="24"/>
        </w:rPr>
        <w:t>Not only was Christendom in Europe</w:t>
      </w:r>
      <w:r w:rsidR="002C536F">
        <w:rPr>
          <w:rFonts w:ascii="Times New Roman" w:hAnsi="Times New Roman"/>
          <w:sz w:val="24"/>
        </w:rPr>
        <w:t xml:space="preserve"> facing an expansionist Islam. </w:t>
      </w:r>
      <w:r w:rsidR="00470443">
        <w:rPr>
          <w:rFonts w:ascii="Times New Roman" w:hAnsi="Times New Roman"/>
          <w:sz w:val="24"/>
        </w:rPr>
        <w:t>In</w:t>
      </w:r>
      <w:r w:rsidR="002C536F">
        <w:rPr>
          <w:rFonts w:ascii="Times New Roman" w:hAnsi="Times New Roman"/>
          <w:sz w:val="24"/>
        </w:rPr>
        <w:t xml:space="preserve"> the later fourteenth and </w:t>
      </w:r>
      <w:r w:rsidR="00470443">
        <w:rPr>
          <w:rFonts w:ascii="Times New Roman" w:hAnsi="Times New Roman"/>
          <w:sz w:val="24"/>
        </w:rPr>
        <w:t xml:space="preserve">the </w:t>
      </w:r>
      <w:r w:rsidR="002C536F">
        <w:rPr>
          <w:rFonts w:ascii="Times New Roman" w:hAnsi="Times New Roman"/>
          <w:sz w:val="24"/>
        </w:rPr>
        <w:t>fifteenth centuries</w:t>
      </w:r>
      <w:r w:rsidR="002C30EC">
        <w:rPr>
          <w:rFonts w:ascii="Times New Roman" w:hAnsi="Times New Roman"/>
          <w:sz w:val="24"/>
        </w:rPr>
        <w:t>,</w:t>
      </w:r>
      <w:r w:rsidR="002C536F">
        <w:rPr>
          <w:rFonts w:ascii="Times New Roman" w:hAnsi="Times New Roman"/>
          <w:sz w:val="24"/>
        </w:rPr>
        <w:t xml:space="preserve"> </w:t>
      </w:r>
      <w:r>
        <w:rPr>
          <w:rFonts w:ascii="Times New Roman" w:hAnsi="Times New Roman"/>
          <w:sz w:val="24"/>
        </w:rPr>
        <w:t>the Roman Ca</w:t>
      </w:r>
      <w:r w:rsidR="002C536F">
        <w:rPr>
          <w:rFonts w:ascii="Times New Roman" w:hAnsi="Times New Roman"/>
          <w:sz w:val="24"/>
        </w:rPr>
        <w:t>tholic Church had been engulfed</w:t>
      </w:r>
      <w:r>
        <w:rPr>
          <w:rFonts w:ascii="Times New Roman" w:hAnsi="Times New Roman"/>
          <w:sz w:val="24"/>
        </w:rPr>
        <w:t xml:space="preserve"> in a wave of </w:t>
      </w:r>
      <w:r w:rsidR="002C536F">
        <w:rPr>
          <w:rFonts w:ascii="Times New Roman" w:hAnsi="Times New Roman"/>
          <w:sz w:val="24"/>
        </w:rPr>
        <w:t xml:space="preserve">conflict and corruption. </w:t>
      </w:r>
      <w:r>
        <w:rPr>
          <w:rFonts w:ascii="Times New Roman" w:hAnsi="Times New Roman"/>
          <w:sz w:val="24"/>
        </w:rPr>
        <w:t>By the 1500s</w:t>
      </w:r>
      <w:r w:rsidR="002C536F">
        <w:rPr>
          <w:rFonts w:ascii="Times New Roman" w:hAnsi="Times New Roman"/>
          <w:sz w:val="24"/>
        </w:rPr>
        <w:t>,</w:t>
      </w:r>
      <w:r>
        <w:rPr>
          <w:rFonts w:ascii="Times New Roman" w:hAnsi="Times New Roman"/>
          <w:sz w:val="24"/>
        </w:rPr>
        <w:t xml:space="preserve"> the Catholic Church was the wealthiest and most powerful institution in Europe</w:t>
      </w:r>
      <w:r w:rsidR="002C536F">
        <w:rPr>
          <w:rFonts w:ascii="Times New Roman" w:hAnsi="Times New Roman"/>
          <w:sz w:val="24"/>
        </w:rPr>
        <w:t>. </w:t>
      </w:r>
      <w:r>
        <w:rPr>
          <w:rFonts w:ascii="Times New Roman" w:hAnsi="Times New Roman"/>
          <w:sz w:val="24"/>
        </w:rPr>
        <w:t>Many Church leaders lived more like kings than priests, and</w:t>
      </w:r>
      <w:r w:rsidR="002C536F">
        <w:rPr>
          <w:rFonts w:ascii="Times New Roman" w:hAnsi="Times New Roman"/>
          <w:sz w:val="24"/>
        </w:rPr>
        <w:t xml:space="preserve"> they</w:t>
      </w:r>
      <w:r>
        <w:rPr>
          <w:rFonts w:ascii="Times New Roman" w:hAnsi="Times New Roman"/>
          <w:sz w:val="24"/>
        </w:rPr>
        <w:t xml:space="preserve"> became increasingly involved in political matters. To raise money for the</w:t>
      </w:r>
      <w:r w:rsidR="002C536F">
        <w:rPr>
          <w:rFonts w:ascii="Times New Roman" w:hAnsi="Times New Roman"/>
          <w:sz w:val="24"/>
        </w:rPr>
        <w:t>se activities, the Church imposed</w:t>
      </w:r>
      <w:r>
        <w:rPr>
          <w:rFonts w:ascii="Times New Roman" w:hAnsi="Times New Roman"/>
          <w:sz w:val="24"/>
        </w:rPr>
        <w:t xml:space="preserve"> fees for services such as marriage and baptism, and </w:t>
      </w:r>
      <w:r w:rsidR="002C536F">
        <w:rPr>
          <w:rFonts w:ascii="Times New Roman" w:hAnsi="Times New Roman"/>
          <w:sz w:val="24"/>
        </w:rPr>
        <w:t xml:space="preserve">it also began to sell indulgences, a practice in which </w:t>
      </w:r>
      <w:r w:rsidR="002C536F" w:rsidRPr="002C536F">
        <w:rPr>
          <w:rFonts w:ascii="Times New Roman" w:hAnsi="Times New Roman"/>
          <w:sz w:val="24"/>
        </w:rPr>
        <w:t xml:space="preserve">clerics took donations from people on the promise of offering special prayers to speed the journey of deceased friends and relatives from purgatory to heaven. </w:t>
      </w:r>
      <w:r w:rsidR="002C536F">
        <w:rPr>
          <w:rFonts w:ascii="Times New Roman" w:hAnsi="Times New Roman"/>
          <w:sz w:val="24"/>
        </w:rPr>
        <w:t>Sale of indulgences</w:t>
      </w:r>
      <w:r>
        <w:rPr>
          <w:rFonts w:ascii="Times New Roman" w:hAnsi="Times New Roman"/>
          <w:sz w:val="24"/>
        </w:rPr>
        <w:t xml:space="preserve"> caused both anger and resentment across Europe, and many </w:t>
      </w:r>
      <w:r w:rsidR="002C536F">
        <w:rPr>
          <w:rFonts w:ascii="Times New Roman" w:hAnsi="Times New Roman"/>
          <w:sz w:val="24"/>
        </w:rPr>
        <w:t>called for reforms</w:t>
      </w:r>
      <w:r>
        <w:rPr>
          <w:rFonts w:ascii="Times New Roman" w:hAnsi="Times New Roman"/>
          <w:sz w:val="24"/>
        </w:rPr>
        <w:t xml:space="preserve">. </w:t>
      </w:r>
    </w:p>
    <w:p w:rsidR="002C536F" w:rsidRDefault="002C536F" w:rsidP="00FB34DB">
      <w:pPr>
        <w:pStyle w:val="BodyText2"/>
        <w:spacing w:before="60" w:after="60"/>
        <w:rPr>
          <w:rFonts w:ascii="Times New Roman" w:hAnsi="Times New Roman"/>
          <w:sz w:val="24"/>
        </w:rPr>
      </w:pPr>
    </w:p>
    <w:p w:rsidR="002C536F" w:rsidRDefault="00D12D92" w:rsidP="00FB34DB">
      <w:pPr>
        <w:pStyle w:val="BodyText2"/>
        <w:spacing w:before="60" w:after="60"/>
        <w:rPr>
          <w:iCs/>
          <w:sz w:val="24"/>
        </w:rPr>
      </w:pPr>
      <w:r>
        <w:rPr>
          <w:sz w:val="24"/>
        </w:rPr>
        <w:t>Besides internal corruption, strong monarchies were radically extending their p</w:t>
      </w:r>
      <w:r w:rsidR="002C536F">
        <w:rPr>
          <w:sz w:val="24"/>
        </w:rPr>
        <w:t>ower in centralized states. These monarchs</w:t>
      </w:r>
      <w:r>
        <w:rPr>
          <w:sz w:val="24"/>
        </w:rPr>
        <w:t xml:space="preserve">, some of whom </w:t>
      </w:r>
      <w:r>
        <w:rPr>
          <w:color w:val="000000"/>
          <w:sz w:val="24"/>
          <w:szCs w:val="28"/>
        </w:rPr>
        <w:t>claimed a “</w:t>
      </w:r>
      <w:r w:rsidRPr="008F0D78">
        <w:rPr>
          <w:b/>
          <w:color w:val="336699"/>
          <w:sz w:val="24"/>
          <w:szCs w:val="28"/>
          <w:u w:val="single"/>
        </w:rPr>
        <w:t>divine right</w:t>
      </w:r>
      <w:r>
        <w:rPr>
          <w:color w:val="000000"/>
          <w:sz w:val="24"/>
          <w:szCs w:val="28"/>
        </w:rPr>
        <w:t xml:space="preserve">” to rule, </w:t>
      </w:r>
      <w:r>
        <w:rPr>
          <w:iCs/>
          <w:color w:val="000000"/>
          <w:sz w:val="24"/>
          <w:szCs w:val="28"/>
        </w:rPr>
        <w:t>relentlessly</w:t>
      </w:r>
      <w:r>
        <w:rPr>
          <w:color w:val="000000"/>
          <w:sz w:val="24"/>
          <w:szCs w:val="28"/>
        </w:rPr>
        <w:t xml:space="preserve"> </w:t>
      </w:r>
      <w:r>
        <w:rPr>
          <w:sz w:val="24"/>
        </w:rPr>
        <w:t>thre</w:t>
      </w:r>
      <w:r w:rsidR="002C536F">
        <w:rPr>
          <w:sz w:val="24"/>
        </w:rPr>
        <w:t xml:space="preserve">atened the Church’s authority. </w:t>
      </w:r>
      <w:r>
        <w:rPr>
          <w:iCs/>
          <w:sz w:val="24"/>
        </w:rPr>
        <w:t>T</w:t>
      </w:r>
      <w:r>
        <w:rPr>
          <w:sz w:val="24"/>
        </w:rPr>
        <w:t>he Church was increasingly unable to match the</w:t>
      </w:r>
      <w:r w:rsidR="002C536F">
        <w:rPr>
          <w:sz w:val="24"/>
        </w:rPr>
        <w:t xml:space="preserve"> power of the emerging </w:t>
      </w:r>
      <w:r>
        <w:rPr>
          <w:sz w:val="24"/>
        </w:rPr>
        <w:t>states, especially England, France, and Spain</w:t>
      </w:r>
      <w:r w:rsidR="00991C90">
        <w:rPr>
          <w:sz w:val="24"/>
        </w:rPr>
        <w:t>. Supported by</w:t>
      </w:r>
      <w:r>
        <w:rPr>
          <w:sz w:val="24"/>
        </w:rPr>
        <w:t xml:space="preserve"> growing numbers of artisans and a rising middle class of merchants and bankers, state governments collected increasing tax revenues</w:t>
      </w:r>
      <w:r w:rsidR="002C536F">
        <w:rPr>
          <w:sz w:val="24"/>
        </w:rPr>
        <w:t>, which enabled</w:t>
      </w:r>
      <w:r>
        <w:rPr>
          <w:sz w:val="24"/>
        </w:rPr>
        <w:t xml:space="preserve"> them to muster large armies that could enforce their will and extend their sove</w:t>
      </w:r>
      <w:r w:rsidR="002C536F">
        <w:rPr>
          <w:sz w:val="24"/>
        </w:rPr>
        <w:t xml:space="preserve">reignties. </w:t>
      </w:r>
      <w:r>
        <w:rPr>
          <w:iCs/>
          <w:sz w:val="24"/>
        </w:rPr>
        <w:t>With the rapid rise of the commercial classes and the growi</w:t>
      </w:r>
      <w:r w:rsidR="002C536F">
        <w:rPr>
          <w:iCs/>
          <w:sz w:val="24"/>
        </w:rPr>
        <w:t xml:space="preserve">ng power of the emerging </w:t>
      </w:r>
      <w:r>
        <w:rPr>
          <w:iCs/>
          <w:sz w:val="24"/>
        </w:rPr>
        <w:t>states, a new wave of religious reformers launched revolutionary movements against the established Church and in the process helped transform the face of Europe</w:t>
      </w:r>
      <w:r w:rsidR="002C536F">
        <w:rPr>
          <w:iCs/>
          <w:sz w:val="24"/>
        </w:rPr>
        <w:t>.</w:t>
      </w:r>
    </w:p>
    <w:p w:rsidR="002C536F" w:rsidRDefault="002C536F" w:rsidP="00FB34DB">
      <w:pPr>
        <w:pStyle w:val="BodyText2"/>
        <w:spacing w:before="60" w:after="60"/>
        <w:rPr>
          <w:iCs/>
          <w:sz w:val="24"/>
        </w:rPr>
      </w:pPr>
    </w:p>
    <w:p w:rsidR="008B7102" w:rsidRDefault="00D12D92" w:rsidP="00FB34DB">
      <w:pPr>
        <w:pStyle w:val="BodyText2"/>
        <w:spacing w:before="60" w:after="60"/>
      </w:pPr>
      <w:r>
        <w:rPr>
          <w:sz w:val="24"/>
        </w:rPr>
        <w:t>As feudalism crumbled and literacy spread, the expanding</w:t>
      </w:r>
      <w:r w:rsidR="002C536F">
        <w:rPr>
          <w:sz w:val="24"/>
        </w:rPr>
        <w:t xml:space="preserve"> middle class and the peasants r</w:t>
      </w:r>
      <w:r>
        <w:rPr>
          <w:sz w:val="24"/>
        </w:rPr>
        <w:t xml:space="preserve">ushed to join the call for change. Reformers, </w:t>
      </w:r>
      <w:r w:rsidR="002C536F">
        <w:rPr>
          <w:sz w:val="24"/>
        </w:rPr>
        <w:t>including John Wycliffe (1224-</w:t>
      </w:r>
      <w:r>
        <w:rPr>
          <w:sz w:val="24"/>
        </w:rPr>
        <w:t>1</w:t>
      </w:r>
      <w:r w:rsidR="002C536F">
        <w:rPr>
          <w:sz w:val="24"/>
        </w:rPr>
        <w:t>384), John Hus</w:t>
      </w:r>
      <w:r>
        <w:rPr>
          <w:sz w:val="24"/>
        </w:rPr>
        <w:t xml:space="preserve"> of Bohemia</w:t>
      </w:r>
      <w:r w:rsidR="002C536F">
        <w:rPr>
          <w:sz w:val="24"/>
        </w:rPr>
        <w:t xml:space="preserve"> (1369-1415), and Savonarola (1452-</w:t>
      </w:r>
      <w:r>
        <w:rPr>
          <w:sz w:val="24"/>
        </w:rPr>
        <w:t>1498), condemned the Church’s commercial activities, especially the open marketing of salvation, calling such practices “mechanical Christianity.” In an age of both enormous Church power and the growi</w:t>
      </w:r>
      <w:r w:rsidR="002C536F">
        <w:rPr>
          <w:sz w:val="24"/>
        </w:rPr>
        <w:t xml:space="preserve">ng muscle of the emerging centralized </w:t>
      </w:r>
      <w:r>
        <w:rPr>
          <w:sz w:val="24"/>
        </w:rPr>
        <w:t xml:space="preserve">states, </w:t>
      </w:r>
      <w:r>
        <w:rPr>
          <w:iCs/>
          <w:sz w:val="24"/>
        </w:rPr>
        <w:t>these and other reformers directed</w:t>
      </w:r>
      <w:r>
        <w:rPr>
          <w:sz w:val="24"/>
        </w:rPr>
        <w:t xml:space="preserve"> their venom against both political leaders and the Church hierarchy. In turn, both Church and political leaders fought to preserve the status quo and were often united in condemnin</w:t>
      </w:r>
      <w:r w:rsidR="002C536F">
        <w:rPr>
          <w:sz w:val="24"/>
        </w:rPr>
        <w:t>g many of the reformers</w:t>
      </w:r>
      <w:r>
        <w:rPr>
          <w:sz w:val="24"/>
        </w:rPr>
        <w:t xml:space="preserve">. </w:t>
      </w:r>
      <w:r w:rsidR="002C536F">
        <w:rPr>
          <w:sz w:val="24"/>
        </w:rPr>
        <w:t>T</w:t>
      </w:r>
      <w:r>
        <w:rPr>
          <w:sz w:val="24"/>
        </w:rPr>
        <w:t>hese early reformers</w:t>
      </w:r>
      <w:r w:rsidR="002C536F">
        <w:rPr>
          <w:sz w:val="24"/>
        </w:rPr>
        <w:t xml:space="preserve">, however, </w:t>
      </w:r>
      <w:r>
        <w:rPr>
          <w:sz w:val="24"/>
        </w:rPr>
        <w:t>paved the way for the final break Luther and Calvin initiated in the sixteenth century that culminated in the Protestant Reformation.</w:t>
      </w:r>
    </w:p>
    <w:p w:rsidR="008B7102" w:rsidRDefault="008B7102" w:rsidP="00FB34DB">
      <w:pPr>
        <w:pStyle w:val="BodyText2"/>
        <w:spacing w:before="60" w:after="60"/>
      </w:pPr>
    </w:p>
    <w:p w:rsidR="008B7102" w:rsidRDefault="00D12D92" w:rsidP="00FB34DB">
      <w:pPr>
        <w:pStyle w:val="BodyText2"/>
        <w:spacing w:before="60" w:after="60"/>
        <w:rPr>
          <w:rFonts w:ascii="Times New Roman" w:hAnsi="Times New Roman"/>
          <w:sz w:val="24"/>
        </w:rPr>
      </w:pPr>
      <w:r>
        <w:rPr>
          <w:rFonts w:ascii="Times New Roman" w:hAnsi="Times New Roman"/>
          <w:sz w:val="24"/>
        </w:rPr>
        <w:t>Beyond the immediate corruption within the Church, several other factors combined to shape the religious reforms of the sixteenth century. The Renaissance discovery of classical text</w:t>
      </w:r>
      <w:r w:rsidR="002D086E">
        <w:rPr>
          <w:rFonts w:ascii="Times New Roman" w:hAnsi="Times New Roman"/>
          <w:sz w:val="24"/>
        </w:rPr>
        <w:t xml:space="preserve">s and the favoring </w:t>
      </w:r>
      <w:r>
        <w:rPr>
          <w:rFonts w:ascii="Times New Roman" w:hAnsi="Times New Roman"/>
          <w:sz w:val="24"/>
        </w:rPr>
        <w:t>of reason</w:t>
      </w:r>
      <w:r w:rsidR="008B7102">
        <w:rPr>
          <w:rFonts w:ascii="Times New Roman" w:hAnsi="Times New Roman"/>
          <w:sz w:val="24"/>
        </w:rPr>
        <w:t xml:space="preserve"> over dogma</w:t>
      </w:r>
      <w:r>
        <w:rPr>
          <w:rFonts w:ascii="Times New Roman" w:hAnsi="Times New Roman"/>
          <w:sz w:val="24"/>
        </w:rPr>
        <w:t xml:space="preserve"> led many Europeans to question Church authority and to think more for themselves. </w:t>
      </w:r>
      <w:r w:rsidRPr="005D0F22">
        <w:rPr>
          <w:rFonts w:ascii="Times New Roman" w:hAnsi="Times New Roman"/>
          <w:sz w:val="24"/>
        </w:rPr>
        <w:t>The invention of moveable</w:t>
      </w:r>
      <w:r w:rsidR="005D0F22" w:rsidRPr="005D0F22">
        <w:rPr>
          <w:rFonts w:ascii="Times New Roman" w:hAnsi="Times New Roman"/>
          <w:sz w:val="24"/>
        </w:rPr>
        <w:t xml:space="preserve"> metal </w:t>
      </w:r>
      <w:r w:rsidRPr="005D0F22">
        <w:rPr>
          <w:rFonts w:ascii="Times New Roman" w:hAnsi="Times New Roman"/>
          <w:sz w:val="24"/>
        </w:rPr>
        <w:t>type around 1450</w:t>
      </w:r>
      <w:r>
        <w:rPr>
          <w:rFonts w:ascii="Times New Roman" w:hAnsi="Times New Roman"/>
          <w:sz w:val="24"/>
        </w:rPr>
        <w:t xml:space="preserve"> opened up education and reading to an </w:t>
      </w:r>
      <w:r w:rsidR="008B7102">
        <w:rPr>
          <w:rFonts w:ascii="Times New Roman" w:hAnsi="Times New Roman"/>
          <w:sz w:val="24"/>
        </w:rPr>
        <w:t xml:space="preserve">increasing number of people. It </w:t>
      </w:r>
      <w:r>
        <w:rPr>
          <w:rFonts w:ascii="Times New Roman" w:hAnsi="Times New Roman"/>
          <w:sz w:val="24"/>
        </w:rPr>
        <w:t>facilitated the reading of the Bible in national languages,</w:t>
      </w:r>
      <w:r w:rsidR="008B7102">
        <w:rPr>
          <w:rFonts w:ascii="Times New Roman" w:hAnsi="Times New Roman"/>
          <w:sz w:val="24"/>
        </w:rPr>
        <w:t xml:space="preserve"> or vernaculars,</w:t>
      </w:r>
      <w:r>
        <w:rPr>
          <w:rFonts w:ascii="Times New Roman" w:hAnsi="Times New Roman"/>
          <w:sz w:val="24"/>
        </w:rPr>
        <w:t xml:space="preserve"> thus breaking the Church’s </w:t>
      </w:r>
      <w:r w:rsidRPr="002D5A1C">
        <w:rPr>
          <w:rFonts w:ascii="Times New Roman" w:hAnsi="Times New Roman"/>
          <w:b/>
          <w:color w:val="336699"/>
          <w:sz w:val="24"/>
          <w:u w:val="single"/>
        </w:rPr>
        <w:t>monopoly</w:t>
      </w:r>
      <w:r>
        <w:rPr>
          <w:rFonts w:ascii="Times New Roman" w:hAnsi="Times New Roman"/>
          <w:sz w:val="24"/>
        </w:rPr>
        <w:t xml:space="preserve"> on knowledge. Further, Germany experienced rapid econo</w:t>
      </w:r>
      <w:r w:rsidR="008B7102">
        <w:rPr>
          <w:rFonts w:ascii="Times New Roman" w:hAnsi="Times New Roman"/>
          <w:sz w:val="24"/>
        </w:rPr>
        <w:t>mic growth, but the</w:t>
      </w:r>
      <w:r>
        <w:rPr>
          <w:rFonts w:ascii="Times New Roman" w:hAnsi="Times New Roman"/>
          <w:sz w:val="24"/>
        </w:rPr>
        <w:t xml:space="preserve"> benefits were not shared with peasants and craftsmen. Finally, the Holy Roman Empire</w:t>
      </w:r>
      <w:r w:rsidR="008B7102">
        <w:rPr>
          <w:rFonts w:ascii="Times New Roman" w:hAnsi="Times New Roman"/>
          <w:sz w:val="24"/>
        </w:rPr>
        <w:t xml:space="preserve">, ruled by the Catholic Habsburg dynasty from the </w:t>
      </w:r>
      <w:r w:rsidR="008B7102">
        <w:rPr>
          <w:rFonts w:ascii="Times New Roman" w:hAnsi="Times New Roman"/>
          <w:sz w:val="24"/>
        </w:rPr>
        <w:lastRenderedPageBreak/>
        <w:t xml:space="preserve">city of Vienna in Austria, exerted limited </w:t>
      </w:r>
      <w:r>
        <w:rPr>
          <w:rFonts w:ascii="Times New Roman" w:hAnsi="Times New Roman"/>
          <w:sz w:val="24"/>
        </w:rPr>
        <w:t>au</w:t>
      </w:r>
      <w:r w:rsidR="008B7102">
        <w:rPr>
          <w:rFonts w:ascii="Times New Roman" w:hAnsi="Times New Roman"/>
          <w:sz w:val="24"/>
        </w:rPr>
        <w:t xml:space="preserve">thority over powerful </w:t>
      </w:r>
      <w:r>
        <w:rPr>
          <w:rFonts w:ascii="Times New Roman" w:hAnsi="Times New Roman"/>
          <w:sz w:val="24"/>
        </w:rPr>
        <w:t>German princes</w:t>
      </w:r>
      <w:r w:rsidR="008B7102">
        <w:rPr>
          <w:rFonts w:ascii="Times New Roman" w:hAnsi="Times New Roman"/>
          <w:sz w:val="24"/>
        </w:rPr>
        <w:t>, some of whom</w:t>
      </w:r>
      <w:r>
        <w:rPr>
          <w:rFonts w:ascii="Times New Roman" w:hAnsi="Times New Roman"/>
          <w:sz w:val="24"/>
        </w:rPr>
        <w:t xml:space="preserve"> were eager to embrace new religions as a counter to Church </w:t>
      </w:r>
      <w:r w:rsidR="008B7102">
        <w:rPr>
          <w:rFonts w:ascii="Times New Roman" w:hAnsi="Times New Roman"/>
          <w:sz w:val="24"/>
        </w:rPr>
        <w:t xml:space="preserve">and Habsburg </w:t>
      </w:r>
      <w:r>
        <w:rPr>
          <w:rFonts w:ascii="Times New Roman" w:hAnsi="Times New Roman"/>
          <w:sz w:val="24"/>
        </w:rPr>
        <w:t>power.</w:t>
      </w:r>
    </w:p>
    <w:p w:rsidR="008B7102" w:rsidRDefault="008B7102" w:rsidP="00FB34DB">
      <w:pPr>
        <w:pStyle w:val="BodyText2"/>
        <w:spacing w:before="60" w:after="60"/>
        <w:rPr>
          <w:rFonts w:ascii="Times New Roman" w:hAnsi="Times New Roman"/>
          <w:sz w:val="24"/>
        </w:rPr>
      </w:pPr>
    </w:p>
    <w:p w:rsidR="008B7102" w:rsidRDefault="00D12D92" w:rsidP="00FB34DB">
      <w:pPr>
        <w:pStyle w:val="BodyText2"/>
        <w:spacing w:before="60" w:after="60"/>
        <w:rPr>
          <w:iCs/>
          <w:sz w:val="24"/>
        </w:rPr>
      </w:pPr>
      <w:r>
        <w:rPr>
          <w:rFonts w:ascii="Times New Roman" w:hAnsi="Times New Roman"/>
          <w:sz w:val="24"/>
        </w:rPr>
        <w:t>What began as a reformation of the German Roman Catholic Church spread widely. The Church found it difficult to suppress German heresy because of tensions existing between the popes</w:t>
      </w:r>
      <w:r w:rsidR="008B7102">
        <w:rPr>
          <w:rFonts w:ascii="Times New Roman" w:hAnsi="Times New Roman"/>
          <w:sz w:val="24"/>
        </w:rPr>
        <w:t xml:space="preserve"> and the princes</w:t>
      </w:r>
      <w:r>
        <w:rPr>
          <w:rFonts w:ascii="Times New Roman" w:hAnsi="Times New Roman"/>
          <w:sz w:val="24"/>
        </w:rPr>
        <w:t xml:space="preserve">. Luther spoke </w:t>
      </w:r>
      <w:r w:rsidR="008B7102">
        <w:rPr>
          <w:rFonts w:ascii="Times New Roman" w:hAnsi="Times New Roman"/>
          <w:sz w:val="24"/>
        </w:rPr>
        <w:t xml:space="preserve">and wrote </w:t>
      </w:r>
      <w:r>
        <w:rPr>
          <w:rFonts w:ascii="Times New Roman" w:hAnsi="Times New Roman"/>
          <w:sz w:val="24"/>
        </w:rPr>
        <w:t xml:space="preserve">eloquently in </w:t>
      </w:r>
      <w:r w:rsidR="008B7102">
        <w:rPr>
          <w:rFonts w:ascii="Times New Roman" w:hAnsi="Times New Roman"/>
          <w:sz w:val="24"/>
        </w:rPr>
        <w:t xml:space="preserve">German, </w:t>
      </w:r>
      <w:r>
        <w:rPr>
          <w:rFonts w:ascii="Times New Roman" w:hAnsi="Times New Roman"/>
          <w:sz w:val="24"/>
        </w:rPr>
        <w:t>while the Church held to the Latin. Printing</w:t>
      </w:r>
      <w:r w:rsidR="008B7102">
        <w:rPr>
          <w:rFonts w:ascii="Times New Roman" w:hAnsi="Times New Roman"/>
          <w:sz w:val="24"/>
        </w:rPr>
        <w:t xml:space="preserve"> also</w:t>
      </w:r>
      <w:r>
        <w:rPr>
          <w:rFonts w:ascii="Times New Roman" w:hAnsi="Times New Roman"/>
          <w:sz w:val="24"/>
        </w:rPr>
        <w:t xml:space="preserve"> allowed the rapid dissemination of </w:t>
      </w:r>
      <w:r w:rsidR="008B7102">
        <w:rPr>
          <w:rFonts w:ascii="Times New Roman" w:hAnsi="Times New Roman"/>
          <w:sz w:val="24"/>
        </w:rPr>
        <w:t xml:space="preserve">Luther’s </w:t>
      </w:r>
      <w:r>
        <w:rPr>
          <w:rFonts w:ascii="Times New Roman" w:hAnsi="Times New Roman"/>
          <w:sz w:val="24"/>
        </w:rPr>
        <w:t>ideas.</w:t>
      </w:r>
    </w:p>
    <w:p w:rsidR="008B7102" w:rsidRDefault="008B7102" w:rsidP="00FB34DB">
      <w:pPr>
        <w:pStyle w:val="BodyText2"/>
        <w:spacing w:before="60" w:after="60"/>
        <w:rPr>
          <w:iCs/>
          <w:sz w:val="24"/>
        </w:rPr>
      </w:pPr>
    </w:p>
    <w:p w:rsidR="00084A4A" w:rsidRDefault="00D12D92" w:rsidP="00FB34DB">
      <w:pPr>
        <w:pStyle w:val="BodyText2"/>
        <w:spacing w:before="60" w:after="60"/>
        <w:rPr>
          <w:rFonts w:ascii="Times New Roman" w:hAnsi="Times New Roman"/>
          <w:sz w:val="24"/>
        </w:rPr>
      </w:pPr>
      <w:r>
        <w:rPr>
          <w:rFonts w:ascii="Times New Roman" w:hAnsi="Times New Roman"/>
          <w:sz w:val="24"/>
        </w:rPr>
        <w:t>Once the Protest</w:t>
      </w:r>
      <w:r w:rsidR="008B7102">
        <w:rPr>
          <w:rFonts w:ascii="Times New Roman" w:hAnsi="Times New Roman"/>
          <w:sz w:val="24"/>
        </w:rPr>
        <w:t xml:space="preserve">ant Reformation gained momentum, </w:t>
      </w:r>
      <w:r>
        <w:rPr>
          <w:rFonts w:ascii="Times New Roman" w:hAnsi="Times New Roman"/>
          <w:sz w:val="24"/>
        </w:rPr>
        <w:t xml:space="preserve">every </w:t>
      </w:r>
      <w:r w:rsidR="00D076C3" w:rsidRPr="00380E90">
        <w:rPr>
          <w:rFonts w:ascii="Times New Roman" w:hAnsi="Times New Roman"/>
          <w:b/>
          <w:color w:val="336699"/>
          <w:sz w:val="24"/>
          <w:u w:val="single"/>
        </w:rPr>
        <w:t>state</w:t>
      </w:r>
      <w:r>
        <w:rPr>
          <w:rFonts w:ascii="Times New Roman" w:hAnsi="Times New Roman"/>
          <w:sz w:val="24"/>
        </w:rPr>
        <w:t xml:space="preserve"> faced the daunting pro</w:t>
      </w:r>
      <w:r w:rsidR="008B7102">
        <w:rPr>
          <w:rFonts w:ascii="Times New Roman" w:hAnsi="Times New Roman"/>
          <w:sz w:val="24"/>
        </w:rPr>
        <w:t xml:space="preserve">blem of resolving the </w:t>
      </w:r>
      <w:r>
        <w:rPr>
          <w:rFonts w:ascii="Times New Roman" w:hAnsi="Times New Roman"/>
          <w:sz w:val="24"/>
        </w:rPr>
        <w:t>question</w:t>
      </w:r>
      <w:r w:rsidR="008B7102">
        <w:rPr>
          <w:rFonts w:ascii="Times New Roman" w:hAnsi="Times New Roman"/>
          <w:sz w:val="24"/>
        </w:rPr>
        <w:t xml:space="preserve"> of its religious future</w:t>
      </w:r>
      <w:r>
        <w:rPr>
          <w:rFonts w:ascii="Times New Roman" w:hAnsi="Times New Roman"/>
          <w:sz w:val="24"/>
        </w:rPr>
        <w:t xml:space="preserve">. </w:t>
      </w:r>
      <w:r w:rsidR="008B7102">
        <w:rPr>
          <w:rFonts w:ascii="Times New Roman" w:hAnsi="Times New Roman"/>
          <w:sz w:val="24"/>
        </w:rPr>
        <w:t xml:space="preserve">It was largely taken for granted that the ruler of a </w:t>
      </w:r>
      <w:r w:rsidR="008B7102" w:rsidRPr="00D076C3">
        <w:rPr>
          <w:rFonts w:ascii="Times New Roman" w:hAnsi="Times New Roman"/>
          <w:color w:val="000000"/>
          <w:sz w:val="24"/>
        </w:rPr>
        <w:t>state</w:t>
      </w:r>
      <w:r w:rsidR="008B7102">
        <w:rPr>
          <w:rFonts w:ascii="Times New Roman" w:hAnsi="Times New Roman"/>
          <w:sz w:val="24"/>
        </w:rPr>
        <w:t xml:space="preserve"> had the authority to stipulate the religion of his or her subjects. But these populations were sometimes divided between Catholics and Protestants, and Protestant rulers became the enemies of Catholic rulers. After about 1530, </w:t>
      </w:r>
      <w:r>
        <w:rPr>
          <w:rFonts w:ascii="Times New Roman" w:hAnsi="Times New Roman"/>
          <w:sz w:val="24"/>
        </w:rPr>
        <w:t>Europe erupted i</w:t>
      </w:r>
      <w:r w:rsidR="008B7102">
        <w:rPr>
          <w:rFonts w:ascii="Times New Roman" w:hAnsi="Times New Roman"/>
          <w:sz w:val="24"/>
        </w:rPr>
        <w:t xml:space="preserve">n a series of religious wars that went on for more than a century. Only in 1648, with a series of diplomatic agreements known as </w:t>
      </w:r>
      <w:r>
        <w:rPr>
          <w:rFonts w:ascii="Times New Roman" w:hAnsi="Times New Roman"/>
          <w:sz w:val="24"/>
        </w:rPr>
        <w:t>the Peace of Westphalia</w:t>
      </w:r>
      <w:r w:rsidR="001552DB">
        <w:rPr>
          <w:rFonts w:ascii="Times New Roman" w:hAnsi="Times New Roman"/>
          <w:sz w:val="24"/>
        </w:rPr>
        <w:t>,</w:t>
      </w:r>
      <w:r>
        <w:rPr>
          <w:rFonts w:ascii="Times New Roman" w:hAnsi="Times New Roman"/>
          <w:sz w:val="24"/>
        </w:rPr>
        <w:t xml:space="preserve"> </w:t>
      </w:r>
      <w:r w:rsidR="00084A4A">
        <w:rPr>
          <w:rFonts w:ascii="Times New Roman" w:hAnsi="Times New Roman"/>
          <w:sz w:val="24"/>
        </w:rPr>
        <w:t xml:space="preserve">were more or less stable fault lines established </w:t>
      </w:r>
      <w:r>
        <w:rPr>
          <w:rFonts w:ascii="Times New Roman" w:hAnsi="Times New Roman"/>
          <w:sz w:val="24"/>
        </w:rPr>
        <w:t>betwee</w:t>
      </w:r>
      <w:r w:rsidR="00084A4A">
        <w:rPr>
          <w:rFonts w:ascii="Times New Roman" w:hAnsi="Times New Roman"/>
          <w:sz w:val="24"/>
        </w:rPr>
        <w:t xml:space="preserve">n Protestant and Catholic Europe. </w:t>
      </w:r>
    </w:p>
    <w:p w:rsidR="00084A4A" w:rsidRDefault="00084A4A" w:rsidP="00FB34DB">
      <w:pPr>
        <w:pStyle w:val="BodyText2"/>
        <w:spacing w:before="60" w:after="60"/>
        <w:rPr>
          <w:rFonts w:ascii="Times New Roman" w:hAnsi="Times New Roman"/>
          <w:sz w:val="24"/>
        </w:rPr>
      </w:pPr>
    </w:p>
    <w:p w:rsidR="00084A4A" w:rsidRDefault="006762CA" w:rsidP="00FB34DB">
      <w:pPr>
        <w:pStyle w:val="BodyText2"/>
        <w:spacing w:before="60" w:after="60"/>
        <w:rPr>
          <w:rFonts w:ascii="Times New Roman" w:hAnsi="Times New Roman"/>
          <w:bCs/>
          <w:sz w:val="24"/>
          <w:szCs w:val="32"/>
        </w:rPr>
      </w:pPr>
      <w:r>
        <w:rPr>
          <w:rFonts w:ascii="Times New Roman" w:hAnsi="Times New Roman"/>
          <w:bCs/>
          <w:sz w:val="24"/>
          <w:szCs w:val="32"/>
        </w:rPr>
        <w:t>Even as the Christian C</w:t>
      </w:r>
      <w:r w:rsidR="00084A4A">
        <w:rPr>
          <w:rFonts w:ascii="Times New Roman" w:hAnsi="Times New Roman"/>
          <w:bCs/>
          <w:sz w:val="24"/>
          <w:szCs w:val="32"/>
        </w:rPr>
        <w:t>hurch fractured</w:t>
      </w:r>
      <w:r w:rsidR="00D12D92">
        <w:rPr>
          <w:rFonts w:ascii="Times New Roman" w:hAnsi="Times New Roman"/>
          <w:bCs/>
          <w:sz w:val="24"/>
          <w:szCs w:val="32"/>
        </w:rPr>
        <w:t xml:space="preserve"> in Europe</w:t>
      </w:r>
      <w:r w:rsidR="00084A4A">
        <w:rPr>
          <w:rFonts w:ascii="Times New Roman" w:hAnsi="Times New Roman"/>
          <w:bCs/>
          <w:sz w:val="24"/>
          <w:szCs w:val="32"/>
        </w:rPr>
        <w:t>, missionaries carried</w:t>
      </w:r>
      <w:r w:rsidR="00D12D92">
        <w:rPr>
          <w:rFonts w:ascii="Times New Roman" w:hAnsi="Times New Roman"/>
          <w:bCs/>
          <w:sz w:val="24"/>
          <w:szCs w:val="32"/>
        </w:rPr>
        <w:t xml:space="preserve"> the faith to the Western Hemisphere and Asia</w:t>
      </w:r>
      <w:r w:rsidR="00084A4A">
        <w:rPr>
          <w:rFonts w:ascii="Times New Roman" w:hAnsi="Times New Roman"/>
          <w:bCs/>
          <w:sz w:val="24"/>
          <w:szCs w:val="32"/>
        </w:rPr>
        <w:t xml:space="preserve">. At the same time, </w:t>
      </w:r>
      <w:r w:rsidR="00D12D92">
        <w:rPr>
          <w:rFonts w:ascii="Times New Roman" w:hAnsi="Times New Roman"/>
          <w:bCs/>
          <w:sz w:val="24"/>
          <w:szCs w:val="32"/>
        </w:rPr>
        <w:t>Islam continued its steady spread across Asia</w:t>
      </w:r>
      <w:r w:rsidR="00084A4A">
        <w:rPr>
          <w:rFonts w:ascii="Times New Roman" w:hAnsi="Times New Roman"/>
          <w:bCs/>
          <w:sz w:val="24"/>
          <w:szCs w:val="32"/>
        </w:rPr>
        <w:t xml:space="preserve"> and </w:t>
      </w:r>
      <w:r w:rsidR="00D12D92">
        <w:rPr>
          <w:rFonts w:ascii="Times New Roman" w:hAnsi="Times New Roman"/>
          <w:bCs/>
          <w:sz w:val="24"/>
          <w:szCs w:val="32"/>
        </w:rPr>
        <w:t xml:space="preserve">into Africa. The activities of </w:t>
      </w:r>
      <w:r w:rsidR="00084A4A">
        <w:rPr>
          <w:rFonts w:ascii="Times New Roman" w:hAnsi="Times New Roman"/>
          <w:bCs/>
          <w:sz w:val="24"/>
          <w:szCs w:val="32"/>
        </w:rPr>
        <w:t xml:space="preserve">Muslim </w:t>
      </w:r>
      <w:r w:rsidR="00D12D92">
        <w:rPr>
          <w:rFonts w:ascii="Times New Roman" w:hAnsi="Times New Roman"/>
          <w:bCs/>
          <w:sz w:val="24"/>
          <w:szCs w:val="32"/>
        </w:rPr>
        <w:t xml:space="preserve">traders and merchants in the Indian Ocean, who </w:t>
      </w:r>
      <w:r w:rsidR="00084A4A">
        <w:rPr>
          <w:rFonts w:ascii="Times New Roman" w:hAnsi="Times New Roman"/>
          <w:bCs/>
          <w:sz w:val="24"/>
          <w:szCs w:val="32"/>
        </w:rPr>
        <w:t xml:space="preserve">dominated </w:t>
      </w:r>
      <w:r w:rsidR="00D12D92">
        <w:rPr>
          <w:rFonts w:ascii="Times New Roman" w:hAnsi="Times New Roman"/>
          <w:bCs/>
          <w:sz w:val="24"/>
          <w:szCs w:val="32"/>
        </w:rPr>
        <w:t>t</w:t>
      </w:r>
      <w:r w:rsidR="00084A4A">
        <w:rPr>
          <w:rFonts w:ascii="Times New Roman" w:hAnsi="Times New Roman"/>
          <w:bCs/>
          <w:sz w:val="24"/>
          <w:szCs w:val="32"/>
        </w:rPr>
        <w:t>he sea-going trade</w:t>
      </w:r>
      <w:r w:rsidR="00D12D92">
        <w:rPr>
          <w:rFonts w:ascii="Times New Roman" w:hAnsi="Times New Roman"/>
          <w:bCs/>
          <w:sz w:val="24"/>
          <w:szCs w:val="32"/>
        </w:rPr>
        <w:t xml:space="preserve">, played a major role in the gradual </w:t>
      </w:r>
      <w:proofErr w:type="spellStart"/>
      <w:r w:rsidR="00D12D92" w:rsidRPr="00C71B5B">
        <w:rPr>
          <w:rFonts w:ascii="Times New Roman" w:hAnsi="Times New Roman"/>
          <w:b/>
          <w:bCs/>
          <w:color w:val="336699"/>
          <w:sz w:val="24"/>
          <w:szCs w:val="32"/>
          <w:u w:val="single"/>
        </w:rPr>
        <w:t>islamization</w:t>
      </w:r>
      <w:proofErr w:type="spellEnd"/>
      <w:r w:rsidR="00D12D92">
        <w:rPr>
          <w:rFonts w:ascii="Times New Roman" w:hAnsi="Times New Roman"/>
          <w:bCs/>
          <w:sz w:val="24"/>
          <w:szCs w:val="32"/>
        </w:rPr>
        <w:t xml:space="preserve"> of </w:t>
      </w:r>
      <w:r w:rsidR="00084A4A">
        <w:rPr>
          <w:rFonts w:ascii="Times New Roman" w:hAnsi="Times New Roman"/>
          <w:bCs/>
          <w:sz w:val="24"/>
          <w:szCs w:val="32"/>
        </w:rPr>
        <w:t>many areas</w:t>
      </w:r>
      <w:r w:rsidR="00D12D92">
        <w:rPr>
          <w:rFonts w:ascii="Times New Roman" w:hAnsi="Times New Roman"/>
          <w:bCs/>
          <w:sz w:val="24"/>
          <w:szCs w:val="32"/>
        </w:rPr>
        <w:t xml:space="preserve">. Muslim </w:t>
      </w:r>
      <w:r w:rsidR="00D12D92" w:rsidRPr="006762CA">
        <w:rPr>
          <w:rFonts w:ascii="Times New Roman" w:hAnsi="Times New Roman"/>
          <w:b/>
          <w:bCs/>
          <w:color w:val="336699"/>
          <w:sz w:val="24"/>
          <w:szCs w:val="32"/>
          <w:u w:val="single"/>
        </w:rPr>
        <w:t>diaspora</w:t>
      </w:r>
      <w:r w:rsidR="00D12D92">
        <w:rPr>
          <w:rFonts w:ascii="Times New Roman" w:hAnsi="Times New Roman"/>
          <w:bCs/>
          <w:sz w:val="24"/>
          <w:szCs w:val="32"/>
        </w:rPr>
        <w:t xml:space="preserve"> communities in key </w:t>
      </w:r>
      <w:r w:rsidR="00D96EE1" w:rsidRPr="004055C4">
        <w:rPr>
          <w:rFonts w:ascii="Times New Roman" w:hAnsi="Times New Roman"/>
          <w:b/>
          <w:bCs/>
          <w:color w:val="336699"/>
          <w:sz w:val="24"/>
          <w:szCs w:val="32"/>
          <w:u w:val="single"/>
        </w:rPr>
        <w:t>entrepôts</w:t>
      </w:r>
      <w:r w:rsidR="00D12D92">
        <w:rPr>
          <w:rFonts w:ascii="Times New Roman" w:hAnsi="Times New Roman"/>
          <w:bCs/>
          <w:sz w:val="24"/>
          <w:szCs w:val="32"/>
        </w:rPr>
        <w:t xml:space="preserve">, such as Malacca on the Malay coast and Aceh on the northern coast of Sumatra, </w:t>
      </w:r>
      <w:r w:rsidR="00084A4A">
        <w:rPr>
          <w:rFonts w:ascii="Times New Roman" w:hAnsi="Times New Roman"/>
          <w:bCs/>
          <w:sz w:val="24"/>
          <w:szCs w:val="32"/>
        </w:rPr>
        <w:t>persuaded l</w:t>
      </w:r>
      <w:r w:rsidR="00D12D92">
        <w:rPr>
          <w:rFonts w:ascii="Times New Roman" w:hAnsi="Times New Roman"/>
          <w:bCs/>
          <w:sz w:val="24"/>
          <w:szCs w:val="32"/>
        </w:rPr>
        <w:t>ocal chieftains and princes to embrace Islam. Coastal ports along Java’s northern shores successfully weakened the authority of Hindu-Buddhist states in the interior.</w:t>
      </w:r>
    </w:p>
    <w:p w:rsidR="007A0157" w:rsidRDefault="007A0157" w:rsidP="00FB34DB">
      <w:pPr>
        <w:pStyle w:val="BodyText2"/>
        <w:spacing w:before="60" w:after="60"/>
        <w:rPr>
          <w:iCs/>
          <w:sz w:val="24"/>
        </w:rPr>
      </w:pPr>
    </w:p>
    <w:p w:rsidR="003A780D" w:rsidRDefault="00D12D92" w:rsidP="00FB34DB">
      <w:pPr>
        <w:pStyle w:val="BodyText2"/>
        <w:spacing w:before="60" w:after="60"/>
        <w:rPr>
          <w:rFonts w:ascii="Times New Roman" w:hAnsi="Times New Roman"/>
          <w:bCs/>
          <w:sz w:val="24"/>
          <w:szCs w:val="32"/>
        </w:rPr>
      </w:pPr>
      <w:r>
        <w:rPr>
          <w:rFonts w:ascii="Times New Roman" w:hAnsi="Times New Roman"/>
          <w:bCs/>
          <w:sz w:val="24"/>
          <w:szCs w:val="32"/>
        </w:rPr>
        <w:t>Meanwhile in the Indian subcontinent, beginning in the twe</w:t>
      </w:r>
      <w:r w:rsidR="003A780D">
        <w:rPr>
          <w:rFonts w:ascii="Times New Roman" w:hAnsi="Times New Roman"/>
          <w:bCs/>
          <w:sz w:val="24"/>
          <w:szCs w:val="32"/>
        </w:rPr>
        <w:t>lfth century, Afghan and Turkic</w:t>
      </w:r>
      <w:r>
        <w:rPr>
          <w:rFonts w:ascii="Times New Roman" w:hAnsi="Times New Roman"/>
          <w:bCs/>
          <w:sz w:val="24"/>
          <w:szCs w:val="32"/>
        </w:rPr>
        <w:t xml:space="preserve"> armies based in Afghanistan</w:t>
      </w:r>
      <w:r w:rsidR="003A780D">
        <w:rPr>
          <w:rFonts w:ascii="Times New Roman" w:hAnsi="Times New Roman"/>
          <w:bCs/>
          <w:sz w:val="24"/>
          <w:szCs w:val="32"/>
        </w:rPr>
        <w:t xml:space="preserve"> penetrated the Indus and Ganges valleys</w:t>
      </w:r>
      <w:r>
        <w:rPr>
          <w:rFonts w:ascii="Times New Roman" w:hAnsi="Times New Roman"/>
          <w:bCs/>
          <w:sz w:val="24"/>
          <w:szCs w:val="32"/>
        </w:rPr>
        <w:t xml:space="preserve"> and</w:t>
      </w:r>
      <w:r w:rsidR="001C7731">
        <w:rPr>
          <w:rFonts w:ascii="Times New Roman" w:hAnsi="Times New Roman"/>
          <w:bCs/>
          <w:sz w:val="24"/>
          <w:szCs w:val="32"/>
        </w:rPr>
        <w:t>,</w:t>
      </w:r>
      <w:r>
        <w:rPr>
          <w:rFonts w:ascii="Times New Roman" w:hAnsi="Times New Roman"/>
          <w:bCs/>
          <w:sz w:val="24"/>
          <w:szCs w:val="32"/>
        </w:rPr>
        <w:t xml:space="preserve"> by 1206</w:t>
      </w:r>
      <w:r w:rsidR="001C7731">
        <w:rPr>
          <w:rFonts w:ascii="Times New Roman" w:hAnsi="Times New Roman"/>
          <w:bCs/>
          <w:sz w:val="24"/>
          <w:szCs w:val="32"/>
        </w:rPr>
        <w:t>,</w:t>
      </w:r>
      <w:r>
        <w:rPr>
          <w:rFonts w:ascii="Times New Roman" w:hAnsi="Times New Roman"/>
          <w:bCs/>
          <w:sz w:val="24"/>
          <w:szCs w:val="32"/>
        </w:rPr>
        <w:t xml:space="preserve"> had established nominal rule over large areas of the region. In 1526 the M</w:t>
      </w:r>
      <w:r w:rsidR="003A780D">
        <w:rPr>
          <w:rFonts w:ascii="Times New Roman" w:hAnsi="Times New Roman"/>
          <w:bCs/>
          <w:sz w:val="24"/>
          <w:szCs w:val="32"/>
        </w:rPr>
        <w:t>ughals, another invading Turkic</w:t>
      </w:r>
      <w:r>
        <w:rPr>
          <w:rFonts w:ascii="Times New Roman" w:hAnsi="Times New Roman"/>
          <w:bCs/>
          <w:sz w:val="24"/>
          <w:szCs w:val="32"/>
        </w:rPr>
        <w:t xml:space="preserve"> nomadic group, conquered north</w:t>
      </w:r>
      <w:r w:rsidR="003A780D">
        <w:rPr>
          <w:rFonts w:ascii="Times New Roman" w:hAnsi="Times New Roman"/>
          <w:bCs/>
          <w:sz w:val="24"/>
          <w:szCs w:val="32"/>
        </w:rPr>
        <w:t>ern</w:t>
      </w:r>
      <w:r>
        <w:rPr>
          <w:rFonts w:ascii="Times New Roman" w:hAnsi="Times New Roman"/>
          <w:bCs/>
          <w:sz w:val="24"/>
          <w:szCs w:val="32"/>
        </w:rPr>
        <w:t xml:space="preserve"> India</w:t>
      </w:r>
      <w:r w:rsidR="00F46BC8">
        <w:rPr>
          <w:rFonts w:ascii="Times New Roman" w:hAnsi="Times New Roman"/>
          <w:bCs/>
          <w:sz w:val="24"/>
          <w:szCs w:val="32"/>
        </w:rPr>
        <w:t xml:space="preserve"> and established the Mughal e</w:t>
      </w:r>
      <w:r>
        <w:rPr>
          <w:rFonts w:ascii="Times New Roman" w:hAnsi="Times New Roman"/>
          <w:bCs/>
          <w:sz w:val="24"/>
          <w:szCs w:val="32"/>
        </w:rPr>
        <w:t>mpire</w:t>
      </w:r>
      <w:r w:rsidR="003A780D">
        <w:rPr>
          <w:rFonts w:ascii="Times New Roman" w:hAnsi="Times New Roman"/>
          <w:bCs/>
          <w:sz w:val="24"/>
          <w:szCs w:val="32"/>
        </w:rPr>
        <w:t xml:space="preserve">, </w:t>
      </w:r>
      <w:r w:rsidR="005A504A">
        <w:rPr>
          <w:rFonts w:ascii="Times New Roman" w:hAnsi="Times New Roman"/>
          <w:bCs/>
          <w:sz w:val="24"/>
          <w:szCs w:val="32"/>
        </w:rPr>
        <w:t xml:space="preserve">that </w:t>
      </w:r>
      <w:r>
        <w:rPr>
          <w:rFonts w:ascii="Times New Roman" w:hAnsi="Times New Roman"/>
          <w:bCs/>
          <w:sz w:val="24"/>
          <w:szCs w:val="32"/>
        </w:rPr>
        <w:t xml:space="preserve">lasted </w:t>
      </w:r>
      <w:r w:rsidR="003A780D">
        <w:rPr>
          <w:rFonts w:ascii="Times New Roman" w:hAnsi="Times New Roman"/>
          <w:bCs/>
          <w:sz w:val="24"/>
          <w:szCs w:val="32"/>
        </w:rPr>
        <w:t xml:space="preserve">as a unified state </w:t>
      </w:r>
      <w:r>
        <w:rPr>
          <w:rFonts w:ascii="Times New Roman" w:hAnsi="Times New Roman"/>
          <w:bCs/>
          <w:sz w:val="24"/>
          <w:szCs w:val="32"/>
        </w:rPr>
        <w:t>until 1707.</w:t>
      </w:r>
      <w:r w:rsidR="0014617E">
        <w:rPr>
          <w:rFonts w:ascii="Times New Roman" w:hAnsi="Times New Roman"/>
          <w:bCs/>
          <w:sz w:val="24"/>
          <w:szCs w:val="32"/>
        </w:rPr>
        <w:t xml:space="preserve"> </w:t>
      </w:r>
      <w:r>
        <w:rPr>
          <w:rFonts w:ascii="Times New Roman" w:hAnsi="Times New Roman"/>
          <w:bCs/>
          <w:sz w:val="24"/>
          <w:szCs w:val="32"/>
        </w:rPr>
        <w:t>During the Mughal era</w:t>
      </w:r>
      <w:r w:rsidR="003A780D">
        <w:rPr>
          <w:rFonts w:ascii="Times New Roman" w:hAnsi="Times New Roman"/>
          <w:bCs/>
          <w:sz w:val="24"/>
          <w:szCs w:val="32"/>
        </w:rPr>
        <w:t>,</w:t>
      </w:r>
      <w:r>
        <w:rPr>
          <w:rFonts w:ascii="Times New Roman" w:hAnsi="Times New Roman"/>
          <w:bCs/>
          <w:sz w:val="24"/>
          <w:szCs w:val="32"/>
        </w:rPr>
        <w:t xml:space="preserve"> Islam spread across India, winning many converts, especially in the Punjab and Bengal. These conversions were largely the result of Sufi mission</w:t>
      </w:r>
      <w:r w:rsidR="003A780D">
        <w:rPr>
          <w:rFonts w:ascii="Times New Roman" w:hAnsi="Times New Roman"/>
          <w:bCs/>
          <w:sz w:val="24"/>
          <w:szCs w:val="32"/>
        </w:rPr>
        <w:t>aries, that is, adherents of mystical beliefs and practices</w:t>
      </w:r>
      <w:r>
        <w:rPr>
          <w:rFonts w:ascii="Times New Roman" w:hAnsi="Times New Roman"/>
          <w:bCs/>
          <w:sz w:val="24"/>
          <w:szCs w:val="32"/>
        </w:rPr>
        <w:t>.</w:t>
      </w:r>
      <w:r w:rsidR="003A780D">
        <w:rPr>
          <w:rFonts w:ascii="Times New Roman" w:hAnsi="Times New Roman"/>
          <w:bCs/>
          <w:sz w:val="24"/>
          <w:szCs w:val="32"/>
        </w:rPr>
        <w:t xml:space="preserve"> </w:t>
      </w:r>
      <w:r>
        <w:rPr>
          <w:rFonts w:ascii="Times New Roman" w:hAnsi="Times New Roman"/>
          <w:bCs/>
          <w:sz w:val="24"/>
          <w:szCs w:val="32"/>
        </w:rPr>
        <w:t>In the thousand-year relationship between Hinduism and Islam, bo</w:t>
      </w:r>
      <w:r w:rsidR="003A780D">
        <w:rPr>
          <w:rFonts w:ascii="Times New Roman" w:hAnsi="Times New Roman"/>
          <w:bCs/>
          <w:sz w:val="24"/>
          <w:szCs w:val="32"/>
        </w:rPr>
        <w:t>th conflict and synthesis occurred</w:t>
      </w:r>
      <w:r>
        <w:rPr>
          <w:rFonts w:ascii="Times New Roman" w:hAnsi="Times New Roman"/>
          <w:bCs/>
          <w:sz w:val="24"/>
          <w:szCs w:val="32"/>
        </w:rPr>
        <w:t>. Islam has left an indelible impression on Indian culture</w:t>
      </w:r>
      <w:r w:rsidR="003A780D">
        <w:rPr>
          <w:rFonts w:ascii="Times New Roman" w:hAnsi="Times New Roman"/>
          <w:bCs/>
          <w:sz w:val="24"/>
          <w:szCs w:val="32"/>
        </w:rPr>
        <w:t>,</w:t>
      </w:r>
      <w:r>
        <w:rPr>
          <w:rFonts w:ascii="Times New Roman" w:hAnsi="Times New Roman"/>
          <w:bCs/>
          <w:sz w:val="24"/>
          <w:szCs w:val="32"/>
        </w:rPr>
        <w:t xml:space="preserve"> and it has been an integral part of Indian history. One legacy of this interaction is the fact that India</w:t>
      </w:r>
      <w:r w:rsidR="009A2A70">
        <w:rPr>
          <w:rFonts w:ascii="Times New Roman" w:hAnsi="Times New Roman"/>
          <w:bCs/>
          <w:sz w:val="24"/>
          <w:szCs w:val="32"/>
        </w:rPr>
        <w:t xml:space="preserve"> is the fourth-</w:t>
      </w:r>
      <w:r>
        <w:rPr>
          <w:rFonts w:ascii="Times New Roman" w:hAnsi="Times New Roman"/>
          <w:bCs/>
          <w:sz w:val="24"/>
          <w:szCs w:val="32"/>
        </w:rPr>
        <w:t>larg</w:t>
      </w:r>
      <w:r w:rsidR="003A780D">
        <w:rPr>
          <w:rFonts w:ascii="Times New Roman" w:hAnsi="Times New Roman"/>
          <w:bCs/>
          <w:sz w:val="24"/>
          <w:szCs w:val="32"/>
        </w:rPr>
        <w:t>est Muslim nation in the world.</w:t>
      </w:r>
    </w:p>
    <w:p w:rsidR="003A780D" w:rsidRDefault="003A780D" w:rsidP="00FB34DB">
      <w:pPr>
        <w:pStyle w:val="BodyText2"/>
        <w:spacing w:before="60" w:after="60"/>
        <w:rPr>
          <w:rFonts w:ascii="Times New Roman" w:hAnsi="Times New Roman"/>
          <w:bCs/>
          <w:sz w:val="24"/>
          <w:szCs w:val="32"/>
        </w:rPr>
      </w:pPr>
    </w:p>
    <w:p w:rsidR="003A780D" w:rsidRDefault="00D12D92" w:rsidP="00FB34DB">
      <w:pPr>
        <w:pStyle w:val="BodyText2"/>
        <w:spacing w:before="60" w:after="60"/>
        <w:rPr>
          <w:rFonts w:ascii="Times New Roman" w:hAnsi="Times New Roman"/>
          <w:bCs/>
          <w:sz w:val="24"/>
          <w:szCs w:val="32"/>
        </w:rPr>
      </w:pPr>
      <w:r>
        <w:rPr>
          <w:rFonts w:ascii="Times New Roman" w:hAnsi="Times New Roman"/>
          <w:bCs/>
          <w:sz w:val="24"/>
          <w:szCs w:val="32"/>
        </w:rPr>
        <w:t>Buddhism in East Asia, without state pa</w:t>
      </w:r>
      <w:r w:rsidR="003A780D">
        <w:rPr>
          <w:rFonts w:ascii="Times New Roman" w:hAnsi="Times New Roman"/>
          <w:bCs/>
          <w:sz w:val="24"/>
          <w:szCs w:val="32"/>
        </w:rPr>
        <w:t xml:space="preserve">tronage, had blended into a tradition of </w:t>
      </w:r>
      <w:r>
        <w:rPr>
          <w:rFonts w:ascii="Times New Roman" w:hAnsi="Times New Roman"/>
          <w:bCs/>
          <w:sz w:val="24"/>
          <w:szCs w:val="32"/>
        </w:rPr>
        <w:t>Neo-Confucianism</w:t>
      </w:r>
      <w:r w:rsidR="003A780D">
        <w:rPr>
          <w:rFonts w:ascii="Times New Roman" w:hAnsi="Times New Roman"/>
          <w:bCs/>
          <w:sz w:val="24"/>
          <w:szCs w:val="32"/>
        </w:rPr>
        <w:t xml:space="preserve">. Buddhism in a variety of forms </w:t>
      </w:r>
      <w:r>
        <w:rPr>
          <w:rFonts w:ascii="Times New Roman" w:hAnsi="Times New Roman"/>
          <w:bCs/>
          <w:sz w:val="24"/>
          <w:szCs w:val="32"/>
        </w:rPr>
        <w:t>not only dominated China after the Song</w:t>
      </w:r>
      <w:r w:rsidR="003A780D">
        <w:rPr>
          <w:rFonts w:ascii="Times New Roman" w:hAnsi="Times New Roman"/>
          <w:bCs/>
          <w:sz w:val="24"/>
          <w:szCs w:val="32"/>
        </w:rPr>
        <w:t xml:space="preserve"> </w:t>
      </w:r>
      <w:r w:rsidR="00D96EE1">
        <w:rPr>
          <w:rFonts w:ascii="Times New Roman" w:hAnsi="Times New Roman"/>
          <w:bCs/>
          <w:sz w:val="24"/>
          <w:szCs w:val="32"/>
        </w:rPr>
        <w:t>dynasty</w:t>
      </w:r>
      <w:r w:rsidR="003A780D">
        <w:rPr>
          <w:rFonts w:ascii="Times New Roman" w:hAnsi="Times New Roman"/>
          <w:bCs/>
          <w:sz w:val="24"/>
          <w:szCs w:val="32"/>
        </w:rPr>
        <w:t xml:space="preserve"> (ended 1279)</w:t>
      </w:r>
      <w:r>
        <w:rPr>
          <w:rFonts w:ascii="Times New Roman" w:hAnsi="Times New Roman"/>
          <w:bCs/>
          <w:sz w:val="24"/>
          <w:szCs w:val="32"/>
        </w:rPr>
        <w:t xml:space="preserve"> but also became the official state philosophy in both Korea and Japan.</w:t>
      </w:r>
      <w:r w:rsidR="0014617E">
        <w:rPr>
          <w:rFonts w:ascii="Times New Roman" w:hAnsi="Times New Roman"/>
          <w:bCs/>
          <w:sz w:val="24"/>
          <w:szCs w:val="32"/>
        </w:rPr>
        <w:t xml:space="preserve"> </w:t>
      </w:r>
      <w:r>
        <w:rPr>
          <w:rFonts w:ascii="Times New Roman" w:hAnsi="Times New Roman"/>
          <w:bCs/>
          <w:sz w:val="24"/>
          <w:szCs w:val="32"/>
        </w:rPr>
        <w:t xml:space="preserve">Korea combined Shamanism, </w:t>
      </w:r>
      <w:r w:rsidR="003A780D">
        <w:rPr>
          <w:rFonts w:ascii="Times New Roman" w:hAnsi="Times New Roman"/>
          <w:bCs/>
          <w:sz w:val="24"/>
          <w:szCs w:val="32"/>
        </w:rPr>
        <w:t>Neo-</w:t>
      </w:r>
      <w:r>
        <w:rPr>
          <w:rFonts w:ascii="Times New Roman" w:hAnsi="Times New Roman"/>
          <w:bCs/>
          <w:sz w:val="24"/>
          <w:szCs w:val="32"/>
        </w:rPr>
        <w:t>Confucianism</w:t>
      </w:r>
      <w:r w:rsidR="003A780D">
        <w:rPr>
          <w:rFonts w:ascii="Times New Roman" w:hAnsi="Times New Roman"/>
          <w:bCs/>
          <w:sz w:val="24"/>
          <w:szCs w:val="32"/>
        </w:rPr>
        <w:t>, and Buddhism. I</w:t>
      </w:r>
      <w:r>
        <w:rPr>
          <w:rFonts w:ascii="Times New Roman" w:hAnsi="Times New Roman"/>
          <w:bCs/>
          <w:sz w:val="24"/>
          <w:szCs w:val="32"/>
        </w:rPr>
        <w:t>n Japan</w:t>
      </w:r>
      <w:r w:rsidR="003A780D">
        <w:rPr>
          <w:rFonts w:ascii="Times New Roman" w:hAnsi="Times New Roman"/>
          <w:bCs/>
          <w:sz w:val="24"/>
          <w:szCs w:val="32"/>
        </w:rPr>
        <w:t xml:space="preserve"> </w:t>
      </w:r>
      <w:r>
        <w:rPr>
          <w:rFonts w:ascii="Times New Roman" w:hAnsi="Times New Roman"/>
          <w:bCs/>
          <w:sz w:val="24"/>
          <w:szCs w:val="32"/>
        </w:rPr>
        <w:t xml:space="preserve">Buddhism and </w:t>
      </w:r>
      <w:r w:rsidR="003A780D">
        <w:rPr>
          <w:rFonts w:ascii="Times New Roman" w:hAnsi="Times New Roman"/>
          <w:bCs/>
          <w:sz w:val="24"/>
          <w:szCs w:val="32"/>
        </w:rPr>
        <w:t>Neo-</w:t>
      </w:r>
      <w:r>
        <w:rPr>
          <w:rFonts w:ascii="Times New Roman" w:hAnsi="Times New Roman"/>
          <w:bCs/>
          <w:sz w:val="24"/>
          <w:szCs w:val="32"/>
        </w:rPr>
        <w:t xml:space="preserve">Confucianism </w:t>
      </w:r>
      <w:r w:rsidR="003A780D">
        <w:rPr>
          <w:rFonts w:ascii="Times New Roman" w:hAnsi="Times New Roman"/>
          <w:bCs/>
          <w:sz w:val="24"/>
          <w:szCs w:val="32"/>
        </w:rPr>
        <w:t>intermeshed with the native Shintoism. Buddhism remained dominant in mainland Southeast Asia.</w:t>
      </w:r>
    </w:p>
    <w:p w:rsidR="007A0157" w:rsidRDefault="007A0157" w:rsidP="00FB34DB">
      <w:pPr>
        <w:pStyle w:val="BodyText2"/>
        <w:spacing w:before="60" w:after="60"/>
        <w:rPr>
          <w:rFonts w:ascii="Times New Roman" w:hAnsi="Times New Roman"/>
          <w:bCs/>
          <w:sz w:val="24"/>
          <w:szCs w:val="32"/>
        </w:rPr>
      </w:pPr>
    </w:p>
    <w:p w:rsidR="002D086E" w:rsidRDefault="003A780D" w:rsidP="00FB34DB">
      <w:pPr>
        <w:pStyle w:val="BodyText2"/>
        <w:spacing w:before="60" w:after="60"/>
        <w:rPr>
          <w:rFonts w:ascii="Times New Roman" w:hAnsi="Times New Roman"/>
          <w:bCs/>
          <w:sz w:val="24"/>
          <w:szCs w:val="32"/>
        </w:rPr>
      </w:pPr>
      <w:r>
        <w:rPr>
          <w:rFonts w:ascii="Times New Roman" w:hAnsi="Times New Roman"/>
          <w:bCs/>
          <w:sz w:val="24"/>
          <w:szCs w:val="32"/>
        </w:rPr>
        <w:lastRenderedPageBreak/>
        <w:t xml:space="preserve">As </w:t>
      </w:r>
      <w:r w:rsidR="00D12D92">
        <w:rPr>
          <w:rFonts w:ascii="Times New Roman" w:hAnsi="Times New Roman"/>
          <w:bCs/>
          <w:sz w:val="24"/>
          <w:szCs w:val="32"/>
        </w:rPr>
        <w:t>Christianity and Islam spread to new parts of the globe, these faiths confronted long</w:t>
      </w:r>
      <w:r w:rsidR="00D076C3">
        <w:rPr>
          <w:rFonts w:ascii="Times New Roman" w:hAnsi="Times New Roman"/>
          <w:bCs/>
          <w:sz w:val="24"/>
          <w:szCs w:val="32"/>
        </w:rPr>
        <w:t>-</w:t>
      </w:r>
      <w:r w:rsidR="00D12D92">
        <w:rPr>
          <w:rFonts w:ascii="Times New Roman" w:hAnsi="Times New Roman"/>
          <w:bCs/>
          <w:sz w:val="24"/>
          <w:szCs w:val="32"/>
        </w:rPr>
        <w:t xml:space="preserve"> established cultural and religious traditions, and their missionaries had to decide whether to insist that the new converts observe the established orthodoxies or allow them to infuse local beliefs and traditions into the ways they practiced the</w:t>
      </w:r>
      <w:r>
        <w:rPr>
          <w:rFonts w:ascii="Times New Roman" w:hAnsi="Times New Roman"/>
          <w:bCs/>
          <w:sz w:val="24"/>
          <w:szCs w:val="32"/>
        </w:rPr>
        <w:t>ir</w:t>
      </w:r>
      <w:r w:rsidR="00D12D92">
        <w:rPr>
          <w:rFonts w:ascii="Times New Roman" w:hAnsi="Times New Roman"/>
          <w:bCs/>
          <w:sz w:val="24"/>
          <w:szCs w:val="32"/>
        </w:rPr>
        <w:t xml:space="preserve"> faith. In this process, the Catholic Jesuits in Asia tended</w:t>
      </w:r>
      <w:r>
        <w:rPr>
          <w:rFonts w:ascii="Times New Roman" w:hAnsi="Times New Roman"/>
          <w:bCs/>
          <w:sz w:val="24"/>
          <w:szCs w:val="32"/>
        </w:rPr>
        <w:t xml:space="preserve"> to find compromises</w:t>
      </w:r>
      <w:r w:rsidR="00D12D92">
        <w:rPr>
          <w:rFonts w:ascii="Times New Roman" w:hAnsi="Times New Roman"/>
          <w:bCs/>
          <w:sz w:val="24"/>
          <w:szCs w:val="32"/>
        </w:rPr>
        <w:t xml:space="preserve"> between local customs and Christianity</w:t>
      </w:r>
      <w:r>
        <w:rPr>
          <w:rFonts w:ascii="Times New Roman" w:hAnsi="Times New Roman"/>
          <w:bCs/>
          <w:sz w:val="24"/>
          <w:szCs w:val="32"/>
        </w:rPr>
        <w:t>,</w:t>
      </w:r>
      <w:r w:rsidR="00D12D92">
        <w:rPr>
          <w:rFonts w:ascii="Times New Roman" w:hAnsi="Times New Roman"/>
          <w:bCs/>
          <w:sz w:val="24"/>
          <w:szCs w:val="32"/>
        </w:rPr>
        <w:t xml:space="preserve"> and </w:t>
      </w:r>
      <w:r>
        <w:rPr>
          <w:rFonts w:ascii="Times New Roman" w:hAnsi="Times New Roman"/>
          <w:bCs/>
          <w:sz w:val="24"/>
          <w:szCs w:val="32"/>
        </w:rPr>
        <w:t xml:space="preserve">they </w:t>
      </w:r>
      <w:r w:rsidR="00D12D92">
        <w:rPr>
          <w:rFonts w:ascii="Times New Roman" w:hAnsi="Times New Roman"/>
          <w:bCs/>
          <w:sz w:val="24"/>
          <w:szCs w:val="32"/>
        </w:rPr>
        <w:t>wanted to allow the Chinese to retain certain long-established traditions, su</w:t>
      </w:r>
      <w:r>
        <w:rPr>
          <w:rFonts w:ascii="Times New Roman" w:hAnsi="Times New Roman"/>
          <w:bCs/>
          <w:sz w:val="24"/>
          <w:szCs w:val="32"/>
        </w:rPr>
        <w:t xml:space="preserve">ch as reverence for ancestors. </w:t>
      </w:r>
      <w:r w:rsidR="00D12D92">
        <w:rPr>
          <w:rFonts w:ascii="Times New Roman" w:hAnsi="Times New Roman"/>
          <w:bCs/>
          <w:sz w:val="24"/>
          <w:szCs w:val="32"/>
        </w:rPr>
        <w:t>The Jesuits in China represent</w:t>
      </w:r>
      <w:r>
        <w:rPr>
          <w:rFonts w:ascii="Times New Roman" w:hAnsi="Times New Roman"/>
          <w:bCs/>
          <w:sz w:val="24"/>
          <w:szCs w:val="32"/>
        </w:rPr>
        <w:t>ed</w:t>
      </w:r>
      <w:r w:rsidR="00D12D92">
        <w:rPr>
          <w:rFonts w:ascii="Times New Roman" w:hAnsi="Times New Roman"/>
          <w:bCs/>
          <w:sz w:val="24"/>
          <w:szCs w:val="32"/>
        </w:rPr>
        <w:t xml:space="preserve"> synthesis on one end of the conversion spectrum. The Spanish Catholics in Hispaniola and Mexico</w:t>
      </w:r>
      <w:r>
        <w:rPr>
          <w:rFonts w:ascii="Times New Roman" w:hAnsi="Times New Roman"/>
          <w:bCs/>
          <w:sz w:val="24"/>
          <w:szCs w:val="32"/>
        </w:rPr>
        <w:t xml:space="preserve"> insisted that the natives observe</w:t>
      </w:r>
      <w:r w:rsidR="00D12D92">
        <w:rPr>
          <w:rFonts w:ascii="Times New Roman" w:hAnsi="Times New Roman"/>
          <w:bCs/>
          <w:sz w:val="24"/>
          <w:szCs w:val="32"/>
        </w:rPr>
        <w:t xml:space="preserve"> orthodox Catholic beliefs and practices, as did the </w:t>
      </w:r>
      <w:r>
        <w:rPr>
          <w:rFonts w:ascii="Times New Roman" w:hAnsi="Times New Roman"/>
          <w:bCs/>
          <w:sz w:val="24"/>
          <w:szCs w:val="32"/>
        </w:rPr>
        <w:t xml:space="preserve">Protestant Puritans </w:t>
      </w:r>
      <w:r w:rsidR="00D076C3">
        <w:rPr>
          <w:rFonts w:ascii="Times New Roman" w:hAnsi="Times New Roman"/>
          <w:bCs/>
          <w:sz w:val="24"/>
          <w:szCs w:val="32"/>
        </w:rPr>
        <w:t xml:space="preserve">in </w:t>
      </w:r>
      <w:r w:rsidR="00D12D92">
        <w:rPr>
          <w:rFonts w:ascii="Times New Roman" w:hAnsi="Times New Roman"/>
          <w:bCs/>
          <w:sz w:val="24"/>
          <w:szCs w:val="32"/>
        </w:rPr>
        <w:t xml:space="preserve">New England. These groups can be placed on the orthodox end of the conversion spectrum. </w:t>
      </w:r>
    </w:p>
    <w:p w:rsidR="002D086E" w:rsidRDefault="00F51226" w:rsidP="002D086E">
      <w:pPr>
        <w:pStyle w:val="BodyText2"/>
        <w:spacing w:before="60" w:after="60"/>
      </w:pPr>
      <w:r>
        <w:rPr>
          <w:bCs/>
          <w:noProof/>
          <w:sz w:val="20"/>
        </w:rPr>
        <mc:AlternateContent>
          <mc:Choice Requires="wps">
            <w:drawing>
              <wp:anchor distT="0" distB="0" distL="114300" distR="114300" simplePos="0" relativeHeight="251663360" behindDoc="0" locked="0" layoutInCell="1" allowOverlap="1">
                <wp:simplePos x="0" y="0"/>
                <wp:positionH relativeFrom="column">
                  <wp:posOffset>2080260</wp:posOffset>
                </wp:positionH>
                <wp:positionV relativeFrom="paragraph">
                  <wp:posOffset>194310</wp:posOffset>
                </wp:positionV>
                <wp:extent cx="1874520" cy="621665"/>
                <wp:effectExtent l="12700" t="12700" r="5080" b="635"/>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621665"/>
                        </a:xfrm>
                        <a:prstGeom prst="rect">
                          <a:avLst/>
                        </a:prstGeom>
                        <a:solidFill>
                          <a:srgbClr val="FFFFFF"/>
                        </a:solidFill>
                        <a:ln w="28575">
                          <a:solidFill>
                            <a:srgbClr val="A5BE2E"/>
                          </a:solidFill>
                          <a:miter lim="800000"/>
                          <a:headEnd/>
                          <a:tailEnd/>
                        </a:ln>
                      </wps:spPr>
                      <wps:txbx>
                        <w:txbxContent>
                          <w:p w:rsidR="002D086E" w:rsidRDefault="002D086E" w:rsidP="002D086E">
                            <w:pPr>
                              <w:jc w:val="center"/>
                            </w:pPr>
                            <w:r>
                              <w:t>Allow</w:t>
                            </w:r>
                            <w:r w:rsidR="004216C9">
                              <w:t xml:space="preserve"> </w:t>
                            </w:r>
                            <w:r w:rsidRPr="007A0157">
                              <w:rPr>
                                <w:u w:val="single"/>
                              </w:rPr>
                              <w:t>some inclusion</w:t>
                            </w:r>
                            <w:r>
                              <w:t xml:space="preserve"> </w:t>
                            </w:r>
                          </w:p>
                          <w:p w:rsidR="002D086E" w:rsidRDefault="002D086E" w:rsidP="002D086E">
                            <w:pPr>
                              <w:jc w:val="center"/>
                            </w:pPr>
                            <w:r>
                              <w:t>of local 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9" type="#_x0000_t202" style="position:absolute;margin-left:163.8pt;margin-top:15.3pt;width:147.6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" strokecolor="#a5be2e" strokeweight="2.25pt">
                <v:path arrowok="t"/>
                <v:textbox>
                  <w:txbxContent>
                    <w:p w:rsidR="002D086E" w:rsidRDefault="002D086E" w:rsidP="002D086E">
                      <w:pPr>
                        <w:jc w:val="center"/>
                      </w:pPr>
                      <w:r>
                        <w:t>Allow</w:t>
                      </w:r>
                      <w:r w:rsidR="004216C9">
                        <w:t xml:space="preserve"> </w:t>
                      </w:r>
                      <w:r w:rsidRPr="007A0157">
                        <w:rPr>
                          <w:u w:val="single"/>
                        </w:rPr>
                        <w:t>some inclusion</w:t>
                      </w:r>
                      <w:r>
                        <w:t xml:space="preserve"> </w:t>
                      </w:r>
                    </w:p>
                    <w:p w:rsidR="002D086E" w:rsidRDefault="002D086E" w:rsidP="002D086E">
                      <w:pPr>
                        <w:jc w:val="center"/>
                      </w:pPr>
                      <w:r>
                        <w:t>of local culture</w:t>
                      </w:r>
                    </w:p>
                  </w:txbxContent>
                </v:textbox>
              </v:shape>
            </w:pict>
          </mc:Fallback>
        </mc:AlternateContent>
      </w:r>
      <w:r>
        <w:rPr>
          <w:bCs/>
          <w:noProof/>
          <w:sz w:val="20"/>
        </w:rPr>
        <mc:AlternateContent>
          <mc:Choice Requires="wps">
            <w:drawing>
              <wp:anchor distT="0" distB="0" distL="114300" distR="114300" simplePos="0" relativeHeight="251662336" behindDoc="0" locked="0" layoutInCell="1" allowOverlap="1">
                <wp:simplePos x="0" y="0"/>
                <wp:positionH relativeFrom="column">
                  <wp:posOffset>4160520</wp:posOffset>
                </wp:positionH>
                <wp:positionV relativeFrom="paragraph">
                  <wp:posOffset>198755</wp:posOffset>
                </wp:positionV>
                <wp:extent cx="1874520" cy="621665"/>
                <wp:effectExtent l="12700" t="12700" r="5080" b="635"/>
                <wp:wrapNone/>
                <wp:docPr id="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621665"/>
                        </a:xfrm>
                        <a:prstGeom prst="rect">
                          <a:avLst/>
                        </a:prstGeom>
                        <a:solidFill>
                          <a:srgbClr val="FFFFFF"/>
                        </a:solidFill>
                        <a:ln w="28575">
                          <a:solidFill>
                            <a:srgbClr val="336699"/>
                          </a:solidFill>
                          <a:miter lim="800000"/>
                          <a:headEnd/>
                          <a:tailEnd/>
                        </a:ln>
                      </wps:spPr>
                      <wps:txbx>
                        <w:txbxContent>
                          <w:p w:rsidR="002D086E" w:rsidRDefault="002D086E" w:rsidP="002D086E">
                            <w:pPr>
                              <w:jc w:val="center"/>
                              <w:rPr>
                                <w:u w:val="single"/>
                              </w:rPr>
                            </w:pPr>
                            <w:r>
                              <w:t xml:space="preserve">Insist on converts accepting </w:t>
                            </w:r>
                            <w:r w:rsidRPr="007A0157">
                              <w:rPr>
                                <w:u w:val="single"/>
                              </w:rPr>
                              <w:t xml:space="preserve">orthodox </w:t>
                            </w:r>
                          </w:p>
                          <w:p w:rsidR="002D086E" w:rsidRDefault="002D086E" w:rsidP="002D086E">
                            <w:pPr>
                              <w:jc w:val="center"/>
                            </w:pPr>
                            <w:r>
                              <w:t>beliefs and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0" type="#_x0000_t202" style="position:absolute;margin-left:327.6pt;margin-top:15.65pt;width:147.6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" strokecolor="#369" strokeweight="2.25pt">
                <v:path arrowok="t"/>
                <v:textbox>
                  <w:txbxContent>
                    <w:p w:rsidR="002D086E" w:rsidRDefault="002D086E" w:rsidP="002D086E">
                      <w:pPr>
                        <w:jc w:val="center"/>
                        <w:rPr>
                          <w:u w:val="single"/>
                        </w:rPr>
                      </w:pPr>
                      <w:r>
                        <w:t xml:space="preserve">Insist on converts accepting </w:t>
                      </w:r>
                      <w:r w:rsidRPr="007A0157">
                        <w:rPr>
                          <w:u w:val="single"/>
                        </w:rPr>
                        <w:t xml:space="preserve">orthodox </w:t>
                      </w:r>
                    </w:p>
                    <w:p w:rsidR="002D086E" w:rsidRDefault="002D086E" w:rsidP="002D086E">
                      <w:pPr>
                        <w:jc w:val="center"/>
                      </w:pPr>
                      <w:r>
                        <w:t>beliefs and practices</w:t>
                      </w:r>
                    </w:p>
                  </w:txbxContent>
                </v:textbox>
              </v:shape>
            </w:pict>
          </mc:Fallback>
        </mc:AlternateContent>
      </w:r>
      <w:r>
        <w:rPr>
          <w:bCs/>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198755</wp:posOffset>
                </wp:positionV>
                <wp:extent cx="1874520" cy="617220"/>
                <wp:effectExtent l="12700" t="12700" r="5080" b="508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617220"/>
                        </a:xfrm>
                        <a:prstGeom prst="rect">
                          <a:avLst/>
                        </a:prstGeom>
                        <a:solidFill>
                          <a:srgbClr val="FFFFFF"/>
                        </a:solidFill>
                        <a:ln w="28575">
                          <a:solidFill>
                            <a:srgbClr val="CB7D10"/>
                          </a:solidFill>
                          <a:miter lim="800000"/>
                          <a:headEnd/>
                          <a:tailEnd/>
                        </a:ln>
                      </wps:spPr>
                      <wps:txbx>
                        <w:txbxContent>
                          <w:p w:rsidR="002D086E" w:rsidRDefault="002D086E" w:rsidP="002D086E">
                            <w:pPr>
                              <w:jc w:val="center"/>
                            </w:pPr>
                            <w:r>
                              <w:t xml:space="preserve">Synthesis: Allow for </w:t>
                            </w:r>
                            <w:r w:rsidRPr="007A0157">
                              <w:rPr>
                                <w:u w:val="single"/>
                              </w:rPr>
                              <w:t>incorporation</w:t>
                            </w:r>
                            <w:r>
                              <w:t xml:space="preserve"> of local beliefs and customs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1" type="#_x0000_t202" style="position:absolute;margin-left:0;margin-top:15.65pt;width:147.6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" strokecolor="#cb7d10" strokeweight="2.25pt">
                <v:path arrowok="t"/>
                <v:textbox>
                  <w:txbxContent>
                    <w:p w:rsidR="002D086E" w:rsidRDefault="002D086E" w:rsidP="002D086E">
                      <w:pPr>
                        <w:jc w:val="center"/>
                      </w:pPr>
                      <w:r>
                        <w:t xml:space="preserve">Synthesis: Allow for </w:t>
                      </w:r>
                      <w:r w:rsidRPr="007A0157">
                        <w:rPr>
                          <w:u w:val="single"/>
                        </w:rPr>
                        <w:t>incorporation</w:t>
                      </w:r>
                      <w:r>
                        <w:t xml:space="preserve"> of local beliefs and customs</w:t>
                      </w:r>
                    </w:p>
                  </w:txbxContent>
                </v:textbox>
              </v:shape>
            </w:pict>
          </mc:Fallback>
        </mc:AlternateContent>
      </w:r>
    </w:p>
    <w:p w:rsidR="002D086E" w:rsidRDefault="002D086E" w:rsidP="002D086E">
      <w:pPr>
        <w:pStyle w:val="BodyText2"/>
        <w:spacing w:before="60" w:after="60"/>
      </w:pPr>
    </w:p>
    <w:p w:rsidR="002D086E" w:rsidRDefault="002D086E" w:rsidP="002D086E">
      <w:pPr>
        <w:pStyle w:val="BodyText2"/>
        <w:spacing w:before="60" w:after="60"/>
      </w:pPr>
    </w:p>
    <w:p w:rsidR="002D086E" w:rsidRDefault="002D086E" w:rsidP="002D086E">
      <w:pPr>
        <w:pStyle w:val="BodyText2"/>
        <w:spacing w:before="60" w:after="60"/>
      </w:pPr>
    </w:p>
    <w:p w:rsidR="002D086E" w:rsidRDefault="002D086E" w:rsidP="00FB34DB">
      <w:pPr>
        <w:pStyle w:val="BodyText2"/>
        <w:spacing w:before="60" w:after="60"/>
        <w:rPr>
          <w:rFonts w:ascii="Times New Roman" w:hAnsi="Times New Roman"/>
          <w:bCs/>
          <w:sz w:val="24"/>
          <w:szCs w:val="32"/>
        </w:rPr>
      </w:pPr>
    </w:p>
    <w:p w:rsidR="007A0157" w:rsidRDefault="007A0157" w:rsidP="00FB34DB">
      <w:pPr>
        <w:pStyle w:val="BodyText2"/>
        <w:pBdr>
          <w:bottom w:val="single" w:sz="12" w:space="1" w:color="auto"/>
        </w:pBdr>
        <w:spacing w:before="60" w:after="60"/>
        <w:rPr>
          <w:rFonts w:ascii="Times New Roman" w:hAnsi="Times New Roman"/>
          <w:bCs/>
          <w:sz w:val="24"/>
          <w:szCs w:val="32"/>
        </w:rPr>
      </w:pPr>
    </w:p>
    <w:p w:rsidR="00D12D92" w:rsidRDefault="00D12D92" w:rsidP="00FB34DB">
      <w:pPr>
        <w:pStyle w:val="BodyText2"/>
        <w:pBdr>
          <w:bottom w:val="single" w:sz="12" w:space="1" w:color="auto"/>
        </w:pBdr>
        <w:spacing w:before="60" w:after="60"/>
        <w:rPr>
          <w:rFonts w:ascii="Times New Roman" w:hAnsi="Times New Roman"/>
          <w:b/>
          <w:sz w:val="32"/>
          <w:szCs w:val="32"/>
        </w:rPr>
      </w:pPr>
      <w:r>
        <w:rPr>
          <w:rFonts w:ascii="Times New Roman" w:hAnsi="Times New Roman"/>
          <w:b/>
          <w:sz w:val="32"/>
          <w:szCs w:val="32"/>
        </w:rPr>
        <w:t>This unit in the Big Era Timeline</w:t>
      </w:r>
    </w:p>
    <w:p w:rsidR="00D12D92" w:rsidRDefault="00422924" w:rsidP="00FB34DB">
      <w:pPr>
        <w:pStyle w:val="BodyText2"/>
        <w:spacing w:before="60" w:after="60"/>
        <w:rPr>
          <w:rFonts w:ascii="Times New Roman" w:hAnsi="Times New Roman"/>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85pt;margin-top:4.55pt;width:416.6pt;height:171.7pt;z-index:251656192;mso-wrap-edited:f;mso-width-percent:0;mso-height-percent:0;mso-width-percent:0;mso-height-percent:0">
            <v:imagedata r:id="rId8" o:title="" croptop="17097f" cropbottom="12398f"/>
            <w10:wrap type="square"/>
          </v:shape>
          <o:OLEObject Type="Embed" ProgID="PowerPoint.Show.8" ShapeID="_x0000_s1026" DrawAspect="Content" ObjectID="_1643024386" r:id="rId9"/>
        </w:object>
      </w:r>
    </w:p>
    <w:p w:rsidR="00C22930" w:rsidRPr="000E00B8" w:rsidRDefault="00C22930" w:rsidP="00FB34DB">
      <w:pPr>
        <w:pStyle w:val="BodyText2"/>
        <w:spacing w:before="60" w:after="60"/>
        <w:rPr>
          <w:rFonts w:ascii="Times New Roman" w:hAnsi="Times New Roman"/>
          <w:sz w:val="24"/>
          <w:szCs w:val="24"/>
        </w:rPr>
      </w:pPr>
    </w:p>
    <w:p w:rsidR="00EC0683" w:rsidRDefault="00EC0683" w:rsidP="00FB34DB">
      <w:pPr>
        <w:spacing w:before="60" w:after="60"/>
        <w:jc w:val="center"/>
        <w:rPr>
          <w:rFonts w:ascii="Times New Roman" w:hAnsi="Times New Roman"/>
          <w:szCs w:val="24"/>
        </w:rPr>
      </w:pPr>
    </w:p>
    <w:p w:rsidR="00D12D92" w:rsidRPr="00C71B5B" w:rsidRDefault="00EC0683" w:rsidP="00FB34DB">
      <w:pPr>
        <w:spacing w:before="60" w:after="60"/>
        <w:jc w:val="center"/>
        <w:rPr>
          <w:rFonts w:ascii="Times New Roman" w:hAnsi="Times New Roman"/>
          <w:b/>
          <w:i/>
          <w:sz w:val="32"/>
          <w:szCs w:val="32"/>
        </w:rPr>
      </w:pPr>
      <w:r>
        <w:rPr>
          <w:rFonts w:ascii="Times New Roman" w:hAnsi="Times New Roman"/>
          <w:b/>
          <w:i/>
          <w:sz w:val="32"/>
          <w:szCs w:val="32"/>
        </w:rPr>
        <w:br w:type="page"/>
      </w:r>
      <w:r w:rsidR="00D12D92" w:rsidRPr="00C71B5B">
        <w:rPr>
          <w:rFonts w:ascii="Times New Roman" w:hAnsi="Times New Roman"/>
          <w:b/>
          <w:i/>
          <w:sz w:val="32"/>
          <w:szCs w:val="32"/>
        </w:rPr>
        <w:lastRenderedPageBreak/>
        <w:t>Lesson 1</w:t>
      </w:r>
    </w:p>
    <w:p w:rsidR="00D12D92" w:rsidRPr="00C71B5B" w:rsidRDefault="00D12D92" w:rsidP="00FB34DB">
      <w:pPr>
        <w:pStyle w:val="BodyText2"/>
        <w:spacing w:before="60" w:after="60"/>
        <w:jc w:val="center"/>
        <w:rPr>
          <w:rFonts w:ascii="Times New Roman" w:hAnsi="Times New Roman"/>
          <w:b/>
          <w:bCs/>
          <w:i/>
          <w:iCs/>
          <w:sz w:val="32"/>
          <w:szCs w:val="32"/>
        </w:rPr>
      </w:pPr>
      <w:r w:rsidRPr="00C71B5B">
        <w:rPr>
          <w:rFonts w:ascii="Times New Roman" w:hAnsi="Times New Roman"/>
          <w:b/>
          <w:bCs/>
          <w:i/>
          <w:iCs/>
          <w:sz w:val="32"/>
          <w:szCs w:val="32"/>
        </w:rPr>
        <w:t>The Protestant Reformation</w:t>
      </w:r>
    </w:p>
    <w:p w:rsidR="00EE5EA2" w:rsidRDefault="00EE5EA2" w:rsidP="00FB34DB">
      <w:pPr>
        <w:pStyle w:val="BodyText2"/>
        <w:spacing w:before="60" w:after="60"/>
        <w:rPr>
          <w:rFonts w:ascii="Times New Roman" w:hAnsi="Times New Roman"/>
          <w:b/>
          <w:szCs w:val="28"/>
        </w:rPr>
      </w:pPr>
    </w:p>
    <w:p w:rsidR="00D12D92" w:rsidRDefault="00D12D92" w:rsidP="00FB34DB">
      <w:pPr>
        <w:pStyle w:val="BodyText2"/>
        <w:spacing w:before="60" w:after="60"/>
        <w:rPr>
          <w:rFonts w:ascii="Times New Roman" w:hAnsi="Times New Roman"/>
          <w:b/>
          <w:szCs w:val="28"/>
        </w:rPr>
      </w:pPr>
      <w:r>
        <w:rPr>
          <w:rFonts w:ascii="Times New Roman" w:hAnsi="Times New Roman"/>
          <w:b/>
          <w:szCs w:val="28"/>
        </w:rPr>
        <w:t>Preparation</w:t>
      </w:r>
    </w:p>
    <w:p w:rsidR="00EE5EA2" w:rsidRDefault="00D12D92" w:rsidP="00FB34DB">
      <w:pPr>
        <w:pStyle w:val="BodyText2"/>
        <w:keepLines/>
        <w:spacing w:before="60" w:after="60"/>
        <w:rPr>
          <w:sz w:val="24"/>
        </w:rPr>
      </w:pPr>
      <w:r>
        <w:rPr>
          <w:sz w:val="24"/>
        </w:rPr>
        <w:t>Prior to this lesson, assign students to read Student Handout 1.</w:t>
      </w:r>
      <w:r w:rsidR="00EE5EA2">
        <w:rPr>
          <w:sz w:val="24"/>
        </w:rPr>
        <w:t xml:space="preserve">1 (Background to the Protestant </w:t>
      </w:r>
      <w:r>
        <w:rPr>
          <w:sz w:val="24"/>
        </w:rPr>
        <w:t>Reformation</w:t>
      </w:r>
      <w:r w:rsidR="00EE5EA2">
        <w:rPr>
          <w:sz w:val="24"/>
        </w:rPr>
        <w:t>)</w:t>
      </w:r>
      <w:r>
        <w:rPr>
          <w:sz w:val="24"/>
        </w:rPr>
        <w:t xml:space="preserve">. Also, assign roles for the simulation of the </w:t>
      </w:r>
      <w:r w:rsidR="00EE5EA2">
        <w:rPr>
          <w:sz w:val="24"/>
        </w:rPr>
        <w:t xml:space="preserve">Trial of Luther. Try to assign </w:t>
      </w:r>
      <w:r>
        <w:rPr>
          <w:sz w:val="24"/>
        </w:rPr>
        <w:t>the role of Luther to able students who can understand the diff</w:t>
      </w:r>
      <w:r w:rsidR="00EE5EA2">
        <w:rPr>
          <w:sz w:val="24"/>
        </w:rPr>
        <w:t xml:space="preserve">icult readings for the parts. </w:t>
      </w:r>
      <w:r>
        <w:rPr>
          <w:sz w:val="24"/>
        </w:rPr>
        <w:t xml:space="preserve">Have maps of </w:t>
      </w:r>
      <w:r w:rsidR="00EE5EA2">
        <w:rPr>
          <w:sz w:val="24"/>
        </w:rPr>
        <w:t xml:space="preserve">the </w:t>
      </w:r>
      <w:r>
        <w:rPr>
          <w:sz w:val="24"/>
        </w:rPr>
        <w:t>European Reformation available to students and assign relevant sections on the Reformation in the students’ textbooks.</w:t>
      </w:r>
    </w:p>
    <w:p w:rsidR="00EE5EA2" w:rsidRDefault="00EE5EA2" w:rsidP="00FB34DB">
      <w:pPr>
        <w:pStyle w:val="BodyText2"/>
        <w:keepLines/>
        <w:spacing w:before="60" w:after="60"/>
        <w:rPr>
          <w:sz w:val="24"/>
        </w:rPr>
      </w:pPr>
    </w:p>
    <w:p w:rsidR="00EE5EA2" w:rsidRDefault="00D12D92" w:rsidP="00FB34DB">
      <w:pPr>
        <w:pStyle w:val="BodyText2"/>
        <w:keepLines/>
        <w:spacing w:before="60" w:after="60"/>
        <w:rPr>
          <w:sz w:val="24"/>
        </w:rPr>
      </w:pPr>
      <w:r>
        <w:rPr>
          <w:rFonts w:ascii="Times New Roman" w:hAnsi="Times New Roman"/>
          <w:b/>
          <w:szCs w:val="28"/>
        </w:rPr>
        <w:t>Introduction</w:t>
      </w:r>
    </w:p>
    <w:p w:rsidR="00EE5EA2" w:rsidRDefault="00D12D92" w:rsidP="00FB34DB">
      <w:pPr>
        <w:pStyle w:val="BodyText2"/>
        <w:keepLines/>
        <w:spacing w:before="60" w:after="60"/>
        <w:rPr>
          <w:sz w:val="24"/>
        </w:rPr>
      </w:pPr>
      <w:r>
        <w:rPr>
          <w:rFonts w:ascii="Times New Roman" w:hAnsi="Times New Roman"/>
          <w:bCs/>
          <w:sz w:val="24"/>
          <w:szCs w:val="28"/>
        </w:rPr>
        <w:t>The profound schism in the Roman Catholic Church that took place in the sixteenth and seventeenth centuries changed the face of Europe. In addition, because Europe</w:t>
      </w:r>
      <w:r w:rsidR="00EE5EA2">
        <w:rPr>
          <w:rFonts w:ascii="Times New Roman" w:hAnsi="Times New Roman"/>
          <w:bCs/>
          <w:sz w:val="24"/>
          <w:szCs w:val="28"/>
        </w:rPr>
        <w:t>ans were founding colonies in the Americas an</w:t>
      </w:r>
      <w:r w:rsidR="00E44DC9">
        <w:rPr>
          <w:rFonts w:ascii="Times New Roman" w:hAnsi="Times New Roman"/>
          <w:bCs/>
          <w:sz w:val="24"/>
          <w:szCs w:val="28"/>
        </w:rPr>
        <w:t>d, to a small extent, in Africa</w:t>
      </w:r>
      <w:r w:rsidR="00EE5EA2">
        <w:rPr>
          <w:rFonts w:ascii="Times New Roman" w:hAnsi="Times New Roman"/>
          <w:bCs/>
          <w:sz w:val="24"/>
          <w:szCs w:val="28"/>
        </w:rPr>
        <w:t xml:space="preserve"> and Asia, the Protestant movements and the Catholic response</w:t>
      </w:r>
      <w:r>
        <w:rPr>
          <w:rFonts w:ascii="Times New Roman" w:hAnsi="Times New Roman"/>
          <w:bCs/>
          <w:sz w:val="24"/>
          <w:szCs w:val="28"/>
        </w:rPr>
        <w:t xml:space="preserve"> also shaped the re</w:t>
      </w:r>
      <w:r w:rsidR="00EE5EA2">
        <w:rPr>
          <w:rFonts w:ascii="Times New Roman" w:hAnsi="Times New Roman"/>
          <w:bCs/>
          <w:sz w:val="24"/>
          <w:szCs w:val="28"/>
        </w:rPr>
        <w:t>ligious lives of millions in those parts of the world.</w:t>
      </w:r>
    </w:p>
    <w:p w:rsidR="00EE5EA2" w:rsidRDefault="00EE5EA2" w:rsidP="00FB34DB">
      <w:pPr>
        <w:pStyle w:val="BodyText2"/>
        <w:keepLines/>
        <w:spacing w:before="60" w:after="60"/>
        <w:rPr>
          <w:sz w:val="24"/>
        </w:rPr>
      </w:pPr>
    </w:p>
    <w:p w:rsidR="00EE5EA2" w:rsidRDefault="00D12D92" w:rsidP="00FB34DB">
      <w:pPr>
        <w:pStyle w:val="BodyText2"/>
        <w:keepLines/>
        <w:spacing w:before="60" w:after="60"/>
        <w:rPr>
          <w:rFonts w:ascii="Times New Roman" w:hAnsi="Times New Roman"/>
          <w:bCs/>
          <w:sz w:val="24"/>
          <w:szCs w:val="28"/>
        </w:rPr>
      </w:pPr>
      <w:r>
        <w:rPr>
          <w:rFonts w:ascii="Times New Roman" w:hAnsi="Times New Roman"/>
          <w:bCs/>
          <w:sz w:val="24"/>
          <w:szCs w:val="28"/>
        </w:rPr>
        <w:t>The Catholic Church reached the pinnacle of success in Europe under Pope Innocent III</w:t>
      </w:r>
      <w:r w:rsidR="00EE5EA2">
        <w:rPr>
          <w:rFonts w:ascii="Times New Roman" w:hAnsi="Times New Roman"/>
          <w:bCs/>
          <w:sz w:val="24"/>
          <w:szCs w:val="28"/>
        </w:rPr>
        <w:t xml:space="preserve"> (1198-1216). During that</w:t>
      </w:r>
      <w:r>
        <w:rPr>
          <w:rFonts w:ascii="Times New Roman" w:hAnsi="Times New Roman"/>
          <w:bCs/>
          <w:sz w:val="24"/>
          <w:szCs w:val="28"/>
        </w:rPr>
        <w:t xml:space="preserve"> period</w:t>
      </w:r>
      <w:r w:rsidR="00EE5EA2">
        <w:rPr>
          <w:rFonts w:ascii="Times New Roman" w:hAnsi="Times New Roman"/>
          <w:bCs/>
          <w:sz w:val="24"/>
          <w:szCs w:val="28"/>
        </w:rPr>
        <w:t>,</w:t>
      </w:r>
      <w:r>
        <w:rPr>
          <w:rFonts w:ascii="Times New Roman" w:hAnsi="Times New Roman"/>
          <w:bCs/>
          <w:sz w:val="24"/>
          <w:szCs w:val="28"/>
        </w:rPr>
        <w:t xml:space="preserve"> the Church rivaled t</w:t>
      </w:r>
      <w:r w:rsidR="00EE5EA2">
        <w:rPr>
          <w:rFonts w:ascii="Times New Roman" w:hAnsi="Times New Roman"/>
          <w:bCs/>
          <w:sz w:val="24"/>
          <w:szCs w:val="28"/>
        </w:rPr>
        <w:t xml:space="preserve">he power of the emerging centralized </w:t>
      </w:r>
      <w:r w:rsidRPr="00B32530">
        <w:rPr>
          <w:rFonts w:ascii="Times New Roman" w:hAnsi="Times New Roman"/>
          <w:bCs/>
          <w:color w:val="000000"/>
          <w:sz w:val="24"/>
          <w:szCs w:val="28"/>
        </w:rPr>
        <w:t>states</w:t>
      </w:r>
      <w:r w:rsidR="00EE5EA2" w:rsidRPr="00B32530">
        <w:rPr>
          <w:rFonts w:ascii="Times New Roman" w:hAnsi="Times New Roman"/>
          <w:bCs/>
          <w:color w:val="000000"/>
          <w:sz w:val="24"/>
          <w:szCs w:val="28"/>
        </w:rPr>
        <w:t>,</w:t>
      </w:r>
      <w:r>
        <w:rPr>
          <w:rFonts w:ascii="Times New Roman" w:hAnsi="Times New Roman"/>
          <w:bCs/>
          <w:sz w:val="24"/>
          <w:szCs w:val="28"/>
        </w:rPr>
        <w:t xml:space="preserve"> and several major reforms th</w:t>
      </w:r>
      <w:r w:rsidR="00EE5EA2">
        <w:rPr>
          <w:rFonts w:ascii="Times New Roman" w:hAnsi="Times New Roman"/>
          <w:bCs/>
          <w:sz w:val="24"/>
          <w:szCs w:val="28"/>
        </w:rPr>
        <w:t>e Church hierarchy undertook</w:t>
      </w:r>
      <w:r>
        <w:rPr>
          <w:rFonts w:ascii="Times New Roman" w:hAnsi="Times New Roman"/>
          <w:bCs/>
          <w:sz w:val="24"/>
          <w:szCs w:val="28"/>
        </w:rPr>
        <w:t xml:space="preserve"> temporarily cleansed the Church</w:t>
      </w:r>
      <w:r w:rsidR="00EE5EA2">
        <w:rPr>
          <w:rFonts w:ascii="Times New Roman" w:hAnsi="Times New Roman"/>
          <w:bCs/>
          <w:sz w:val="24"/>
          <w:szCs w:val="28"/>
        </w:rPr>
        <w:t xml:space="preserve"> of corruption</w:t>
      </w:r>
      <w:r>
        <w:rPr>
          <w:rFonts w:ascii="Times New Roman" w:hAnsi="Times New Roman"/>
          <w:bCs/>
          <w:sz w:val="24"/>
          <w:szCs w:val="28"/>
        </w:rPr>
        <w:t xml:space="preserve">. </w:t>
      </w:r>
      <w:r w:rsidR="00EE5EA2">
        <w:rPr>
          <w:rFonts w:ascii="Times New Roman" w:hAnsi="Times New Roman"/>
          <w:bCs/>
          <w:sz w:val="24"/>
          <w:szCs w:val="28"/>
        </w:rPr>
        <w:t>I</w:t>
      </w:r>
      <w:r>
        <w:rPr>
          <w:rFonts w:ascii="Times New Roman" w:hAnsi="Times New Roman"/>
          <w:bCs/>
          <w:sz w:val="24"/>
          <w:szCs w:val="28"/>
        </w:rPr>
        <w:t>n the fourteenth century</w:t>
      </w:r>
      <w:r w:rsidR="00EE5EA2">
        <w:rPr>
          <w:rFonts w:ascii="Times New Roman" w:hAnsi="Times New Roman"/>
          <w:bCs/>
          <w:sz w:val="24"/>
          <w:szCs w:val="28"/>
        </w:rPr>
        <w:t>,</w:t>
      </w:r>
      <w:r>
        <w:rPr>
          <w:rFonts w:ascii="Times New Roman" w:hAnsi="Times New Roman"/>
          <w:bCs/>
          <w:sz w:val="24"/>
          <w:szCs w:val="28"/>
        </w:rPr>
        <w:t xml:space="preserve"> </w:t>
      </w:r>
      <w:r w:rsidR="00EE5EA2">
        <w:rPr>
          <w:rFonts w:ascii="Times New Roman" w:hAnsi="Times New Roman"/>
          <w:bCs/>
          <w:sz w:val="24"/>
          <w:szCs w:val="28"/>
        </w:rPr>
        <w:t xml:space="preserve">however, </w:t>
      </w:r>
      <w:r>
        <w:rPr>
          <w:rFonts w:ascii="Times New Roman" w:hAnsi="Times New Roman"/>
          <w:bCs/>
          <w:sz w:val="24"/>
          <w:szCs w:val="28"/>
        </w:rPr>
        <w:t>the development of two rival papacies, one in France and the other in Rome, symbolized the increasing worldliness of the Church and taxed the faith of many Catholics.</w:t>
      </w:r>
    </w:p>
    <w:p w:rsidR="00EE5EA2" w:rsidRDefault="00EE5EA2" w:rsidP="00FB34DB">
      <w:pPr>
        <w:pStyle w:val="BodyText2"/>
        <w:keepLines/>
        <w:spacing w:before="60" w:after="60"/>
        <w:rPr>
          <w:rFonts w:ascii="Times New Roman" w:hAnsi="Times New Roman"/>
          <w:bCs/>
          <w:sz w:val="24"/>
          <w:szCs w:val="28"/>
        </w:rPr>
      </w:pPr>
    </w:p>
    <w:p w:rsidR="00EE5EA2" w:rsidRDefault="00D12D92" w:rsidP="00FB34DB">
      <w:pPr>
        <w:pStyle w:val="BodyText2"/>
        <w:keepLines/>
        <w:spacing w:before="60" w:after="60"/>
        <w:rPr>
          <w:sz w:val="24"/>
        </w:rPr>
      </w:pPr>
      <w:r>
        <w:rPr>
          <w:rFonts w:ascii="Times New Roman" w:hAnsi="Times New Roman"/>
          <w:bCs/>
          <w:sz w:val="24"/>
          <w:szCs w:val="28"/>
        </w:rPr>
        <w:t>The Protestant Reformation and the Catholic Counter Reformation played out as the</w:t>
      </w:r>
      <w:r w:rsidR="00EE5EA2">
        <w:rPr>
          <w:rFonts w:ascii="Times New Roman" w:hAnsi="Times New Roman"/>
          <w:bCs/>
          <w:sz w:val="24"/>
          <w:szCs w:val="28"/>
        </w:rPr>
        <w:t xml:space="preserve"> newly</w:t>
      </w:r>
      <w:r w:rsidR="00B97F92">
        <w:rPr>
          <w:rFonts w:ascii="Times New Roman" w:hAnsi="Times New Roman"/>
          <w:bCs/>
          <w:sz w:val="24"/>
          <w:szCs w:val="28"/>
        </w:rPr>
        <w:t>-</w:t>
      </w:r>
      <w:r w:rsidR="00EE5EA2">
        <w:rPr>
          <w:rFonts w:ascii="Times New Roman" w:hAnsi="Times New Roman"/>
          <w:bCs/>
          <w:sz w:val="24"/>
          <w:szCs w:val="28"/>
        </w:rPr>
        <w:t xml:space="preserve"> emerging European </w:t>
      </w:r>
      <w:r>
        <w:rPr>
          <w:rFonts w:ascii="Times New Roman" w:hAnsi="Times New Roman"/>
          <w:bCs/>
          <w:sz w:val="24"/>
          <w:szCs w:val="28"/>
        </w:rPr>
        <w:t xml:space="preserve">states were </w:t>
      </w:r>
      <w:r w:rsidR="00EE5EA2">
        <w:rPr>
          <w:rFonts w:ascii="Times New Roman" w:hAnsi="Times New Roman"/>
          <w:bCs/>
          <w:sz w:val="24"/>
          <w:szCs w:val="28"/>
        </w:rPr>
        <w:t>starting to forge</w:t>
      </w:r>
      <w:r>
        <w:rPr>
          <w:rFonts w:ascii="Times New Roman" w:hAnsi="Times New Roman"/>
          <w:bCs/>
          <w:sz w:val="24"/>
          <w:szCs w:val="28"/>
        </w:rPr>
        <w:t xml:space="preserve"> their modern identities. Consequently, religion and politics were inextricably entwined as each of the major states struggled to identify themselves as either Catholic, Protestant, or religiously pluralistic.</w:t>
      </w:r>
    </w:p>
    <w:p w:rsidR="00EE5EA2" w:rsidRDefault="00EE5EA2" w:rsidP="00FB34DB">
      <w:pPr>
        <w:pStyle w:val="BodyText2"/>
        <w:keepLines/>
        <w:spacing w:before="60" w:after="60"/>
        <w:rPr>
          <w:sz w:val="24"/>
        </w:rPr>
      </w:pPr>
    </w:p>
    <w:p w:rsidR="005E28CE" w:rsidRDefault="00D12D92" w:rsidP="00FB34DB">
      <w:pPr>
        <w:pStyle w:val="BodyText2"/>
        <w:keepLines/>
        <w:spacing w:before="60" w:after="60"/>
        <w:rPr>
          <w:rFonts w:ascii="Times New Roman" w:hAnsi="Times New Roman"/>
          <w:bCs/>
          <w:sz w:val="24"/>
          <w:szCs w:val="28"/>
        </w:rPr>
      </w:pPr>
      <w:r>
        <w:rPr>
          <w:rFonts w:ascii="Times New Roman" w:hAnsi="Times New Roman"/>
          <w:bCs/>
          <w:sz w:val="24"/>
          <w:szCs w:val="28"/>
        </w:rPr>
        <w:t>Among the growing abuses</w:t>
      </w:r>
      <w:r w:rsidR="00B97F92">
        <w:rPr>
          <w:rFonts w:ascii="Times New Roman" w:hAnsi="Times New Roman"/>
          <w:bCs/>
          <w:sz w:val="24"/>
          <w:szCs w:val="28"/>
        </w:rPr>
        <w:t xml:space="preserve"> within the C</w:t>
      </w:r>
      <w:r w:rsidR="00EE5EA2">
        <w:rPr>
          <w:rFonts w:ascii="Times New Roman" w:hAnsi="Times New Roman"/>
          <w:bCs/>
          <w:sz w:val="24"/>
          <w:szCs w:val="28"/>
        </w:rPr>
        <w:t xml:space="preserve">hurch, </w:t>
      </w:r>
      <w:r>
        <w:rPr>
          <w:rFonts w:ascii="Times New Roman" w:hAnsi="Times New Roman"/>
          <w:bCs/>
          <w:sz w:val="24"/>
          <w:szCs w:val="28"/>
        </w:rPr>
        <w:t xml:space="preserve">simony, </w:t>
      </w:r>
      <w:r w:rsidR="00EE5EA2">
        <w:rPr>
          <w:rFonts w:ascii="Times New Roman" w:hAnsi="Times New Roman"/>
          <w:bCs/>
          <w:sz w:val="24"/>
          <w:szCs w:val="28"/>
        </w:rPr>
        <w:t xml:space="preserve">or </w:t>
      </w:r>
      <w:r w:rsidR="00B97F92">
        <w:rPr>
          <w:rFonts w:ascii="Times New Roman" w:hAnsi="Times New Roman"/>
          <w:bCs/>
          <w:sz w:val="24"/>
          <w:szCs w:val="28"/>
        </w:rPr>
        <w:t>the sale of C</w:t>
      </w:r>
      <w:r>
        <w:rPr>
          <w:rFonts w:ascii="Times New Roman" w:hAnsi="Times New Roman"/>
          <w:bCs/>
          <w:sz w:val="24"/>
          <w:szCs w:val="28"/>
        </w:rPr>
        <w:t>hurch offices, stood out. For example</w:t>
      </w:r>
      <w:r w:rsidR="00B97F92">
        <w:rPr>
          <w:rFonts w:ascii="Times New Roman" w:hAnsi="Times New Roman"/>
          <w:bCs/>
          <w:sz w:val="24"/>
          <w:szCs w:val="28"/>
        </w:rPr>
        <w:t>,</w:t>
      </w:r>
      <w:r>
        <w:rPr>
          <w:rFonts w:ascii="Times New Roman" w:hAnsi="Times New Roman"/>
          <w:bCs/>
          <w:sz w:val="24"/>
          <w:szCs w:val="28"/>
        </w:rPr>
        <w:t xml:space="preserve"> the archbishop of Mainz paid thirty thousand ducats for his job, a sum equivalent to what a mid-</w:t>
      </w:r>
      <w:r w:rsidR="00B30D96">
        <w:rPr>
          <w:rFonts w:ascii="Times New Roman" w:hAnsi="Times New Roman"/>
          <w:bCs/>
          <w:sz w:val="24"/>
          <w:szCs w:val="28"/>
        </w:rPr>
        <w:t>level Church official</w:t>
      </w:r>
      <w:r>
        <w:rPr>
          <w:rFonts w:ascii="Times New Roman" w:hAnsi="Times New Roman"/>
          <w:bCs/>
          <w:sz w:val="24"/>
          <w:szCs w:val="28"/>
        </w:rPr>
        <w:t xml:space="preserve"> would earn in fifteen years. Another questionable </w:t>
      </w:r>
      <w:r w:rsidR="00EE5EA2">
        <w:rPr>
          <w:rFonts w:ascii="Times New Roman" w:hAnsi="Times New Roman"/>
          <w:bCs/>
          <w:sz w:val="24"/>
          <w:szCs w:val="28"/>
        </w:rPr>
        <w:t xml:space="preserve">practice </w:t>
      </w:r>
      <w:r>
        <w:rPr>
          <w:rFonts w:ascii="Times New Roman" w:hAnsi="Times New Roman"/>
          <w:bCs/>
          <w:sz w:val="24"/>
          <w:szCs w:val="28"/>
        </w:rPr>
        <w:t>allowed one person to hold several Church offices at the same</w:t>
      </w:r>
      <w:r>
        <w:rPr>
          <w:rFonts w:ascii="Times New Roman" w:hAnsi="Times New Roman"/>
          <w:b/>
          <w:bCs/>
          <w:sz w:val="24"/>
          <w:szCs w:val="28"/>
        </w:rPr>
        <w:t xml:space="preserve"> </w:t>
      </w:r>
      <w:r>
        <w:rPr>
          <w:rFonts w:ascii="Times New Roman" w:hAnsi="Times New Roman"/>
          <w:bCs/>
          <w:sz w:val="24"/>
          <w:szCs w:val="28"/>
        </w:rPr>
        <w:t>time. Further</w:t>
      </w:r>
      <w:r w:rsidR="00EE5EA2">
        <w:rPr>
          <w:rFonts w:ascii="Times New Roman" w:hAnsi="Times New Roman"/>
          <w:bCs/>
          <w:sz w:val="24"/>
          <w:szCs w:val="28"/>
        </w:rPr>
        <w:t>more</w:t>
      </w:r>
      <w:r>
        <w:rPr>
          <w:rFonts w:ascii="Times New Roman" w:hAnsi="Times New Roman"/>
          <w:bCs/>
          <w:sz w:val="24"/>
          <w:szCs w:val="28"/>
        </w:rPr>
        <w:t>, priests and bishops frequently hired stand-ins to perform their duties. In Germany, some 90 percent of parishes had only part-time priests. Nepotism was another common corrupt practice. Church officials regularly appointed their sons and other relatives to important positions.</w:t>
      </w:r>
    </w:p>
    <w:p w:rsidR="005E28CE" w:rsidRDefault="005E28CE" w:rsidP="00FB34DB">
      <w:pPr>
        <w:pStyle w:val="BodyText2"/>
        <w:keepLines/>
        <w:spacing w:before="60" w:after="60"/>
        <w:rPr>
          <w:rFonts w:ascii="Times New Roman" w:hAnsi="Times New Roman"/>
          <w:bCs/>
          <w:sz w:val="24"/>
          <w:szCs w:val="28"/>
        </w:rPr>
      </w:pPr>
    </w:p>
    <w:p w:rsidR="00D12D92" w:rsidRPr="005E28CE" w:rsidRDefault="00D12D92" w:rsidP="00FB34DB">
      <w:pPr>
        <w:pStyle w:val="BodyText2"/>
        <w:keepLines/>
        <w:spacing w:before="60" w:after="60"/>
        <w:rPr>
          <w:sz w:val="24"/>
        </w:rPr>
      </w:pPr>
      <w:r>
        <w:rPr>
          <w:rFonts w:ascii="Times New Roman" w:hAnsi="Times New Roman"/>
          <w:bCs/>
          <w:sz w:val="24"/>
          <w:szCs w:val="28"/>
        </w:rPr>
        <w:t>Many popes led luxurious lives comparable to those of the leading nobility of the era. Their desire to create huge art collections and building projects led them to make increasing demands for money. The popes’ fiscal demands, coupled with their obvious secular pleasures of concubines, f</w:t>
      </w:r>
      <w:r w:rsidR="005E28CE">
        <w:rPr>
          <w:rFonts w:ascii="Times New Roman" w:hAnsi="Times New Roman"/>
          <w:bCs/>
          <w:sz w:val="24"/>
          <w:szCs w:val="28"/>
        </w:rPr>
        <w:t>ine food, and lavish lifestyles propelle</w:t>
      </w:r>
      <w:r w:rsidR="00B30D96">
        <w:rPr>
          <w:rFonts w:ascii="Times New Roman" w:hAnsi="Times New Roman"/>
          <w:bCs/>
          <w:sz w:val="24"/>
          <w:szCs w:val="28"/>
        </w:rPr>
        <w:t>d the Church toward</w:t>
      </w:r>
      <w:r w:rsidR="005E28CE">
        <w:rPr>
          <w:rFonts w:ascii="Times New Roman" w:hAnsi="Times New Roman"/>
          <w:bCs/>
          <w:sz w:val="24"/>
          <w:szCs w:val="28"/>
        </w:rPr>
        <w:t>s</w:t>
      </w:r>
      <w:r w:rsidR="00B30D96">
        <w:rPr>
          <w:rFonts w:ascii="Times New Roman" w:hAnsi="Times New Roman"/>
          <w:bCs/>
          <w:sz w:val="24"/>
          <w:szCs w:val="28"/>
        </w:rPr>
        <w:t xml:space="preserve"> a</w:t>
      </w:r>
      <w:r>
        <w:rPr>
          <w:rFonts w:ascii="Times New Roman" w:hAnsi="Times New Roman"/>
          <w:bCs/>
          <w:sz w:val="24"/>
          <w:szCs w:val="28"/>
        </w:rPr>
        <w:t xml:space="preserve"> crisis of confidence </w:t>
      </w:r>
      <w:r w:rsidR="005E28CE">
        <w:rPr>
          <w:rFonts w:ascii="Times New Roman" w:hAnsi="Times New Roman"/>
          <w:bCs/>
          <w:sz w:val="24"/>
          <w:szCs w:val="28"/>
        </w:rPr>
        <w:t>in</w:t>
      </w:r>
      <w:r w:rsidR="0014617E">
        <w:rPr>
          <w:rFonts w:ascii="Times New Roman" w:hAnsi="Times New Roman"/>
          <w:bCs/>
          <w:sz w:val="24"/>
          <w:szCs w:val="28"/>
        </w:rPr>
        <w:t xml:space="preserve"> </w:t>
      </w:r>
      <w:r>
        <w:rPr>
          <w:rFonts w:ascii="Times New Roman" w:hAnsi="Times New Roman"/>
          <w:bCs/>
          <w:sz w:val="24"/>
          <w:szCs w:val="28"/>
        </w:rPr>
        <w:t xml:space="preserve">the sixteenth century. </w:t>
      </w:r>
    </w:p>
    <w:p w:rsidR="005E28CE" w:rsidRDefault="00D12D92" w:rsidP="00FB34DB">
      <w:pPr>
        <w:pStyle w:val="BodyText2"/>
        <w:spacing w:before="60" w:after="60"/>
        <w:rPr>
          <w:rFonts w:ascii="Times New Roman" w:hAnsi="Times New Roman"/>
          <w:bCs/>
          <w:sz w:val="24"/>
          <w:szCs w:val="28"/>
        </w:rPr>
      </w:pPr>
      <w:r>
        <w:rPr>
          <w:rFonts w:ascii="Times New Roman" w:hAnsi="Times New Roman"/>
          <w:bCs/>
          <w:sz w:val="24"/>
          <w:szCs w:val="28"/>
        </w:rPr>
        <w:lastRenderedPageBreak/>
        <w:t>Accompanying the</w:t>
      </w:r>
      <w:r w:rsidR="005E28CE">
        <w:rPr>
          <w:rFonts w:ascii="Times New Roman" w:hAnsi="Times New Roman"/>
          <w:bCs/>
          <w:sz w:val="24"/>
          <w:szCs w:val="28"/>
        </w:rPr>
        <w:t xml:space="preserve"> Church’s internal troubles was</w:t>
      </w:r>
      <w:r>
        <w:rPr>
          <w:rFonts w:ascii="Times New Roman" w:hAnsi="Times New Roman"/>
          <w:bCs/>
          <w:sz w:val="24"/>
          <w:szCs w:val="28"/>
        </w:rPr>
        <w:t xml:space="preserve"> t</w:t>
      </w:r>
      <w:r w:rsidR="002A33EB">
        <w:rPr>
          <w:rFonts w:ascii="Times New Roman" w:hAnsi="Times New Roman"/>
          <w:bCs/>
          <w:sz w:val="24"/>
          <w:szCs w:val="28"/>
        </w:rPr>
        <w:t>he grow</w:t>
      </w:r>
      <w:r w:rsidR="005E28CE">
        <w:rPr>
          <w:rFonts w:ascii="Times New Roman" w:hAnsi="Times New Roman"/>
          <w:bCs/>
          <w:sz w:val="24"/>
          <w:szCs w:val="28"/>
        </w:rPr>
        <w:t>ing power of the monarchs</w:t>
      </w:r>
      <w:r>
        <w:rPr>
          <w:rFonts w:ascii="Times New Roman" w:hAnsi="Times New Roman"/>
          <w:bCs/>
          <w:sz w:val="24"/>
          <w:szCs w:val="28"/>
        </w:rPr>
        <w:t xml:space="preserve"> of </w:t>
      </w:r>
      <w:r w:rsidR="00E26422">
        <w:rPr>
          <w:rFonts w:ascii="Times New Roman" w:hAnsi="Times New Roman"/>
          <w:bCs/>
          <w:sz w:val="24"/>
          <w:szCs w:val="28"/>
        </w:rPr>
        <w:t>increasingly-</w:t>
      </w:r>
      <w:r w:rsidR="005E28CE">
        <w:rPr>
          <w:rFonts w:ascii="Times New Roman" w:hAnsi="Times New Roman"/>
          <w:bCs/>
          <w:sz w:val="24"/>
          <w:szCs w:val="28"/>
        </w:rPr>
        <w:t>centralize</w:t>
      </w:r>
      <w:r w:rsidR="00E26422">
        <w:rPr>
          <w:rFonts w:ascii="Times New Roman" w:hAnsi="Times New Roman"/>
          <w:bCs/>
          <w:sz w:val="24"/>
          <w:szCs w:val="28"/>
        </w:rPr>
        <w:t>d</w:t>
      </w:r>
      <w:r w:rsidR="005E28CE">
        <w:rPr>
          <w:rFonts w:ascii="Times New Roman" w:hAnsi="Times New Roman"/>
          <w:bCs/>
          <w:sz w:val="24"/>
          <w:szCs w:val="28"/>
        </w:rPr>
        <w:t xml:space="preserve"> states, who wanted</w:t>
      </w:r>
      <w:r>
        <w:rPr>
          <w:rFonts w:ascii="Times New Roman" w:hAnsi="Times New Roman"/>
          <w:bCs/>
          <w:sz w:val="24"/>
          <w:szCs w:val="28"/>
        </w:rPr>
        <w:t xml:space="preserve"> to break away from the</w:t>
      </w:r>
      <w:r w:rsidR="005E28CE">
        <w:rPr>
          <w:rFonts w:ascii="Times New Roman" w:hAnsi="Times New Roman"/>
          <w:bCs/>
          <w:sz w:val="24"/>
          <w:szCs w:val="28"/>
        </w:rPr>
        <w:t xml:space="preserve"> political</w:t>
      </w:r>
      <w:r>
        <w:rPr>
          <w:rFonts w:ascii="Times New Roman" w:hAnsi="Times New Roman"/>
          <w:bCs/>
          <w:sz w:val="24"/>
          <w:szCs w:val="28"/>
        </w:rPr>
        <w:t xml:space="preserve"> hold of the Chur</w:t>
      </w:r>
      <w:r w:rsidR="005E28CE">
        <w:rPr>
          <w:rFonts w:ascii="Times New Roman" w:hAnsi="Times New Roman"/>
          <w:bCs/>
          <w:sz w:val="24"/>
          <w:szCs w:val="28"/>
        </w:rPr>
        <w:t xml:space="preserve">ch and establish their own </w:t>
      </w:r>
      <w:r>
        <w:rPr>
          <w:rFonts w:ascii="Times New Roman" w:hAnsi="Times New Roman"/>
          <w:bCs/>
          <w:sz w:val="24"/>
          <w:szCs w:val="28"/>
        </w:rPr>
        <w:t>primacy. In this</w:t>
      </w:r>
      <w:r w:rsidR="005E28CE">
        <w:rPr>
          <w:rFonts w:ascii="Times New Roman" w:hAnsi="Times New Roman"/>
          <w:bCs/>
          <w:sz w:val="24"/>
          <w:szCs w:val="28"/>
        </w:rPr>
        <w:t xml:space="preserve"> process, rulers</w:t>
      </w:r>
      <w:r>
        <w:rPr>
          <w:rFonts w:ascii="Times New Roman" w:hAnsi="Times New Roman"/>
          <w:bCs/>
          <w:sz w:val="24"/>
          <w:szCs w:val="28"/>
        </w:rPr>
        <w:t xml:space="preserve"> who embraced Protestantism </w:t>
      </w:r>
      <w:r w:rsidR="005E28CE">
        <w:rPr>
          <w:rFonts w:ascii="Times New Roman" w:hAnsi="Times New Roman"/>
          <w:bCs/>
          <w:sz w:val="24"/>
          <w:szCs w:val="28"/>
        </w:rPr>
        <w:t xml:space="preserve">were tempted to </w:t>
      </w:r>
      <w:r>
        <w:rPr>
          <w:rFonts w:ascii="Times New Roman" w:hAnsi="Times New Roman"/>
          <w:bCs/>
          <w:sz w:val="24"/>
          <w:szCs w:val="28"/>
        </w:rPr>
        <w:t xml:space="preserve">appropriate the rich </w:t>
      </w:r>
      <w:r w:rsidR="005E28CE">
        <w:rPr>
          <w:rFonts w:ascii="Times New Roman" w:hAnsi="Times New Roman"/>
          <w:bCs/>
          <w:sz w:val="24"/>
          <w:szCs w:val="28"/>
        </w:rPr>
        <w:t xml:space="preserve">lands owned by the Church and </w:t>
      </w:r>
      <w:r>
        <w:rPr>
          <w:rFonts w:ascii="Times New Roman" w:hAnsi="Times New Roman"/>
          <w:bCs/>
          <w:sz w:val="24"/>
          <w:szCs w:val="28"/>
        </w:rPr>
        <w:t>turn them into i</w:t>
      </w:r>
      <w:r w:rsidR="005E28CE">
        <w:rPr>
          <w:rFonts w:ascii="Times New Roman" w:hAnsi="Times New Roman"/>
          <w:bCs/>
          <w:sz w:val="24"/>
          <w:szCs w:val="28"/>
        </w:rPr>
        <w:t>ncome-producing assets for the state</w:t>
      </w:r>
      <w:r>
        <w:rPr>
          <w:rFonts w:ascii="Times New Roman" w:hAnsi="Times New Roman"/>
          <w:bCs/>
          <w:sz w:val="24"/>
          <w:szCs w:val="28"/>
        </w:rPr>
        <w:t>.</w:t>
      </w:r>
    </w:p>
    <w:p w:rsidR="005E28CE" w:rsidRDefault="005E28CE" w:rsidP="00FB34DB">
      <w:pPr>
        <w:pStyle w:val="BodyText2"/>
        <w:spacing w:before="60" w:after="60"/>
        <w:rPr>
          <w:rFonts w:ascii="Times New Roman" w:hAnsi="Times New Roman"/>
          <w:bCs/>
          <w:sz w:val="24"/>
          <w:szCs w:val="28"/>
        </w:rPr>
      </w:pPr>
    </w:p>
    <w:p w:rsidR="00D12D92" w:rsidRPr="005E28CE" w:rsidRDefault="00D12D92" w:rsidP="00FB34DB">
      <w:pPr>
        <w:pStyle w:val="BodyText2"/>
        <w:spacing w:before="60" w:after="60"/>
        <w:rPr>
          <w:rFonts w:ascii="Times New Roman" w:hAnsi="Times New Roman"/>
          <w:bCs/>
          <w:i/>
          <w:sz w:val="24"/>
          <w:szCs w:val="28"/>
        </w:rPr>
      </w:pPr>
      <w:r>
        <w:rPr>
          <w:rFonts w:ascii="Times New Roman" w:hAnsi="Times New Roman"/>
          <w:bCs/>
          <w:sz w:val="24"/>
          <w:szCs w:val="28"/>
        </w:rPr>
        <w:t>Using the format of a trial of Martin Luther, this lesson will examine the practices of the Roman Catholic Church that Luther and other Protestant leaders found objectionable</w:t>
      </w:r>
      <w:r w:rsidR="005E28CE">
        <w:rPr>
          <w:rFonts w:ascii="Times New Roman" w:hAnsi="Times New Roman"/>
          <w:bCs/>
          <w:sz w:val="24"/>
          <w:szCs w:val="28"/>
        </w:rPr>
        <w:t>. The lesson also</w:t>
      </w:r>
      <w:r w:rsidR="0014617E">
        <w:rPr>
          <w:rFonts w:ascii="Times New Roman" w:hAnsi="Times New Roman"/>
          <w:bCs/>
          <w:sz w:val="24"/>
          <w:szCs w:val="28"/>
        </w:rPr>
        <w:t xml:space="preserve"> </w:t>
      </w:r>
      <w:r>
        <w:rPr>
          <w:rFonts w:ascii="Times New Roman" w:hAnsi="Times New Roman"/>
          <w:bCs/>
          <w:sz w:val="24"/>
          <w:szCs w:val="28"/>
        </w:rPr>
        <w:t>introduce</w:t>
      </w:r>
      <w:r w:rsidR="005E28CE">
        <w:rPr>
          <w:rFonts w:ascii="Times New Roman" w:hAnsi="Times New Roman"/>
          <w:bCs/>
          <w:sz w:val="24"/>
          <w:szCs w:val="28"/>
        </w:rPr>
        <w:t>s</w:t>
      </w:r>
      <w:r>
        <w:rPr>
          <w:rFonts w:ascii="Times New Roman" w:hAnsi="Times New Roman"/>
          <w:bCs/>
          <w:sz w:val="24"/>
          <w:szCs w:val="28"/>
        </w:rPr>
        <w:t xml:space="preserve"> the Catholic response to the Protestant movement in Europe.</w:t>
      </w:r>
      <w:r w:rsidR="0014617E">
        <w:rPr>
          <w:rFonts w:ascii="Times New Roman" w:hAnsi="Times New Roman"/>
          <w:bCs/>
          <w:sz w:val="24"/>
          <w:szCs w:val="28"/>
        </w:rPr>
        <w:t xml:space="preserve"> </w:t>
      </w:r>
    </w:p>
    <w:p w:rsidR="00D12D92" w:rsidRDefault="00D12D92" w:rsidP="00FB34DB">
      <w:pPr>
        <w:pStyle w:val="BodyText2"/>
        <w:spacing w:before="60" w:after="60"/>
        <w:rPr>
          <w:rFonts w:ascii="Times New Roman" w:hAnsi="Times New Roman"/>
          <w:bCs/>
          <w:sz w:val="24"/>
          <w:szCs w:val="28"/>
        </w:rPr>
      </w:pPr>
    </w:p>
    <w:p w:rsidR="00D12D92" w:rsidRDefault="00D12D92" w:rsidP="00FB34DB">
      <w:pPr>
        <w:pStyle w:val="BodyText2"/>
        <w:spacing w:before="60" w:after="60"/>
        <w:rPr>
          <w:sz w:val="24"/>
        </w:rPr>
      </w:pPr>
      <w:r>
        <w:rPr>
          <w:rFonts w:ascii="Times New Roman" w:hAnsi="Times New Roman"/>
          <w:b/>
          <w:szCs w:val="28"/>
        </w:rPr>
        <w:t>Activities</w:t>
      </w:r>
      <w:r>
        <w:rPr>
          <w:sz w:val="24"/>
        </w:rPr>
        <w:t xml:space="preserve"> </w:t>
      </w:r>
    </w:p>
    <w:p w:rsidR="005E28CE" w:rsidRPr="0082135C" w:rsidRDefault="005E28CE" w:rsidP="004708BF">
      <w:pPr>
        <w:pStyle w:val="BodyText2"/>
        <w:numPr>
          <w:ilvl w:val="0"/>
          <w:numId w:val="4"/>
        </w:numPr>
        <w:tabs>
          <w:tab w:val="clear" w:pos="720"/>
          <w:tab w:val="num" w:pos="390"/>
        </w:tabs>
        <w:spacing w:before="60" w:after="60"/>
        <w:ind w:left="390" w:hanging="390"/>
        <w:rPr>
          <w:rFonts w:ascii="Times New Roman" w:hAnsi="Times New Roman"/>
          <w:sz w:val="24"/>
          <w:szCs w:val="24"/>
        </w:rPr>
      </w:pPr>
      <w:r w:rsidRPr="0082135C">
        <w:rPr>
          <w:rFonts w:ascii="Times New Roman" w:hAnsi="Times New Roman"/>
          <w:sz w:val="24"/>
          <w:szCs w:val="24"/>
        </w:rPr>
        <w:t>C</w:t>
      </w:r>
      <w:r w:rsidR="00D12D92" w:rsidRPr="0082135C">
        <w:rPr>
          <w:rFonts w:ascii="Times New Roman" w:hAnsi="Times New Roman"/>
          <w:sz w:val="24"/>
          <w:szCs w:val="24"/>
        </w:rPr>
        <w:t>onduct a general discussion</w:t>
      </w:r>
      <w:r w:rsidRPr="0082135C">
        <w:rPr>
          <w:rFonts w:ascii="Times New Roman" w:hAnsi="Times New Roman"/>
          <w:sz w:val="24"/>
          <w:szCs w:val="24"/>
        </w:rPr>
        <w:t xml:space="preserve"> with students to make sure all of them</w:t>
      </w:r>
      <w:r w:rsidR="00D12D92" w:rsidRPr="0082135C">
        <w:rPr>
          <w:rFonts w:ascii="Times New Roman" w:hAnsi="Times New Roman"/>
          <w:sz w:val="24"/>
          <w:szCs w:val="24"/>
        </w:rPr>
        <w:t xml:space="preserve"> h</w:t>
      </w:r>
      <w:r w:rsidRPr="0082135C">
        <w:rPr>
          <w:rFonts w:ascii="Times New Roman" w:hAnsi="Times New Roman"/>
          <w:sz w:val="24"/>
          <w:szCs w:val="24"/>
        </w:rPr>
        <w:t>ave some</w:t>
      </w:r>
      <w:r w:rsidR="00D12D92" w:rsidRPr="0082135C">
        <w:rPr>
          <w:rFonts w:ascii="Times New Roman" w:hAnsi="Times New Roman"/>
          <w:sz w:val="24"/>
          <w:szCs w:val="24"/>
        </w:rPr>
        <w:t xml:space="preserve"> grasp of the basic elements of the Reformation struggle. (Note the key questions at the end of Student Handout 1.1.)</w:t>
      </w:r>
      <w:r w:rsidR="0082135C">
        <w:rPr>
          <w:rFonts w:ascii="Times New Roman" w:hAnsi="Times New Roman"/>
          <w:sz w:val="24"/>
          <w:szCs w:val="24"/>
        </w:rPr>
        <w:t xml:space="preserve"> Make sure they understand that the trial presents a hypothetical situation. Martin Luther did not actually undergo a Church trial.</w:t>
      </w:r>
    </w:p>
    <w:p w:rsidR="005E28CE" w:rsidRPr="0082135C" w:rsidRDefault="005E28CE" w:rsidP="00FB34DB">
      <w:pPr>
        <w:pStyle w:val="BodyText2"/>
        <w:spacing w:before="60" w:after="60"/>
        <w:rPr>
          <w:rFonts w:ascii="Times New Roman" w:hAnsi="Times New Roman"/>
          <w:sz w:val="24"/>
          <w:szCs w:val="24"/>
        </w:rPr>
      </w:pPr>
    </w:p>
    <w:p w:rsidR="005E28CE" w:rsidRPr="0082135C" w:rsidRDefault="00D12D92" w:rsidP="004708BF">
      <w:pPr>
        <w:pStyle w:val="BodyText2"/>
        <w:numPr>
          <w:ilvl w:val="0"/>
          <w:numId w:val="4"/>
        </w:numPr>
        <w:tabs>
          <w:tab w:val="clear" w:pos="720"/>
          <w:tab w:val="num" w:pos="390"/>
        </w:tabs>
        <w:spacing w:before="60" w:after="60"/>
        <w:ind w:left="390" w:hanging="390"/>
        <w:rPr>
          <w:rFonts w:ascii="Times New Roman" w:hAnsi="Times New Roman"/>
          <w:sz w:val="24"/>
          <w:szCs w:val="24"/>
        </w:rPr>
      </w:pPr>
      <w:r w:rsidRPr="0082135C">
        <w:rPr>
          <w:rFonts w:ascii="Times New Roman" w:hAnsi="Times New Roman"/>
          <w:sz w:val="24"/>
          <w:szCs w:val="24"/>
        </w:rPr>
        <w:t>Assign students to prepare for the roles they will play. They may use their textbooks or other library books, the documents included in this lesson, and relevant websites</w:t>
      </w:r>
      <w:r w:rsidR="005E28CE" w:rsidRPr="0082135C">
        <w:rPr>
          <w:rFonts w:ascii="Times New Roman" w:hAnsi="Times New Roman"/>
          <w:sz w:val="24"/>
          <w:szCs w:val="24"/>
        </w:rPr>
        <w:t>.</w:t>
      </w:r>
      <w:r w:rsidR="005C11B3">
        <w:rPr>
          <w:rFonts w:ascii="Times New Roman" w:hAnsi="Times New Roman"/>
          <w:sz w:val="24"/>
          <w:szCs w:val="24"/>
        </w:rPr>
        <w:t xml:space="preserve"> If possible</w:t>
      </w:r>
      <w:r w:rsidRPr="0082135C">
        <w:rPr>
          <w:rFonts w:ascii="Times New Roman" w:hAnsi="Times New Roman"/>
          <w:sz w:val="24"/>
          <w:szCs w:val="24"/>
        </w:rPr>
        <w:t>, encourage students playing similar roles</w:t>
      </w:r>
      <w:r w:rsidR="005E28CE" w:rsidRPr="0082135C">
        <w:rPr>
          <w:rFonts w:ascii="Times New Roman" w:hAnsi="Times New Roman"/>
          <w:sz w:val="24"/>
          <w:szCs w:val="24"/>
        </w:rPr>
        <w:t xml:space="preserve"> on one side of a question</w:t>
      </w:r>
      <w:r w:rsidRPr="0082135C">
        <w:rPr>
          <w:rFonts w:ascii="Times New Roman" w:hAnsi="Times New Roman"/>
          <w:sz w:val="24"/>
          <w:szCs w:val="24"/>
        </w:rPr>
        <w:t xml:space="preserve"> to work together.</w:t>
      </w:r>
    </w:p>
    <w:p w:rsidR="005E28CE" w:rsidRPr="0082135C" w:rsidRDefault="005E28CE" w:rsidP="00FB34DB">
      <w:pPr>
        <w:pStyle w:val="BodyText2"/>
        <w:spacing w:before="60" w:after="60"/>
        <w:rPr>
          <w:rFonts w:ascii="Times New Roman" w:hAnsi="Times New Roman"/>
          <w:sz w:val="24"/>
          <w:szCs w:val="24"/>
        </w:rPr>
      </w:pPr>
    </w:p>
    <w:p w:rsidR="00D12D92" w:rsidRPr="0082135C" w:rsidRDefault="00D12D92" w:rsidP="004708BF">
      <w:pPr>
        <w:pStyle w:val="BodyText2"/>
        <w:numPr>
          <w:ilvl w:val="0"/>
          <w:numId w:val="4"/>
        </w:numPr>
        <w:tabs>
          <w:tab w:val="clear" w:pos="720"/>
          <w:tab w:val="num" w:pos="390"/>
        </w:tabs>
        <w:spacing w:before="60" w:after="60"/>
        <w:ind w:left="390" w:hanging="390"/>
        <w:rPr>
          <w:rFonts w:ascii="Times New Roman" w:hAnsi="Times New Roman"/>
          <w:sz w:val="24"/>
          <w:szCs w:val="24"/>
        </w:rPr>
      </w:pPr>
      <w:r w:rsidRPr="0082135C">
        <w:rPr>
          <w:rFonts w:ascii="Times New Roman" w:hAnsi="Times New Roman"/>
          <w:sz w:val="24"/>
          <w:szCs w:val="24"/>
        </w:rPr>
        <w:t xml:space="preserve">Assign Student Handout 1.1 and review the changes that </w:t>
      </w:r>
      <w:r w:rsidR="005E28CE" w:rsidRPr="0082135C">
        <w:rPr>
          <w:rFonts w:ascii="Times New Roman" w:hAnsi="Times New Roman"/>
          <w:sz w:val="24"/>
          <w:szCs w:val="24"/>
        </w:rPr>
        <w:t>occurred in the</w:t>
      </w:r>
      <w:r w:rsidRPr="0082135C">
        <w:rPr>
          <w:rFonts w:ascii="Times New Roman" w:hAnsi="Times New Roman"/>
          <w:sz w:val="24"/>
          <w:szCs w:val="24"/>
        </w:rPr>
        <w:t xml:space="preserve"> Catholic Church over the years. Speculate why some people might </w:t>
      </w:r>
      <w:r w:rsidR="00DF075C">
        <w:rPr>
          <w:rFonts w:ascii="Times New Roman" w:hAnsi="Times New Roman"/>
          <w:sz w:val="24"/>
          <w:szCs w:val="24"/>
        </w:rPr>
        <w:t xml:space="preserve">have </w:t>
      </w:r>
      <w:r w:rsidRPr="0082135C">
        <w:rPr>
          <w:rFonts w:ascii="Times New Roman" w:hAnsi="Times New Roman"/>
          <w:sz w:val="24"/>
          <w:szCs w:val="24"/>
        </w:rPr>
        <w:t>be</w:t>
      </w:r>
      <w:r w:rsidR="00DF075C">
        <w:rPr>
          <w:rFonts w:ascii="Times New Roman" w:hAnsi="Times New Roman"/>
          <w:sz w:val="24"/>
          <w:szCs w:val="24"/>
        </w:rPr>
        <w:t>en</w:t>
      </w:r>
      <w:r w:rsidRPr="0082135C">
        <w:rPr>
          <w:rFonts w:ascii="Times New Roman" w:hAnsi="Times New Roman"/>
          <w:sz w:val="24"/>
          <w:szCs w:val="24"/>
        </w:rPr>
        <w:t xml:space="preserve"> concerned by these changes.</w:t>
      </w:r>
    </w:p>
    <w:p w:rsidR="005E28CE" w:rsidRPr="0082135C" w:rsidRDefault="005E28CE" w:rsidP="00FB34DB">
      <w:pPr>
        <w:pStyle w:val="BodyText2"/>
        <w:spacing w:before="60" w:after="60"/>
        <w:rPr>
          <w:rFonts w:ascii="Times New Roman" w:hAnsi="Times New Roman"/>
          <w:sz w:val="24"/>
          <w:szCs w:val="24"/>
        </w:rPr>
      </w:pPr>
    </w:p>
    <w:p w:rsidR="00D12D92" w:rsidRPr="0082135C" w:rsidRDefault="00D12D92" w:rsidP="004708BF">
      <w:pPr>
        <w:pStyle w:val="NormalWeb"/>
        <w:numPr>
          <w:ilvl w:val="0"/>
          <w:numId w:val="4"/>
        </w:numPr>
        <w:tabs>
          <w:tab w:val="clear" w:pos="720"/>
          <w:tab w:val="num" w:pos="390"/>
        </w:tabs>
        <w:spacing w:before="60" w:beforeAutospacing="0" w:after="60" w:afterAutospacing="0"/>
        <w:ind w:left="390" w:hanging="390"/>
      </w:pPr>
      <w:r w:rsidRPr="0082135C">
        <w:t>Distribute Student Handout 1.2. Identify Luther’s position and the reaction of the Catholic Church. Explain that Lut</w:t>
      </w:r>
      <w:r w:rsidR="005E28CE" w:rsidRPr="0082135C">
        <w:t>her was</w:t>
      </w:r>
      <w:r w:rsidRPr="0082135C">
        <w:t xml:space="preserve"> obviously going against accepted dogma and practice</w:t>
      </w:r>
      <w:r w:rsidR="005E28CE" w:rsidRPr="0082135C">
        <w:t>, but it is not clear that he was</w:t>
      </w:r>
      <w:r w:rsidRPr="0082135C">
        <w:t xml:space="preserve"> a heretic or just a concerned Catholic wishing for reform. That is the </w:t>
      </w:r>
      <w:r w:rsidR="005E28CE" w:rsidRPr="0082135C">
        <w:t>main issue in</w:t>
      </w:r>
      <w:r w:rsidRPr="0082135C">
        <w:t xml:space="preserve"> the trial.</w:t>
      </w:r>
    </w:p>
    <w:p w:rsidR="005E28CE" w:rsidRPr="0082135C" w:rsidRDefault="005E28CE" w:rsidP="00FB34DB">
      <w:pPr>
        <w:pStyle w:val="NormalWeb"/>
        <w:spacing w:before="60" w:beforeAutospacing="0" w:after="60" w:afterAutospacing="0"/>
      </w:pPr>
    </w:p>
    <w:p w:rsidR="005E28CE" w:rsidRPr="0082135C" w:rsidRDefault="00D12D92" w:rsidP="004708BF">
      <w:pPr>
        <w:pStyle w:val="NormalWeb"/>
        <w:numPr>
          <w:ilvl w:val="0"/>
          <w:numId w:val="4"/>
        </w:numPr>
        <w:tabs>
          <w:tab w:val="clear" w:pos="720"/>
          <w:tab w:val="num" w:pos="390"/>
        </w:tabs>
        <w:spacing w:before="60" w:beforeAutospacing="0" w:after="60" w:afterAutospacing="0"/>
        <w:ind w:left="390" w:hanging="390"/>
        <w:rPr>
          <w:color w:val="000000"/>
        </w:rPr>
      </w:pPr>
      <w:r w:rsidRPr="0082135C">
        <w:t>Hold the Trial. The trial is adapted and simplified from the Advanced Placement course in European History taught at Highlands Ranch High School</w:t>
      </w:r>
      <w:r w:rsidR="0082135C" w:rsidRPr="0082135C">
        <w:t xml:space="preserve"> in Colorado.</w:t>
      </w:r>
      <w:r w:rsidRPr="0082135C">
        <w:t xml:space="preserve"> The teacher is </w:t>
      </w:r>
      <w:r w:rsidR="0082135C" w:rsidRPr="0082135C">
        <w:t xml:space="preserve">David </w:t>
      </w:r>
      <w:proofErr w:type="spellStart"/>
      <w:r w:rsidR="0082135C" w:rsidRPr="0082135C">
        <w:t>Sedivy</w:t>
      </w:r>
      <w:proofErr w:type="spellEnd"/>
      <w:r w:rsidR="0082135C" w:rsidRPr="0082135C">
        <w:t>. Please consult this site at</w:t>
      </w:r>
      <w:r w:rsidRPr="0082135C">
        <w:t xml:space="preserve"> </w:t>
      </w:r>
      <w:hyperlink r:id="rId10" w:history="1">
        <w:r w:rsidR="00054E8E" w:rsidRPr="00054E8E">
          <w:rPr>
            <w:rStyle w:val="Hyperlink"/>
            <w:color w:val="auto"/>
            <w:u w:val="none"/>
          </w:rPr>
          <w:t>http://members.tripod.com/~mr_sedivy/adv_eur15.html</w:t>
        </w:r>
      </w:hyperlink>
      <w:r w:rsidR="0082135C" w:rsidRPr="00054E8E">
        <w:t>.</w:t>
      </w:r>
    </w:p>
    <w:p w:rsidR="005E28CE" w:rsidRDefault="005E28CE" w:rsidP="00FB34DB">
      <w:pPr>
        <w:pStyle w:val="NormalWeb"/>
        <w:spacing w:before="60" w:beforeAutospacing="0" w:after="60" w:afterAutospacing="0"/>
        <w:rPr>
          <w:color w:val="000000"/>
        </w:rPr>
      </w:pPr>
    </w:p>
    <w:p w:rsidR="00D12D92" w:rsidRPr="0082135C" w:rsidRDefault="0082135C" w:rsidP="00FB34DB">
      <w:pPr>
        <w:pStyle w:val="NormalWeb"/>
        <w:spacing w:before="60" w:beforeAutospacing="0" w:after="60" w:afterAutospacing="0"/>
        <w:ind w:left="390"/>
        <w:rPr>
          <w:color w:val="000000"/>
        </w:rPr>
      </w:pPr>
      <w:r w:rsidRPr="0082135C">
        <w:rPr>
          <w:color w:val="000000"/>
        </w:rPr>
        <w:t>N</w:t>
      </w:r>
      <w:r w:rsidR="005E28CE" w:rsidRPr="0082135C">
        <w:rPr>
          <w:color w:val="000000"/>
        </w:rPr>
        <w:t>ote: S</w:t>
      </w:r>
      <w:r w:rsidR="00D12D92" w:rsidRPr="0082135C">
        <w:rPr>
          <w:color w:val="000000"/>
        </w:rPr>
        <w:t>tudent Handout 1.4 is the basis of the first part of Lesson 2. Teachers should decide whether they wan</w:t>
      </w:r>
      <w:r w:rsidR="005E28CE" w:rsidRPr="0082135C">
        <w:rPr>
          <w:color w:val="000000"/>
        </w:rPr>
        <w:t>t to distribute Student Handout</w:t>
      </w:r>
      <w:r w:rsidR="00D12D92" w:rsidRPr="0082135C">
        <w:rPr>
          <w:color w:val="000000"/>
        </w:rPr>
        <w:t xml:space="preserve"> 1.4 to selected students in the trial rather than to the whole class or whether they want to save this Handout for</w:t>
      </w:r>
      <w:r w:rsidR="005E28CE" w:rsidRPr="0082135C">
        <w:rPr>
          <w:color w:val="000000"/>
        </w:rPr>
        <w:t xml:space="preserve"> Lesson 2.</w:t>
      </w:r>
    </w:p>
    <w:p w:rsidR="005E28CE" w:rsidRPr="0082135C" w:rsidRDefault="005E28CE" w:rsidP="00FB34DB">
      <w:pPr>
        <w:pStyle w:val="NormalWeb"/>
        <w:spacing w:before="60" w:beforeAutospacing="0" w:after="60" w:afterAutospacing="0"/>
        <w:rPr>
          <w:color w:val="000000"/>
        </w:rPr>
      </w:pPr>
    </w:p>
    <w:p w:rsidR="00D12D92" w:rsidRPr="0082135C" w:rsidRDefault="00D12D92" w:rsidP="004708BF">
      <w:pPr>
        <w:pStyle w:val="NormalWeb"/>
        <w:numPr>
          <w:ilvl w:val="0"/>
          <w:numId w:val="4"/>
        </w:numPr>
        <w:tabs>
          <w:tab w:val="clear" w:pos="720"/>
          <w:tab w:val="num" w:pos="390"/>
        </w:tabs>
        <w:spacing w:before="60" w:beforeAutospacing="0" w:after="60" w:afterAutospacing="0"/>
        <w:ind w:left="390" w:hanging="390"/>
        <w:rPr>
          <w:color w:val="000000"/>
        </w:rPr>
      </w:pPr>
      <w:r w:rsidRPr="0082135C">
        <w:t xml:space="preserve">Discuss whether there might have been ways </w:t>
      </w:r>
      <w:r w:rsidR="00D00521">
        <w:t>to prevent the split between</w:t>
      </w:r>
      <w:r w:rsidRPr="0082135C">
        <w:t xml:space="preserve"> Catholics and Protestants.</w:t>
      </w:r>
      <w:r w:rsidRPr="0082135C">
        <w:rPr>
          <w:color w:val="000000"/>
        </w:rPr>
        <w:t xml:space="preserve"> What form might it have taken? Why was no reconciliation possible?</w:t>
      </w:r>
      <w:r w:rsidR="0014617E">
        <w:rPr>
          <w:color w:val="000000"/>
        </w:rPr>
        <w:t xml:space="preserve"> </w:t>
      </w:r>
    </w:p>
    <w:p w:rsidR="001C1A6A" w:rsidRDefault="001C1A6A" w:rsidP="00FB34DB">
      <w:pPr>
        <w:pStyle w:val="BodyText2"/>
        <w:spacing w:before="60" w:after="60"/>
        <w:rPr>
          <w:color w:val="000000"/>
          <w:sz w:val="24"/>
        </w:rPr>
      </w:pPr>
    </w:p>
    <w:p w:rsidR="00D12D92" w:rsidRDefault="00D12D92" w:rsidP="00FB34DB">
      <w:pPr>
        <w:pStyle w:val="BodyText2"/>
        <w:spacing w:before="60" w:after="60"/>
        <w:rPr>
          <w:b/>
        </w:rPr>
      </w:pPr>
      <w:r>
        <w:rPr>
          <w:b/>
        </w:rPr>
        <w:t>Assessment</w:t>
      </w:r>
    </w:p>
    <w:p w:rsidR="00D12D92" w:rsidRDefault="0082135C" w:rsidP="00FB34DB">
      <w:pPr>
        <w:pStyle w:val="BodyText2"/>
        <w:spacing w:before="60" w:after="60"/>
        <w:rPr>
          <w:sz w:val="24"/>
        </w:rPr>
      </w:pPr>
      <w:r>
        <w:rPr>
          <w:sz w:val="24"/>
        </w:rPr>
        <w:t>Assign each student to write</w:t>
      </w:r>
      <w:r w:rsidR="00D12D92">
        <w:rPr>
          <w:sz w:val="24"/>
        </w:rPr>
        <w:t xml:space="preserve"> a report of the trial from the viewpoint of a specific</w:t>
      </w:r>
      <w:r w:rsidR="000B7F2F">
        <w:rPr>
          <w:sz w:val="24"/>
        </w:rPr>
        <w:t xml:space="preserve"> person, preferably the one she or he</w:t>
      </w:r>
      <w:r w:rsidR="00D12D92">
        <w:rPr>
          <w:sz w:val="24"/>
        </w:rPr>
        <w:t xml:space="preserve"> played in the role-play. That is, the journalists would write an article </w:t>
      </w:r>
      <w:r w:rsidR="00D12D92">
        <w:rPr>
          <w:sz w:val="24"/>
        </w:rPr>
        <w:lastRenderedPageBreak/>
        <w:t>for their newspaper; the cardinals would submit their ruling with the supporting reasons to the Church; the lawyers would write up their briefs to those they represented, and the various witnesses might write letters to friend</w:t>
      </w:r>
      <w:r>
        <w:rPr>
          <w:sz w:val="24"/>
        </w:rPr>
        <w:t>s</w:t>
      </w:r>
      <w:r w:rsidR="00D12D92">
        <w:rPr>
          <w:sz w:val="24"/>
        </w:rPr>
        <w:t xml:space="preserve"> giving their reactions to the issues in the trial and its outcome.</w:t>
      </w:r>
    </w:p>
    <w:p w:rsidR="0082135C" w:rsidRDefault="0082135C" w:rsidP="00FB34DB">
      <w:pPr>
        <w:pStyle w:val="BodyText2"/>
        <w:spacing w:before="60" w:after="60"/>
        <w:ind w:left="360"/>
        <w:rPr>
          <w:sz w:val="24"/>
        </w:rPr>
      </w:pPr>
    </w:p>
    <w:p w:rsidR="00D12D92" w:rsidRDefault="0082135C" w:rsidP="004216C9">
      <w:pPr>
        <w:pStyle w:val="NormalWeb"/>
        <w:spacing w:before="60" w:beforeAutospacing="0" w:after="60" w:afterAutospacing="0"/>
        <w:rPr>
          <w:b/>
          <w:sz w:val="28"/>
          <w:szCs w:val="28"/>
        </w:rPr>
      </w:pPr>
      <w:r>
        <w:rPr>
          <w:b/>
          <w:sz w:val="28"/>
          <w:szCs w:val="28"/>
        </w:rPr>
        <w:t>Instructions for the Trial</w:t>
      </w:r>
    </w:p>
    <w:p w:rsidR="00D12D92" w:rsidRDefault="00D12D92" w:rsidP="00FB34DB">
      <w:pPr>
        <w:pStyle w:val="NormalWeb"/>
        <w:spacing w:before="60" w:beforeAutospacing="0" w:after="60" w:afterAutospacing="0"/>
      </w:pPr>
      <w:r>
        <w:t xml:space="preserve">Imagine that we are all transported back to the </w:t>
      </w:r>
      <w:r w:rsidR="0082135C">
        <w:t xml:space="preserve">city of Worms in the </w:t>
      </w:r>
      <w:r>
        <w:t>year 1530. Here, you find yourself invol</w:t>
      </w:r>
      <w:r w:rsidR="000B7F2F">
        <w:t>ved in the trial of the German m</w:t>
      </w:r>
      <w:r>
        <w:t xml:space="preserve">onk, Martin Luther, who has given himself up to the authority of the Catholic Church to address the charges that he is a heretical revolutionary. The specific charges are as follows: </w:t>
      </w:r>
    </w:p>
    <w:p w:rsidR="00097BFA" w:rsidRDefault="00097BFA" w:rsidP="00FB34DB">
      <w:pPr>
        <w:pStyle w:val="NormalWeb"/>
        <w:spacing w:before="60" w:beforeAutospacing="0" w:after="60" w:afterAutospacing="0"/>
      </w:pPr>
    </w:p>
    <w:p w:rsidR="00D12D92" w:rsidRDefault="0082135C" w:rsidP="00FB34DB">
      <w:pPr>
        <w:pStyle w:val="NormalWeb"/>
        <w:spacing w:before="60" w:beforeAutospacing="0" w:after="60" w:afterAutospacing="0"/>
      </w:pPr>
      <w:r>
        <w:t>Count 1.</w:t>
      </w:r>
      <w:r>
        <w:tab/>
      </w:r>
      <w:r w:rsidR="00D12D92">
        <w:t xml:space="preserve">Development and preaching of heretical </w:t>
      </w:r>
      <w:r w:rsidR="006F1A17">
        <w:t>teaching</w:t>
      </w:r>
      <w:r w:rsidR="00D12D92">
        <w:t>s.</w:t>
      </w:r>
    </w:p>
    <w:p w:rsidR="00D12D92" w:rsidRDefault="00D12D92" w:rsidP="00FB34DB">
      <w:pPr>
        <w:pStyle w:val="NormalWeb"/>
        <w:spacing w:before="60" w:beforeAutospacing="0" w:after="60" w:afterAutospacing="0"/>
        <w:ind w:left="1440" w:hanging="1440"/>
      </w:pPr>
      <w:r>
        <w:t xml:space="preserve">Count 2. </w:t>
      </w:r>
      <w:r w:rsidR="0082135C">
        <w:tab/>
      </w:r>
      <w:r>
        <w:t xml:space="preserve">Inciting members of the Catholic Church to rebel against the authority and established doctrines of the universal Church. </w:t>
      </w:r>
    </w:p>
    <w:p w:rsidR="00D12D92" w:rsidRDefault="0082135C" w:rsidP="00FB34DB">
      <w:pPr>
        <w:pStyle w:val="NormalWeb"/>
        <w:spacing w:before="60" w:beforeAutospacing="0" w:after="60" w:afterAutospacing="0"/>
      </w:pPr>
      <w:r>
        <w:t>Count 3.</w:t>
      </w:r>
      <w:r>
        <w:tab/>
      </w:r>
      <w:r w:rsidR="00D12D92">
        <w:t xml:space="preserve">Willful denial of the authority of the Pope and the Catholic Church. </w:t>
      </w:r>
    </w:p>
    <w:p w:rsidR="0082135C" w:rsidRDefault="0082135C" w:rsidP="00FB34DB">
      <w:pPr>
        <w:pStyle w:val="NormalWeb"/>
        <w:spacing w:before="60" w:beforeAutospacing="0" w:after="60" w:afterAutospacing="0"/>
      </w:pPr>
    </w:p>
    <w:p w:rsidR="00D12D92" w:rsidRDefault="00D12D92" w:rsidP="00FB34DB">
      <w:pPr>
        <w:pStyle w:val="NormalWeb"/>
        <w:spacing w:before="60" w:beforeAutospacing="0" w:after="60" w:afterAutospacing="0"/>
      </w:pPr>
      <w:r>
        <w:rPr>
          <w:b/>
          <w:bCs/>
          <w:sz w:val="28"/>
          <w:szCs w:val="28"/>
        </w:rPr>
        <w:t>Roles in the Simulation</w:t>
      </w:r>
      <w:r w:rsidR="0082135C">
        <w:t xml:space="preserve">: </w:t>
      </w:r>
      <w:r w:rsidR="0082135C">
        <w:br/>
        <w:t xml:space="preserve">Characters should be assigned </w:t>
      </w:r>
      <w:r>
        <w:t>by the teacher</w:t>
      </w:r>
      <w:r w:rsidR="0082135C">
        <w:t xml:space="preserve"> or in consultation with students</w:t>
      </w:r>
      <w:r>
        <w:t>. The roles of</w:t>
      </w:r>
      <w:r w:rsidR="0082135C">
        <w:t xml:space="preserve"> Martin</w:t>
      </w:r>
      <w:r>
        <w:t xml:space="preserve"> Luther and </w:t>
      </w:r>
      <w:r w:rsidR="0082135C">
        <w:t xml:space="preserve">John </w:t>
      </w:r>
      <w:r>
        <w:t>Calvin and their defense lawyers, and Pope Leo X and his defense te</w:t>
      </w:r>
      <w:r w:rsidR="0082135C">
        <w:t>am, will require significant</w:t>
      </w:r>
      <w:r>
        <w:t xml:space="preserve"> research and historical understanding.</w:t>
      </w:r>
      <w:r w:rsidR="0082135C">
        <w:t xml:space="preserve"> Some of the witnesses for the defense were long </w:t>
      </w:r>
      <w:r>
        <w:t xml:space="preserve">dead in 1520, but we </w:t>
      </w:r>
      <w:r w:rsidR="0082135C">
        <w:t>are free to bring them back to life!</w:t>
      </w:r>
      <w:r>
        <w:t xml:space="preserve"> There are nineteen roles for the simulation, but if the class is larger, add more defense lawyers, press, or other figures of that time</w:t>
      </w:r>
      <w:r w:rsidR="0082135C">
        <w:t xml:space="preserve"> such as German princes, rulers</w:t>
      </w:r>
      <w:r>
        <w:t xml:space="preserve"> such as Henry VIII, or writers such as Erasmus. </w:t>
      </w:r>
    </w:p>
    <w:p w:rsidR="00097BFA" w:rsidRDefault="00097BFA" w:rsidP="00FB34DB">
      <w:pPr>
        <w:pStyle w:val="NormalWeb"/>
        <w:spacing w:before="60" w:beforeAutospacing="0" w:after="60" w:afterAutospacing="0"/>
      </w:pPr>
    </w:p>
    <w:p w:rsidR="00D12D92" w:rsidRDefault="00D12D92" w:rsidP="00FB34DB">
      <w:pPr>
        <w:pStyle w:val="NormalWeb"/>
        <w:tabs>
          <w:tab w:val="left" w:pos="2790"/>
          <w:tab w:val="left" w:pos="5280"/>
          <w:tab w:val="left" w:pos="6405"/>
        </w:tabs>
        <w:spacing w:before="60" w:beforeAutospacing="0" w:after="60" w:afterAutospacing="0"/>
      </w:pPr>
      <w:r>
        <w:rPr>
          <w:b/>
          <w:bCs/>
        </w:rPr>
        <w:t>The Prosecution</w:t>
      </w:r>
      <w:r>
        <w:t xml:space="preserve"> </w:t>
      </w:r>
      <w:r>
        <w:br/>
        <w:t xml:space="preserve">Three prosecuting attorneys </w:t>
      </w:r>
      <w:r>
        <w:br/>
        <w:t xml:space="preserve">Witness: Pope Leo X </w:t>
      </w:r>
      <w:r>
        <w:br/>
        <w:t xml:space="preserve">Witness: </w:t>
      </w:r>
      <w:r w:rsidR="00304013">
        <w:t xml:space="preserve">Emperor </w:t>
      </w:r>
      <w:r>
        <w:t xml:space="preserve">Charles V </w:t>
      </w:r>
      <w:r>
        <w:br/>
        <w:t xml:space="preserve">John Tetzel </w:t>
      </w:r>
    </w:p>
    <w:p w:rsidR="00304013" w:rsidRDefault="00304013" w:rsidP="00FB34DB">
      <w:pPr>
        <w:pStyle w:val="NormalWeb"/>
        <w:tabs>
          <w:tab w:val="left" w:pos="2790"/>
          <w:tab w:val="left" w:pos="5280"/>
          <w:tab w:val="left" w:pos="6405"/>
        </w:tabs>
        <w:spacing w:before="60" w:beforeAutospacing="0" w:after="60" w:afterAutospacing="0"/>
        <w:rPr>
          <w:b/>
          <w:bCs/>
        </w:rPr>
      </w:pPr>
    </w:p>
    <w:p w:rsidR="00304013" w:rsidRDefault="00D12D92" w:rsidP="00FB34DB">
      <w:pPr>
        <w:pStyle w:val="NormalWeb"/>
        <w:tabs>
          <w:tab w:val="left" w:pos="2790"/>
          <w:tab w:val="left" w:pos="5280"/>
          <w:tab w:val="left" w:pos="6405"/>
        </w:tabs>
        <w:spacing w:before="60" w:beforeAutospacing="0" w:after="60" w:afterAutospacing="0"/>
      </w:pPr>
      <w:r>
        <w:rPr>
          <w:b/>
          <w:bCs/>
        </w:rPr>
        <w:t>The Defense</w:t>
      </w:r>
      <w:r>
        <w:br/>
        <w:t xml:space="preserve">German commoner </w:t>
      </w:r>
      <w:r>
        <w:br/>
        <w:t>German prince</w:t>
      </w:r>
      <w:r>
        <w:tab/>
      </w:r>
      <w:r>
        <w:br/>
        <w:t>Three defense attorneys</w:t>
      </w:r>
      <w:r w:rsidR="0014617E">
        <w:t xml:space="preserve"> </w:t>
      </w:r>
      <w:r>
        <w:br/>
        <w:t>Martin Luther</w:t>
      </w:r>
      <w:r w:rsidR="00304013">
        <w:t xml:space="preserve"> </w:t>
      </w:r>
      <w:r w:rsidR="00304013">
        <w:br/>
        <w:t>John Calvin, John Hus</w:t>
      </w:r>
      <w:r>
        <w:t xml:space="preserve">, </w:t>
      </w:r>
      <w:r w:rsidR="00304013">
        <w:t>and John Wycliffe (optional)</w:t>
      </w:r>
      <w:r w:rsidR="00304013">
        <w:br/>
        <w:t xml:space="preserve"> </w:t>
      </w:r>
      <w:r w:rsidR="00304013">
        <w:br/>
      </w:r>
      <w:r>
        <w:rPr>
          <w:b/>
        </w:rPr>
        <w:t xml:space="preserve">Seven </w:t>
      </w:r>
      <w:r>
        <w:rPr>
          <w:b/>
          <w:bCs/>
        </w:rPr>
        <w:t>cardinals who must decide the case</w:t>
      </w:r>
      <w:r>
        <w:br/>
      </w:r>
      <w:r>
        <w:br/>
      </w:r>
      <w:r>
        <w:rPr>
          <w:b/>
          <w:bCs/>
        </w:rPr>
        <w:t>Press</w:t>
      </w:r>
    </w:p>
    <w:p w:rsidR="00D12D92" w:rsidRDefault="00D12D92" w:rsidP="00FB34DB">
      <w:pPr>
        <w:pStyle w:val="NormalWeb"/>
        <w:tabs>
          <w:tab w:val="left" w:pos="2790"/>
          <w:tab w:val="left" w:pos="5280"/>
          <w:tab w:val="left" w:pos="6405"/>
        </w:tabs>
        <w:spacing w:before="60" w:beforeAutospacing="0" w:after="60" w:afterAutospacing="0"/>
      </w:pPr>
      <w:r>
        <w:t>Two or</w:t>
      </w:r>
      <w:r w:rsidR="00304013">
        <w:t xml:space="preserve"> more reporters who cover</w:t>
      </w:r>
      <w:r>
        <w:t xml:space="preserve"> the case.</w:t>
      </w:r>
    </w:p>
    <w:p w:rsidR="00304013" w:rsidRDefault="00304013" w:rsidP="00FB34DB">
      <w:pPr>
        <w:pStyle w:val="NormalWeb"/>
        <w:tabs>
          <w:tab w:val="left" w:pos="2790"/>
          <w:tab w:val="left" w:pos="5280"/>
          <w:tab w:val="left" w:pos="6405"/>
        </w:tabs>
        <w:spacing w:before="60" w:beforeAutospacing="0" w:after="60" w:afterAutospacing="0"/>
      </w:pPr>
    </w:p>
    <w:p w:rsidR="00D12D92" w:rsidRDefault="00D12D92" w:rsidP="00FB34DB">
      <w:pPr>
        <w:pStyle w:val="NormalWeb"/>
        <w:tabs>
          <w:tab w:val="left" w:pos="2790"/>
          <w:tab w:val="left" w:pos="5280"/>
          <w:tab w:val="left" w:pos="6405"/>
        </w:tabs>
        <w:spacing w:before="60" w:beforeAutospacing="0" w:after="60" w:afterAutospacing="0"/>
      </w:pPr>
      <w:r>
        <w:rPr>
          <w:b/>
          <w:bCs/>
        </w:rPr>
        <w:lastRenderedPageBreak/>
        <w:t xml:space="preserve">Martin Luther </w:t>
      </w:r>
      <w:r w:rsidR="00304013">
        <w:br/>
        <w:t>1. He i</w:t>
      </w:r>
      <w:r>
        <w:t xml:space="preserve">s the defendant in the trial. </w:t>
      </w:r>
      <w:r>
        <w:br/>
      </w:r>
      <w:r w:rsidR="00304013">
        <w:t>2. He w</w:t>
      </w:r>
      <w:r>
        <w:t>ill testify in his defense before the tribunal</w:t>
      </w:r>
      <w:r w:rsidR="00304013">
        <w:t xml:space="preserve">. </w:t>
      </w:r>
      <w:r w:rsidR="00304013">
        <w:br/>
        <w:t>3. He m</w:t>
      </w:r>
      <w:r>
        <w:t>ust provide answers to the questions th</w:t>
      </w:r>
      <w:r w:rsidR="00304013">
        <w:t xml:space="preserve">at are consistent with his </w:t>
      </w:r>
      <w:r>
        <w:t>theological views and</w:t>
      </w:r>
      <w:r w:rsidR="0014617E">
        <w:t xml:space="preserve">  </w:t>
      </w:r>
      <w:r w:rsidR="00304013">
        <w:t xml:space="preserve"> </w:t>
      </w:r>
      <w:r>
        <w:t xml:space="preserve">specific aspects of his life. </w:t>
      </w:r>
    </w:p>
    <w:p w:rsidR="00304013" w:rsidRDefault="00304013" w:rsidP="00FB34DB">
      <w:pPr>
        <w:pStyle w:val="NormalWeb"/>
        <w:tabs>
          <w:tab w:val="left" w:pos="2790"/>
          <w:tab w:val="left" w:pos="5280"/>
          <w:tab w:val="left" w:pos="6405"/>
        </w:tabs>
        <w:spacing w:before="60" w:beforeAutospacing="0" w:after="60" w:afterAutospacing="0"/>
      </w:pPr>
    </w:p>
    <w:p w:rsidR="00D12D92" w:rsidRDefault="00D12D92" w:rsidP="00FB34DB">
      <w:pPr>
        <w:pStyle w:val="NormalWeb"/>
        <w:spacing w:before="60" w:beforeAutospacing="0" w:after="60" w:afterAutospacing="0"/>
      </w:pPr>
      <w:r>
        <w:rPr>
          <w:b/>
          <w:bCs/>
        </w:rPr>
        <w:t>Prosecution Team</w:t>
      </w:r>
      <w:r>
        <w:t xml:space="preserve"> </w:t>
      </w:r>
      <w:r>
        <w:br/>
        <w:t xml:space="preserve">1. The prosecution shall consist of four attorneys. </w:t>
      </w:r>
      <w:r>
        <w:br/>
        <w:t xml:space="preserve">2. The prosecution will prepare its case to prove that Martin Luther is guilty under each of the three counts of the indictment listed above. </w:t>
      </w:r>
      <w:r>
        <w:br/>
        <w:t xml:space="preserve">3. Each attorney for the prosecution will prepare a four-minute speech introducing and summarizing the prosecution’s case against Luther. </w:t>
      </w:r>
      <w:r>
        <w:br/>
        <w:t xml:space="preserve">4. The prosecution will be allowed to ask four primary questions </w:t>
      </w:r>
      <w:r w:rsidR="00304013">
        <w:t xml:space="preserve">and four follow-up questions as </w:t>
      </w:r>
      <w:r>
        <w:t>part o</w:t>
      </w:r>
      <w:r w:rsidR="00304013">
        <w:t>f its examination of Luther, plus</w:t>
      </w:r>
      <w:r>
        <w:t xml:space="preserve"> three primary and follow-up questions of each of the other witnesses (time not to exceed five minutes). </w:t>
      </w:r>
    </w:p>
    <w:p w:rsidR="00304013" w:rsidRDefault="00304013" w:rsidP="00FB34DB">
      <w:pPr>
        <w:pStyle w:val="NormalWeb"/>
        <w:spacing w:before="60" w:beforeAutospacing="0" w:after="60" w:afterAutospacing="0"/>
        <w:rPr>
          <w:b/>
          <w:bCs/>
        </w:rPr>
      </w:pPr>
    </w:p>
    <w:p w:rsidR="00D12D92" w:rsidRDefault="00D12D92" w:rsidP="00FB34DB">
      <w:pPr>
        <w:pStyle w:val="NormalWeb"/>
        <w:spacing w:before="60" w:beforeAutospacing="0" w:after="60" w:afterAutospacing="0"/>
      </w:pPr>
      <w:r>
        <w:rPr>
          <w:b/>
          <w:bCs/>
        </w:rPr>
        <w:t>Defense Team</w:t>
      </w:r>
      <w:r>
        <w:t xml:space="preserve"> </w:t>
      </w:r>
      <w:r>
        <w:br/>
        <w:t xml:space="preserve">1. The defense team shall consist of four attorneys. </w:t>
      </w:r>
      <w:r>
        <w:br/>
        <w:t xml:space="preserve">2. The defense team will prepare its case to prove that Martin Luther and John Calvin are not guilty of any of the charges as outlined by the general indictment above. </w:t>
      </w:r>
      <w:r>
        <w:br/>
        <w:t>3. Each attorney for the defense will prepare a four-minute speech, two introducing and t</w:t>
      </w:r>
      <w:r w:rsidR="00B85515">
        <w:t>wo summarizing the defense team’s case for Luther’</w:t>
      </w:r>
      <w:r>
        <w:t>s acquittal on all three counts.</w:t>
      </w:r>
      <w:r>
        <w:br/>
        <w:t>4. The defense will be allowed to ask four primary questions and four follow-up questions as part</w:t>
      </w:r>
      <w:r w:rsidR="00304013">
        <w:t xml:space="preserve"> of its examination of Luther, plus</w:t>
      </w:r>
      <w:r>
        <w:t xml:space="preserve"> three primary and follow-up questions of each of the other witnesses (time not to exceed five minutes). </w:t>
      </w:r>
    </w:p>
    <w:p w:rsidR="00304013" w:rsidRDefault="00304013" w:rsidP="00FB34DB">
      <w:pPr>
        <w:pStyle w:val="NormalWeb"/>
        <w:spacing w:before="60" w:beforeAutospacing="0" w:after="60" w:afterAutospacing="0"/>
        <w:rPr>
          <w:b/>
          <w:bCs/>
        </w:rPr>
      </w:pPr>
    </w:p>
    <w:p w:rsidR="00304013" w:rsidRDefault="00D12D92" w:rsidP="00FB34DB">
      <w:pPr>
        <w:pStyle w:val="NormalWeb"/>
        <w:spacing w:before="60" w:beforeAutospacing="0" w:after="60" w:afterAutospacing="0"/>
      </w:pPr>
      <w:r>
        <w:rPr>
          <w:b/>
          <w:bCs/>
        </w:rPr>
        <w:t>Suggested Witnesses</w:t>
      </w:r>
      <w:r w:rsidR="00DA6D60">
        <w:t xml:space="preserve"> </w:t>
      </w:r>
      <w:r w:rsidR="00DA6D60">
        <w:br/>
        <w:t>1. In addition to Luther’</w:t>
      </w:r>
      <w:r>
        <w:t xml:space="preserve">s testimony, there will be other witnesses available for questioning; they will be witnesses for the prosecution and for the defense. </w:t>
      </w:r>
      <w:r>
        <w:br/>
        <w:t>2. The prosecution witnes</w:t>
      </w:r>
      <w:r w:rsidR="00304013">
        <w:t>ses will be Pope Leo X, Charles V (the Holy Roman Emperor),</w:t>
      </w:r>
      <w:r>
        <w:t xml:space="preserve"> John Tetzel, and a German commoner. </w:t>
      </w:r>
      <w:r>
        <w:br/>
        <w:t>3. The defense witnesses will be Martin Luther, John Calvin, a German commoner, and a German prince who supports Luther.</w:t>
      </w:r>
      <w:r w:rsidR="0014617E">
        <w:t xml:space="preserve"> </w:t>
      </w:r>
      <w:r>
        <w:br/>
        <w:t xml:space="preserve">4. Each witness must be familiar with the issues that would have concerned </w:t>
      </w:r>
      <w:r w:rsidR="00DA6D60">
        <w:t>her or his</w:t>
      </w:r>
      <w:r w:rsidR="00304013">
        <w:t xml:space="preserve"> character and </w:t>
      </w:r>
      <w:r>
        <w:t>with the general ideas and issue</w:t>
      </w:r>
      <w:r w:rsidR="00304013">
        <w:t>s of the Protestant Reformation.</w:t>
      </w:r>
    </w:p>
    <w:p w:rsidR="00304013" w:rsidRDefault="00D12D92" w:rsidP="00FB34DB">
      <w:pPr>
        <w:pStyle w:val="NormalWeb"/>
        <w:spacing w:before="60" w:beforeAutospacing="0" w:after="60" w:afterAutospacing="0"/>
      </w:pPr>
      <w:r>
        <w:t xml:space="preserve">5. Members of both the prosecution and the defense will question each witness. </w:t>
      </w:r>
    </w:p>
    <w:p w:rsidR="00304013" w:rsidRDefault="00304013" w:rsidP="00FB34DB">
      <w:pPr>
        <w:pStyle w:val="NormalWeb"/>
        <w:spacing w:before="60" w:beforeAutospacing="0" w:after="60" w:afterAutospacing="0"/>
      </w:pPr>
    </w:p>
    <w:p w:rsidR="004E7483" w:rsidRDefault="00D12D92" w:rsidP="00FB34DB">
      <w:pPr>
        <w:pStyle w:val="NormalWeb"/>
        <w:spacing w:before="60" w:beforeAutospacing="0" w:after="60" w:afterAutospacing="0"/>
      </w:pPr>
      <w:r>
        <w:rPr>
          <w:b/>
          <w:bCs/>
        </w:rPr>
        <w:t>Judges</w:t>
      </w:r>
      <w:r>
        <w:t xml:space="preserve"> </w:t>
      </w:r>
      <w:r>
        <w:br/>
        <w:t>1. The seven cardinals are the judges for this tribunal. All are members of the College of Cardinals. While they are devout Catholics, they are also aware that there have been many concerns about various doctrines and practices withi</w:t>
      </w:r>
      <w:r w:rsidR="00304013">
        <w:t>n the Church</w:t>
      </w:r>
      <w:r w:rsidR="00DA6D60">
        <w:t>. They are to judge Luther’</w:t>
      </w:r>
      <w:r>
        <w:t xml:space="preserve">s case on the basis of the issues presented and decide whether or not he should be convicted of heresy and excommunicated. One of the seven will also act as the chief justice of </w:t>
      </w:r>
      <w:r w:rsidR="004E7483">
        <w:t>the court and direct the trial.</w:t>
      </w:r>
    </w:p>
    <w:p w:rsidR="004E7483" w:rsidRDefault="004E7483" w:rsidP="00FB34DB">
      <w:pPr>
        <w:pStyle w:val="NormalWeb"/>
        <w:spacing w:before="60" w:beforeAutospacing="0" w:after="60" w:afterAutospacing="0"/>
      </w:pPr>
      <w:r>
        <w:lastRenderedPageBreak/>
        <w:t xml:space="preserve">2. </w:t>
      </w:r>
      <w:r w:rsidR="00304013">
        <w:t>The judges will preside over the trial, e</w:t>
      </w:r>
      <w:r w:rsidR="00D12D92">
        <w:t>valuate and rule on admissibi</w:t>
      </w:r>
      <w:r w:rsidR="00304013">
        <w:t xml:space="preserve">lity of evidence and arguments, maintain order in the court, and </w:t>
      </w:r>
      <w:r w:rsidR="00D12D92">
        <w:t>reach verdict and impose sent</w:t>
      </w:r>
      <w:r w:rsidR="00304013">
        <w:t>ence.</w:t>
      </w:r>
    </w:p>
    <w:p w:rsidR="004E7483" w:rsidRDefault="00CE3500" w:rsidP="00FB34DB">
      <w:pPr>
        <w:pStyle w:val="NormalWeb"/>
        <w:spacing w:before="60" w:beforeAutospacing="0" w:after="60" w:afterAutospacing="0"/>
      </w:pPr>
      <w:r>
        <w:t xml:space="preserve">3. </w:t>
      </w:r>
      <w:r w:rsidR="00D12D92">
        <w:t xml:space="preserve">Each judge shall read one of the </w:t>
      </w:r>
      <w:r w:rsidR="004E7483">
        <w:t>verdicts for a specific charge.</w:t>
      </w:r>
    </w:p>
    <w:p w:rsidR="004E7483" w:rsidRDefault="004E7483" w:rsidP="00FB34DB">
      <w:pPr>
        <w:pStyle w:val="NormalWeb"/>
        <w:spacing w:before="60" w:beforeAutospacing="0" w:after="60" w:afterAutospacing="0"/>
      </w:pPr>
      <w:r>
        <w:t xml:space="preserve">4. </w:t>
      </w:r>
      <w:r w:rsidR="00D12D92">
        <w:t xml:space="preserve">The chief justice shall deliver the sentence </w:t>
      </w:r>
      <w:r w:rsidR="00A364DC">
        <w:t>agreed upon by the tribunal</w:t>
      </w:r>
      <w:r w:rsidR="00D12D92">
        <w:t xml:space="preserve">. </w:t>
      </w:r>
    </w:p>
    <w:p w:rsidR="00D12D92" w:rsidRDefault="004E7483" w:rsidP="00FB34DB">
      <w:pPr>
        <w:pStyle w:val="NormalWeb"/>
        <w:spacing w:before="60" w:beforeAutospacing="0" w:after="60" w:afterAutospacing="0"/>
      </w:pPr>
      <w:r>
        <w:t xml:space="preserve">5. </w:t>
      </w:r>
      <w:r w:rsidR="00D12D92">
        <w:t>If the verdict is not unanimous</w:t>
      </w:r>
      <w:r w:rsidR="00DC3178">
        <w:t>,</w:t>
      </w:r>
      <w:r w:rsidR="00D12D92">
        <w:t xml:space="preserve"> a majority and dissenting </w:t>
      </w:r>
      <w:r w:rsidR="00304013">
        <w:t xml:space="preserve">opinion will also be presented. </w:t>
      </w:r>
      <w:r w:rsidR="00D12D92">
        <w:t xml:space="preserve">The only sentence possible in the event of </w:t>
      </w:r>
      <w:r w:rsidR="00DC3178">
        <w:t>a guilty verdict will be Luther’</w:t>
      </w:r>
      <w:r w:rsidR="00D12D92">
        <w:t xml:space="preserve">s excommunication and the transfer of his case to civil authorities for a civil trial and a sentence to be administered thereafter (most likely </w:t>
      </w:r>
      <w:r w:rsidR="00304013">
        <w:t xml:space="preserve">a sentence </w:t>
      </w:r>
      <w:r w:rsidR="00D12D92">
        <w:t>to be burned at the stake).</w:t>
      </w:r>
    </w:p>
    <w:p w:rsidR="00304013" w:rsidRDefault="00304013" w:rsidP="00FB34DB">
      <w:pPr>
        <w:pStyle w:val="NormalWeb"/>
        <w:spacing w:before="60" w:beforeAutospacing="0" w:after="60" w:afterAutospacing="0"/>
        <w:rPr>
          <w:b/>
          <w:bCs/>
        </w:rPr>
      </w:pPr>
    </w:p>
    <w:p w:rsidR="00D12D92" w:rsidRDefault="00D12D92" w:rsidP="00FB34DB">
      <w:pPr>
        <w:pStyle w:val="NormalWeb"/>
        <w:spacing w:before="60" w:beforeAutospacing="0" w:after="60" w:afterAutospacing="0"/>
      </w:pPr>
      <w:r>
        <w:rPr>
          <w:b/>
          <w:bCs/>
        </w:rPr>
        <w:t>News Staff</w:t>
      </w:r>
      <w:r>
        <w:t xml:space="preserve"> </w:t>
      </w:r>
      <w:r>
        <w:br/>
        <w:t xml:space="preserve">1. </w:t>
      </w:r>
      <w:r w:rsidR="00304013">
        <w:t>Reporters w</w:t>
      </w:r>
      <w:r>
        <w:t xml:space="preserve">ill observe and report on pre-trial, trial, and post-trial events. </w:t>
      </w:r>
      <w:r>
        <w:br/>
        <w:t xml:space="preserve">2. </w:t>
      </w:r>
      <w:r w:rsidR="00304013">
        <w:t>They m</w:t>
      </w:r>
      <w:r>
        <w:t>ay interview various members of the defense and prosecution teams a</w:t>
      </w:r>
      <w:r w:rsidR="00304013">
        <w:t xml:space="preserve">nd speculate as to strategy, </w:t>
      </w:r>
      <w:r>
        <w:t>tactics</w:t>
      </w:r>
      <w:r w:rsidR="00304013">
        <w:t>, and opinion through, for example, editorials or cartoons</w:t>
      </w:r>
      <w:r>
        <w:t xml:space="preserve">. </w:t>
      </w:r>
      <w:r>
        <w:br/>
        <w:t xml:space="preserve">3. </w:t>
      </w:r>
      <w:r w:rsidR="00304013">
        <w:t>They m</w:t>
      </w:r>
      <w:r>
        <w:t xml:space="preserve">ay choose either print or broadcast media. </w:t>
      </w:r>
    </w:p>
    <w:p w:rsidR="00304013" w:rsidRDefault="00304013" w:rsidP="00FB34DB">
      <w:pPr>
        <w:pStyle w:val="NormalWeb"/>
        <w:spacing w:before="60" w:beforeAutospacing="0" w:after="60" w:afterAutospacing="0"/>
      </w:pPr>
    </w:p>
    <w:p w:rsidR="00D12D92" w:rsidRDefault="00D12D92" w:rsidP="00FB34DB">
      <w:pPr>
        <w:pStyle w:val="NormalWeb"/>
        <w:spacing w:before="60" w:beforeAutospacing="0" w:after="60" w:afterAutospacing="0"/>
      </w:pPr>
      <w:r>
        <w:rPr>
          <w:b/>
          <w:bCs/>
        </w:rPr>
        <w:t>Trial procedure</w:t>
      </w:r>
      <w:r>
        <w:t xml:space="preserve"> </w:t>
      </w:r>
      <w:r>
        <w:br/>
        <w:t xml:space="preserve">1. </w:t>
      </w:r>
      <w:r w:rsidR="00304013">
        <w:t xml:space="preserve">The </w:t>
      </w:r>
      <w:r>
        <w:t>Chief Justice reads the charges against Martin Luther and John Calvin</w:t>
      </w:r>
      <w:r w:rsidR="00DC3178">
        <w:t>.</w:t>
      </w:r>
      <w:r w:rsidR="00DC3178">
        <w:br/>
        <w:t>2. Opening statement for the p</w:t>
      </w:r>
      <w:r>
        <w:t xml:space="preserve">rosecution (8 minutes). </w:t>
      </w:r>
      <w:r>
        <w:br/>
        <w:t xml:space="preserve">3. Opening statement for the defense (8 minutes). </w:t>
      </w:r>
      <w:r>
        <w:br/>
        <w:t xml:space="preserve">4. Testimony of witnesses (prosecution and defense have five minutes </w:t>
      </w:r>
      <w:r w:rsidR="005C6AAE">
        <w:t>to examine</w:t>
      </w:r>
      <w:r>
        <w:t xml:space="preserve"> each witness). </w:t>
      </w:r>
      <w:r>
        <w:br/>
        <w:t xml:space="preserve">5. Closing statement for the prosecution (8 minutes). </w:t>
      </w:r>
      <w:r>
        <w:br/>
        <w:t xml:space="preserve">6. Closing statement for the defense (8 minutes). </w:t>
      </w:r>
      <w:r>
        <w:br/>
        <w:t>7. Judges deliberate and reach/read verdict and sentence.</w:t>
      </w:r>
    </w:p>
    <w:p w:rsidR="004E7483" w:rsidRDefault="004E7483" w:rsidP="00FB34DB">
      <w:pPr>
        <w:spacing w:before="60" w:after="60"/>
        <w:rPr>
          <w:b/>
          <w:bCs/>
          <w:sz w:val="28"/>
        </w:rPr>
      </w:pPr>
    </w:p>
    <w:p w:rsidR="00D12D92" w:rsidRDefault="004E7483" w:rsidP="00FB34DB">
      <w:pPr>
        <w:spacing w:before="60" w:after="60"/>
        <w:rPr>
          <w:b/>
          <w:bCs/>
          <w:sz w:val="28"/>
        </w:rPr>
      </w:pPr>
      <w:r>
        <w:rPr>
          <w:b/>
          <w:bCs/>
          <w:sz w:val="28"/>
        </w:rPr>
        <w:t>Sources for s</w:t>
      </w:r>
      <w:r w:rsidR="00D12D92">
        <w:rPr>
          <w:b/>
          <w:bCs/>
          <w:sz w:val="28"/>
        </w:rPr>
        <w:t>tudents for role-play</w:t>
      </w:r>
    </w:p>
    <w:p w:rsidR="006F1A17" w:rsidRDefault="004E7483" w:rsidP="00FB34DB">
      <w:pPr>
        <w:spacing w:before="60" w:after="60"/>
        <w:rPr>
          <w:rFonts w:ascii="Times New Roman" w:hAnsi="Times New Roman"/>
          <w:szCs w:val="24"/>
        </w:rPr>
      </w:pPr>
      <w:r w:rsidRPr="004E7483">
        <w:rPr>
          <w:rFonts w:ascii="Times New Roman" w:hAnsi="Times New Roman"/>
          <w:szCs w:val="24"/>
        </w:rPr>
        <w:t xml:space="preserve">1. </w:t>
      </w:r>
      <w:r>
        <w:rPr>
          <w:rFonts w:ascii="Times New Roman" w:hAnsi="Times New Roman"/>
          <w:szCs w:val="24"/>
        </w:rPr>
        <w:t xml:space="preserve">Martin </w:t>
      </w:r>
      <w:r w:rsidRPr="004E7483">
        <w:rPr>
          <w:rFonts w:ascii="Times New Roman" w:hAnsi="Times New Roman"/>
          <w:bCs/>
          <w:szCs w:val="24"/>
        </w:rPr>
        <w:t>Luther</w:t>
      </w:r>
      <w:r>
        <w:rPr>
          <w:rFonts w:ascii="Times New Roman" w:hAnsi="Times New Roman"/>
          <w:bCs/>
          <w:szCs w:val="24"/>
        </w:rPr>
        <w:t xml:space="preserve">, </w:t>
      </w:r>
      <w:r w:rsidRPr="004E7483">
        <w:rPr>
          <w:rFonts w:ascii="Times New Roman" w:hAnsi="Times New Roman"/>
          <w:szCs w:val="24"/>
        </w:rPr>
        <w:t>The Pop</w:t>
      </w:r>
      <w:r>
        <w:rPr>
          <w:rFonts w:ascii="Times New Roman" w:hAnsi="Times New Roman"/>
          <w:szCs w:val="24"/>
        </w:rPr>
        <w:t>e Excommunicates Martin Luther,</w:t>
      </w:r>
      <w:r w:rsidR="0014617E">
        <w:rPr>
          <w:rFonts w:ascii="Times New Roman" w:hAnsi="Times New Roman"/>
          <w:szCs w:val="24"/>
        </w:rPr>
        <w:t xml:space="preserve"> </w:t>
      </w:r>
      <w:r w:rsidRPr="004E7483">
        <w:rPr>
          <w:rFonts w:ascii="Times New Roman" w:hAnsi="Times New Roman"/>
          <w:bCs/>
          <w:szCs w:val="24"/>
        </w:rPr>
        <w:t>Papal Encyclicals Online</w:t>
      </w:r>
      <w:r>
        <w:rPr>
          <w:rFonts w:ascii="Times New Roman" w:hAnsi="Times New Roman"/>
          <w:bCs/>
          <w:szCs w:val="24"/>
        </w:rPr>
        <w:t>,</w:t>
      </w:r>
      <w:r w:rsidR="0014617E">
        <w:rPr>
          <w:rFonts w:ascii="Times New Roman" w:hAnsi="Times New Roman"/>
          <w:bCs/>
          <w:szCs w:val="24"/>
        </w:rPr>
        <w:t xml:space="preserve"> </w:t>
      </w:r>
      <w:hyperlink r:id="rId11" w:history="1">
        <w:r w:rsidR="005C6AAE" w:rsidRPr="00FB560D">
          <w:rPr>
            <w:rStyle w:val="Hyperlink"/>
            <w:rFonts w:ascii="Times New Roman" w:hAnsi="Times New Roman"/>
            <w:szCs w:val="24"/>
          </w:rPr>
          <w:t>http://www.papalencyclicals.net/Leo10/l10exdom.htm</w:t>
        </w:r>
      </w:hyperlink>
    </w:p>
    <w:p w:rsidR="004E7483" w:rsidRPr="004E7483" w:rsidRDefault="004E7483" w:rsidP="00FB34DB">
      <w:pPr>
        <w:spacing w:before="60" w:after="60"/>
        <w:rPr>
          <w:rFonts w:ascii="Times New Roman" w:hAnsi="Times New Roman"/>
          <w:b/>
          <w:bCs/>
          <w:szCs w:val="24"/>
        </w:rPr>
      </w:pPr>
    </w:p>
    <w:p w:rsidR="004E7483" w:rsidRDefault="004E7483" w:rsidP="00FB34DB">
      <w:pPr>
        <w:spacing w:before="60" w:after="60"/>
        <w:rPr>
          <w:rFonts w:ascii="Times New Roman" w:hAnsi="Times New Roman"/>
          <w:szCs w:val="24"/>
        </w:rPr>
      </w:pPr>
      <w:r w:rsidRPr="004E7483">
        <w:rPr>
          <w:rFonts w:ascii="Times New Roman" w:hAnsi="Times New Roman"/>
          <w:bCs/>
          <w:szCs w:val="24"/>
        </w:rPr>
        <w:t>2.</w:t>
      </w:r>
      <w:r w:rsidRPr="004E7483">
        <w:rPr>
          <w:rFonts w:ascii="Times New Roman" w:hAnsi="Times New Roman"/>
          <w:b/>
          <w:bCs/>
          <w:szCs w:val="24"/>
        </w:rPr>
        <w:t> </w:t>
      </w:r>
      <w:r w:rsidRPr="004E7483">
        <w:rPr>
          <w:rFonts w:ascii="Times New Roman" w:hAnsi="Times New Roman"/>
          <w:szCs w:val="24"/>
        </w:rPr>
        <w:t>Luther’s letter to Pope Leo X criticizing indulgencies</w:t>
      </w:r>
      <w:r>
        <w:rPr>
          <w:rFonts w:ascii="Times New Roman" w:hAnsi="Times New Roman"/>
          <w:szCs w:val="24"/>
        </w:rPr>
        <w:t>, Project Wittenberg,</w:t>
      </w:r>
    </w:p>
    <w:p w:rsidR="004E7483" w:rsidRDefault="00422924" w:rsidP="00FB34DB">
      <w:pPr>
        <w:spacing w:before="60" w:after="60"/>
        <w:rPr>
          <w:rFonts w:ascii="Times New Roman" w:hAnsi="Times New Roman"/>
          <w:szCs w:val="24"/>
        </w:rPr>
      </w:pPr>
      <w:hyperlink r:id="rId12" w:history="1">
        <w:r w:rsidR="005C6AAE" w:rsidRPr="00FB560D">
          <w:rPr>
            <w:rStyle w:val="Hyperlink"/>
            <w:rFonts w:ascii="Times New Roman" w:hAnsi="Times New Roman"/>
            <w:szCs w:val="24"/>
          </w:rPr>
          <w:t>http://www.iclnet.org/pub/resources/text/wittenberg/luther/nine5-pope.txt</w:t>
        </w:r>
      </w:hyperlink>
    </w:p>
    <w:p w:rsidR="005C6AAE" w:rsidRPr="00033269" w:rsidRDefault="005C6AAE" w:rsidP="00FB34DB">
      <w:pPr>
        <w:spacing w:before="60" w:after="60"/>
        <w:rPr>
          <w:rFonts w:ascii="Times New Roman" w:hAnsi="Times New Roman"/>
          <w:szCs w:val="24"/>
        </w:rPr>
      </w:pPr>
    </w:p>
    <w:p w:rsidR="005C6AAE" w:rsidRPr="005C6AAE" w:rsidRDefault="004E7483" w:rsidP="00FB34DB">
      <w:pPr>
        <w:spacing w:before="60" w:after="60"/>
        <w:rPr>
          <w:rFonts w:ascii="Times New Roman" w:hAnsi="Times New Roman"/>
          <w:szCs w:val="24"/>
        </w:rPr>
      </w:pPr>
      <w:r w:rsidRPr="004E7483">
        <w:rPr>
          <w:rFonts w:ascii="Times New Roman" w:hAnsi="Times New Roman"/>
          <w:szCs w:val="24"/>
        </w:rPr>
        <w:t xml:space="preserve">3. </w:t>
      </w:r>
      <w:r w:rsidRPr="004E7483">
        <w:rPr>
          <w:rFonts w:ascii="Times New Roman" w:hAnsi="Times New Roman"/>
          <w:bCs/>
          <w:szCs w:val="24"/>
        </w:rPr>
        <w:t>Indulgences</w:t>
      </w:r>
      <w:r>
        <w:rPr>
          <w:rFonts w:ascii="Times New Roman" w:hAnsi="Times New Roman"/>
          <w:szCs w:val="24"/>
        </w:rPr>
        <w:t>,</w:t>
      </w:r>
      <w:r w:rsidRPr="004E7483">
        <w:rPr>
          <w:rFonts w:ascii="Times New Roman" w:hAnsi="Times New Roman"/>
          <w:szCs w:val="24"/>
        </w:rPr>
        <w:t xml:space="preserve"> Medieval Sourcebook</w:t>
      </w:r>
      <w:r>
        <w:rPr>
          <w:rFonts w:ascii="Times New Roman" w:hAnsi="Times New Roman"/>
          <w:szCs w:val="24"/>
        </w:rPr>
        <w:t xml:space="preserve">, </w:t>
      </w:r>
      <w:r w:rsidRPr="004E7483">
        <w:rPr>
          <w:rFonts w:ascii="Times New Roman" w:hAnsi="Times New Roman"/>
          <w:szCs w:val="24"/>
        </w:rPr>
        <w:t>Paul Halsall, Fordham University Center for Medieval Studies</w:t>
      </w:r>
      <w:r w:rsidR="006F1A17">
        <w:rPr>
          <w:rFonts w:ascii="Times New Roman" w:hAnsi="Times New Roman"/>
          <w:szCs w:val="24"/>
        </w:rPr>
        <w:t xml:space="preserve">, </w:t>
      </w:r>
      <w:hyperlink r:id="rId13" w:history="1">
        <w:r w:rsidR="005C6AAE" w:rsidRPr="00FB560D">
          <w:rPr>
            <w:rStyle w:val="Hyperlink"/>
            <w:rFonts w:ascii="Times New Roman" w:hAnsi="Times New Roman"/>
            <w:szCs w:val="24"/>
          </w:rPr>
          <w:t>http://www.fordham.edu/halsall/source/lutherltr-indulgences.html</w:t>
        </w:r>
      </w:hyperlink>
    </w:p>
    <w:p w:rsidR="004E7483" w:rsidRPr="004E7483" w:rsidRDefault="004E7483" w:rsidP="00FB34DB">
      <w:pPr>
        <w:spacing w:before="60" w:after="60"/>
        <w:rPr>
          <w:rFonts w:ascii="Times New Roman" w:hAnsi="Times New Roman"/>
          <w:szCs w:val="24"/>
        </w:rPr>
      </w:pPr>
    </w:p>
    <w:p w:rsidR="00807918" w:rsidRDefault="004E7483" w:rsidP="00FB34DB">
      <w:pPr>
        <w:spacing w:before="60" w:after="60"/>
        <w:rPr>
          <w:rFonts w:ascii="Times New Roman" w:hAnsi="Times New Roman"/>
          <w:szCs w:val="24"/>
        </w:rPr>
      </w:pPr>
      <w:r w:rsidRPr="004E7483">
        <w:rPr>
          <w:rFonts w:ascii="Times New Roman" w:hAnsi="Times New Roman"/>
          <w:szCs w:val="24"/>
        </w:rPr>
        <w:t xml:space="preserve">4. </w:t>
      </w:r>
      <w:r w:rsidR="00807918">
        <w:rPr>
          <w:rFonts w:ascii="Times New Roman" w:hAnsi="Times New Roman"/>
          <w:bCs/>
          <w:szCs w:val="24"/>
        </w:rPr>
        <w:t>Selected Works of Martin Luther, Project Wittenberg,</w:t>
      </w:r>
    </w:p>
    <w:p w:rsidR="004E7483" w:rsidRDefault="00422924" w:rsidP="00FB34DB">
      <w:pPr>
        <w:spacing w:before="60" w:after="60"/>
        <w:rPr>
          <w:rFonts w:ascii="Times New Roman" w:hAnsi="Times New Roman"/>
          <w:szCs w:val="24"/>
        </w:rPr>
      </w:pPr>
      <w:hyperlink r:id="rId14" w:history="1">
        <w:r w:rsidR="005C6AAE" w:rsidRPr="00FB560D">
          <w:rPr>
            <w:rStyle w:val="Hyperlink"/>
            <w:rFonts w:ascii="Times New Roman" w:hAnsi="Times New Roman"/>
            <w:szCs w:val="24"/>
          </w:rPr>
          <w:t>http://www.iclnet.org/pub/resources/text/wittenberg/wittenberg-luther.html</w:t>
        </w:r>
      </w:hyperlink>
    </w:p>
    <w:p w:rsidR="004E7483" w:rsidRPr="005C6AAE" w:rsidRDefault="004E7483" w:rsidP="00FB34DB">
      <w:pPr>
        <w:spacing w:before="60" w:after="60"/>
        <w:rPr>
          <w:rFonts w:ascii="Times New Roman" w:hAnsi="Times New Roman"/>
          <w:szCs w:val="24"/>
        </w:rPr>
      </w:pPr>
    </w:p>
    <w:p w:rsidR="005C6AAE" w:rsidRDefault="004E7483" w:rsidP="00FB34DB">
      <w:pPr>
        <w:spacing w:before="60" w:after="60"/>
        <w:rPr>
          <w:rFonts w:ascii="Times New Roman" w:hAnsi="Times New Roman"/>
          <w:szCs w:val="24"/>
        </w:rPr>
      </w:pPr>
      <w:r w:rsidRPr="004E7483">
        <w:rPr>
          <w:rFonts w:ascii="Times New Roman" w:hAnsi="Times New Roman"/>
          <w:szCs w:val="24"/>
        </w:rPr>
        <w:t xml:space="preserve">5. </w:t>
      </w:r>
      <w:r w:rsidRPr="004E7483">
        <w:rPr>
          <w:rFonts w:ascii="Times New Roman" w:hAnsi="Times New Roman"/>
          <w:bCs/>
          <w:szCs w:val="24"/>
        </w:rPr>
        <w:t>Calvinism</w:t>
      </w:r>
      <w:r w:rsidR="00807918">
        <w:rPr>
          <w:rFonts w:ascii="Times New Roman" w:hAnsi="Times New Roman"/>
          <w:bCs/>
          <w:szCs w:val="24"/>
        </w:rPr>
        <w:t xml:space="preserve">, Carl Johnson, Believe, </w:t>
      </w:r>
      <w:hyperlink r:id="rId15" w:history="1">
        <w:r w:rsidR="005C6AAE" w:rsidRPr="00FB560D">
          <w:rPr>
            <w:rStyle w:val="Hyperlink"/>
            <w:rFonts w:ascii="Times New Roman" w:hAnsi="Times New Roman"/>
            <w:szCs w:val="24"/>
          </w:rPr>
          <w:t>http://mb-soft.com/believe/text/calvinis.htm</w:t>
        </w:r>
      </w:hyperlink>
    </w:p>
    <w:p w:rsidR="004E7483" w:rsidRPr="004E7483" w:rsidRDefault="004E7483" w:rsidP="00FB34DB">
      <w:pPr>
        <w:spacing w:before="60" w:after="60"/>
        <w:rPr>
          <w:rFonts w:ascii="Times New Roman" w:hAnsi="Times New Roman"/>
          <w:szCs w:val="24"/>
        </w:rPr>
      </w:pPr>
    </w:p>
    <w:p w:rsidR="00B34049" w:rsidRDefault="004E7483" w:rsidP="00FB34DB">
      <w:pPr>
        <w:spacing w:before="60" w:after="60"/>
        <w:rPr>
          <w:rFonts w:ascii="Times New Roman" w:hAnsi="Times New Roman"/>
          <w:bCs/>
          <w:szCs w:val="24"/>
          <w:lang w:val="fr-FR"/>
        </w:rPr>
      </w:pPr>
      <w:r w:rsidRPr="004E7483">
        <w:rPr>
          <w:rFonts w:ascii="Times New Roman" w:hAnsi="Times New Roman"/>
          <w:szCs w:val="24"/>
          <w:lang w:val="fr-FR"/>
        </w:rPr>
        <w:t xml:space="preserve">6. </w:t>
      </w:r>
      <w:r w:rsidRPr="004E7483">
        <w:rPr>
          <w:rFonts w:ascii="Times New Roman" w:hAnsi="Times New Roman"/>
          <w:bCs/>
          <w:szCs w:val="24"/>
          <w:lang w:val="fr-FR"/>
        </w:rPr>
        <w:t>Pope</w:t>
      </w:r>
      <w:r w:rsidR="00807918">
        <w:rPr>
          <w:rFonts w:ascii="Times New Roman" w:hAnsi="Times New Roman"/>
          <w:bCs/>
          <w:szCs w:val="24"/>
          <w:lang w:val="fr-FR"/>
        </w:rPr>
        <w:t xml:space="preserve"> Leo </w:t>
      </w:r>
      <w:r w:rsidRPr="004E7483">
        <w:rPr>
          <w:rFonts w:ascii="Times New Roman" w:hAnsi="Times New Roman"/>
          <w:bCs/>
          <w:szCs w:val="24"/>
          <w:lang w:val="fr-FR"/>
        </w:rPr>
        <w:t>X</w:t>
      </w:r>
      <w:r w:rsidR="00807918">
        <w:rPr>
          <w:rFonts w:ascii="Times New Roman" w:hAnsi="Times New Roman"/>
          <w:bCs/>
          <w:szCs w:val="24"/>
          <w:lang w:val="fr-FR"/>
        </w:rPr>
        <w:t>, Portrait,</w:t>
      </w:r>
    </w:p>
    <w:p w:rsidR="004216C9" w:rsidRDefault="00422924" w:rsidP="00FB34DB">
      <w:pPr>
        <w:spacing w:before="60" w:after="60"/>
        <w:rPr>
          <w:rFonts w:ascii="Times New Roman" w:hAnsi="Times New Roman"/>
          <w:bCs/>
          <w:szCs w:val="24"/>
          <w:lang w:val="fr-FR"/>
        </w:rPr>
      </w:pPr>
      <w:hyperlink r:id="rId16" w:history="1">
        <w:r w:rsidR="004216C9" w:rsidRPr="00FB560D">
          <w:rPr>
            <w:rStyle w:val="Hyperlink"/>
            <w:rFonts w:ascii="Times New Roman" w:hAnsi="Times New Roman"/>
            <w:bCs/>
            <w:szCs w:val="24"/>
            <w:lang w:val="fr-FR"/>
          </w:rPr>
          <w:t>https://en.wikipedia.org/wiki/Portrait_of_Leo_X_(Raphael)</w:t>
        </w:r>
      </w:hyperlink>
    </w:p>
    <w:p w:rsidR="00D12D92" w:rsidRPr="006F1A17" w:rsidRDefault="00D12D92" w:rsidP="00FB34DB">
      <w:pPr>
        <w:spacing w:before="60" w:after="60"/>
        <w:rPr>
          <w:rFonts w:ascii="Times New Roman" w:hAnsi="Times New Roman"/>
        </w:rPr>
      </w:pPr>
      <w:r w:rsidRPr="004A43CB">
        <w:rPr>
          <w:b/>
          <w:sz w:val="28"/>
          <w:szCs w:val="28"/>
        </w:rPr>
        <w:lastRenderedPageBreak/>
        <w:t xml:space="preserve">Lesson 1 </w:t>
      </w:r>
    </w:p>
    <w:p w:rsidR="00D12D92" w:rsidRDefault="00D12D92" w:rsidP="00FB34DB">
      <w:pPr>
        <w:pStyle w:val="Title"/>
        <w:spacing w:before="60" w:after="60"/>
        <w:jc w:val="left"/>
        <w:rPr>
          <w:rFonts w:ascii="Times New Roman" w:hAnsi="Times New Roman"/>
          <w:b/>
          <w:bCs/>
          <w:i/>
          <w:sz w:val="28"/>
          <w:szCs w:val="28"/>
        </w:rPr>
      </w:pPr>
      <w:r>
        <w:rPr>
          <w:rFonts w:ascii="Times New Roman" w:hAnsi="Times New Roman"/>
          <w:b/>
          <w:bCs/>
          <w:i/>
          <w:iCs/>
          <w:sz w:val="28"/>
          <w:szCs w:val="28"/>
        </w:rPr>
        <w:t>Student Handout</w:t>
      </w:r>
      <w:r>
        <w:rPr>
          <w:rFonts w:ascii="Times New Roman" w:hAnsi="Times New Roman"/>
          <w:b/>
          <w:bCs/>
          <w:i/>
          <w:sz w:val="28"/>
          <w:szCs w:val="28"/>
        </w:rPr>
        <w:t xml:space="preserve"> 1.1—Major Differences between Catholics and Protestants</w:t>
      </w:r>
    </w:p>
    <w:p w:rsidR="00B34049" w:rsidRDefault="00D12D92" w:rsidP="00FB34DB">
      <w:pPr>
        <w:pStyle w:val="NormalWeb"/>
        <w:spacing w:before="60" w:beforeAutospacing="0" w:after="60" w:afterAutospacing="0"/>
      </w:pPr>
      <w:r>
        <w:t xml:space="preserve">According to the Protestant reformers who shaped the Reformation, the Roman Catholic Church </w:t>
      </w:r>
      <w:r w:rsidR="00B34049">
        <w:t xml:space="preserve">had </w:t>
      </w:r>
      <w:r>
        <w:t>over the centuries incorporated many practices that were</w:t>
      </w:r>
      <w:r w:rsidR="00B34049">
        <w:t xml:space="preserve"> not</w:t>
      </w:r>
      <w:r>
        <w:t xml:space="preserve"> in the Bibl</w:t>
      </w:r>
      <w:r w:rsidR="00C963FF">
        <w:t>e. They also argued that these “</w:t>
      </w:r>
      <w:r w:rsidR="007D109E">
        <w:t>p</w:t>
      </w:r>
      <w:r>
        <w:t>agan” practices had been officially accepted in a number</w:t>
      </w:r>
      <w:r w:rsidR="00B34049">
        <w:t xml:space="preserve"> of Church c</w:t>
      </w:r>
      <w:r>
        <w:t xml:space="preserve">ouncils held over the centuries. The reformers alleged that </w:t>
      </w:r>
      <w:r w:rsidR="00B34049">
        <w:t xml:space="preserve">in </w:t>
      </w:r>
      <w:r>
        <w:t>the Creed adopted at the Co</w:t>
      </w:r>
      <w:r w:rsidR="00B34049">
        <w:t xml:space="preserve">uncil of Nicaea in 325 </w:t>
      </w:r>
      <w:r>
        <w:t>the Church first accepted such unscriptural ideas as praying for the dead, th</w:t>
      </w:r>
      <w:r w:rsidR="00B34049">
        <w:t xml:space="preserve">e veneration of angels and </w:t>
      </w:r>
      <w:r>
        <w:t xml:space="preserve">saints, the use of images, and the celebration of the daily mass. </w:t>
      </w:r>
    </w:p>
    <w:p w:rsidR="00B34049" w:rsidRDefault="00B34049" w:rsidP="00FB34DB">
      <w:pPr>
        <w:pStyle w:val="NormalWeb"/>
        <w:spacing w:before="60" w:beforeAutospacing="0" w:after="60" w:afterAutospacing="0"/>
      </w:pPr>
    </w:p>
    <w:p w:rsidR="00B34049" w:rsidRDefault="00D12D92" w:rsidP="00FB34DB">
      <w:pPr>
        <w:pStyle w:val="NormalWeb"/>
        <w:spacing w:before="60" w:beforeAutospacing="0" w:after="60" w:afterAutospacing="0"/>
      </w:pPr>
      <w:r>
        <w:t>These inclusions of non-scriptural practices continued through t</w:t>
      </w:r>
      <w:r w:rsidR="00B34049">
        <w:t>he</w:t>
      </w:r>
      <w:r w:rsidR="00C009D2">
        <w:t xml:space="preserve"> Council of Ephesus in 431</w:t>
      </w:r>
      <w:r>
        <w:t>, where referring to Mary as the “Mother of God” became official Church doctrine. The Protestants also dispu</w:t>
      </w:r>
      <w:r w:rsidR="00B34049">
        <w:t>ted the supremacy of the p</w:t>
      </w:r>
      <w:r>
        <w:t>ope and argued that nine years after the Council of Ephesus, in 440, Leo, Bishop of Rome, was the first to call himself the successor of St. Peter and lay claim to the role of Universal Bishop, a forerunner of papal authority.</w:t>
      </w:r>
    </w:p>
    <w:p w:rsidR="00B34049" w:rsidRDefault="00B34049" w:rsidP="00FB34DB">
      <w:pPr>
        <w:pStyle w:val="NormalWeb"/>
        <w:spacing w:before="60" w:beforeAutospacing="0" w:after="60" w:afterAutospacing="0"/>
      </w:pPr>
    </w:p>
    <w:p w:rsidR="00B34049" w:rsidRDefault="00D12D92" w:rsidP="00FB34DB">
      <w:pPr>
        <w:pStyle w:val="NormalWeb"/>
        <w:spacing w:before="60" w:beforeAutospacing="0" w:after="60" w:afterAutospacing="0"/>
        <w:rPr>
          <w:color w:val="000000"/>
        </w:rPr>
      </w:pPr>
      <w:r>
        <w:t>The Protestant reformer</w:t>
      </w:r>
      <w:r w:rsidR="00B34049">
        <w:t>s also argued that over the following</w:t>
      </w:r>
      <w:r>
        <w:t xml:space="preserve"> four hundred years many more new beliefs were added to the Ch</w:t>
      </w:r>
      <w:r w:rsidR="00C963FF">
        <w:t>urch: The doctrine of Purgatory</w:t>
      </w:r>
      <w:r>
        <w:t xml:space="preserve"> (593), prayers</w:t>
      </w:r>
      <w:r w:rsidR="00C963FF">
        <w:t xml:space="preserve"> to the Virgin, Queen of Heaven</w:t>
      </w:r>
      <w:r w:rsidR="007D109E">
        <w:t xml:space="preserve"> (600), the supremacy of the p</w:t>
      </w:r>
      <w:r>
        <w:t>ope (440),</w:t>
      </w:r>
      <w:r w:rsidR="007D109E">
        <w:t xml:space="preserve"> the ritual kissing of the p</w:t>
      </w:r>
      <w:r w:rsidR="00C963FF">
        <w:t>ope’</w:t>
      </w:r>
      <w:r>
        <w:t>s f</w:t>
      </w:r>
      <w:r w:rsidR="00B34049">
        <w:t xml:space="preserve">oot (709), temporal </w:t>
      </w:r>
      <w:r w:rsidR="007D109E">
        <w:t>power granted to the p</w:t>
      </w:r>
      <w:r>
        <w:t xml:space="preserve">ope (750), </w:t>
      </w:r>
      <w:r w:rsidR="00C963FF">
        <w:t>worship of the crucifix, and</w:t>
      </w:r>
      <w:r w:rsidR="00B34049">
        <w:t xml:space="preserve"> images</w:t>
      </w:r>
      <w:r>
        <w:t xml:space="preserve"> and relics (786). </w:t>
      </w:r>
      <w:r>
        <w:rPr>
          <w:color w:val="000000"/>
        </w:rPr>
        <w:t>Other changes included holy water mixed with a pinch of salt and blessed by a priest (850</w:t>
      </w:r>
      <w:r w:rsidR="00B34049">
        <w:rPr>
          <w:color w:val="000000"/>
        </w:rPr>
        <w:t>)</w:t>
      </w:r>
      <w:r>
        <w:rPr>
          <w:color w:val="000000"/>
        </w:rPr>
        <w:t xml:space="preserve">, the worship of St. Joseph (890), canonization of dead saints (995), the establishment of the College of Cardinals to elect the popes (927), the baptism of bells (965), the canonization of dead saints (995), prescribed fasts on Fridays and during Lent (998), </w:t>
      </w:r>
      <w:r w:rsidR="00B34049">
        <w:rPr>
          <w:color w:val="000000"/>
        </w:rPr>
        <w:t>and m</w:t>
      </w:r>
      <w:r>
        <w:rPr>
          <w:color w:val="000000"/>
        </w:rPr>
        <w:t>ass declared to be the sacrifice of Christ (1050).</w:t>
      </w:r>
    </w:p>
    <w:p w:rsidR="00B34049" w:rsidRDefault="00B34049" w:rsidP="00FB34DB">
      <w:pPr>
        <w:pStyle w:val="NormalWeb"/>
        <w:spacing w:before="60" w:beforeAutospacing="0" w:after="60" w:afterAutospacing="0"/>
        <w:rPr>
          <w:color w:val="000000"/>
        </w:rPr>
      </w:pPr>
    </w:p>
    <w:p w:rsidR="00D12D92" w:rsidRPr="00B34049" w:rsidRDefault="00D12D92" w:rsidP="00FB34DB">
      <w:pPr>
        <w:pStyle w:val="NormalWeb"/>
        <w:spacing w:before="60" w:beforeAutospacing="0" w:after="60" w:afterAutospacing="0"/>
      </w:pPr>
      <w:r>
        <w:rPr>
          <w:color w:val="000000"/>
        </w:rPr>
        <w:t xml:space="preserve">The Reformers alleged that the Roman Catholic Church had continued to add even more doctrines that were not taken from the Bible. For example, in 1079, Pope Gregory VII declared that all priests must observe complete celibacy. </w:t>
      </w:r>
      <w:r w:rsidR="00B34049">
        <w:rPr>
          <w:color w:val="000000"/>
        </w:rPr>
        <w:t xml:space="preserve">In 1090, </w:t>
      </w:r>
      <w:r>
        <w:rPr>
          <w:color w:val="000000"/>
        </w:rPr>
        <w:t>Peter the Hermit introduced praying with rosary beads</w:t>
      </w:r>
      <w:r w:rsidR="00B34049">
        <w:rPr>
          <w:color w:val="000000"/>
        </w:rPr>
        <w:t xml:space="preserve">. A few </w:t>
      </w:r>
      <w:r>
        <w:rPr>
          <w:color w:val="000000"/>
        </w:rPr>
        <w:t>other beliefs and practice</w:t>
      </w:r>
      <w:r w:rsidR="00C009D2">
        <w:rPr>
          <w:color w:val="000000"/>
        </w:rPr>
        <w:t>s authorized by the C</w:t>
      </w:r>
      <w:r w:rsidR="00B34049">
        <w:rPr>
          <w:color w:val="000000"/>
        </w:rPr>
        <w:t>hurch were</w:t>
      </w:r>
      <w:r>
        <w:rPr>
          <w:color w:val="000000"/>
        </w:rPr>
        <w:t xml:space="preserve"> the inquisition of alleged heretics (1184), the sale of indulgences (1190), the doctrine of transubstantiation (1215), the confession of sins to a priest instead of to God (1215), adoration of the wafer (1220), the forbidding of Bible-reading by laity (1229), the forbidding of sharing the communion cup with laity (1414), </w:t>
      </w:r>
      <w:r w:rsidR="00B34049">
        <w:rPr>
          <w:color w:val="000000"/>
        </w:rPr>
        <w:t xml:space="preserve">and </w:t>
      </w:r>
      <w:r>
        <w:rPr>
          <w:color w:val="000000"/>
        </w:rPr>
        <w:t>the establishment of purgatory as an irrefutable dogma (1439).</w:t>
      </w:r>
      <w:r>
        <w:t xml:space="preserve"> </w:t>
      </w:r>
    </w:p>
    <w:p w:rsidR="00D12D92" w:rsidRPr="00097BFA" w:rsidRDefault="00D12D92" w:rsidP="00FB34DB">
      <w:pPr>
        <w:spacing w:before="60" w:after="60"/>
        <w:ind w:left="360"/>
        <w:rPr>
          <w:b/>
          <w:color w:val="000000"/>
          <w:szCs w:val="24"/>
        </w:rPr>
      </w:pPr>
    </w:p>
    <w:p w:rsidR="00097BFA" w:rsidRPr="004A43CB" w:rsidRDefault="00097BFA" w:rsidP="00FB34DB">
      <w:pPr>
        <w:pStyle w:val="NormalWeb"/>
        <w:spacing w:before="60" w:beforeAutospacing="0" w:after="60" w:afterAutospacing="0"/>
        <w:rPr>
          <w:color w:val="000000"/>
          <w:sz w:val="20"/>
          <w:szCs w:val="20"/>
        </w:rPr>
      </w:pPr>
      <w:r w:rsidRPr="004A43CB">
        <w:rPr>
          <w:color w:val="000000"/>
          <w:sz w:val="20"/>
          <w:szCs w:val="20"/>
        </w:rPr>
        <w:t>Adapted from http://www.victorious.org/churchbook/chur40.htm.</w:t>
      </w:r>
    </w:p>
    <w:p w:rsidR="00D12D92" w:rsidRDefault="00D12D92" w:rsidP="00FB34DB">
      <w:pPr>
        <w:pStyle w:val="Heading7"/>
        <w:spacing w:before="60" w:beforeAutospacing="0" w:after="60" w:afterAutospacing="0"/>
        <w:rPr>
          <w:i w:val="0"/>
        </w:rPr>
      </w:pPr>
      <w:r>
        <w:br w:type="page"/>
      </w:r>
      <w:r>
        <w:rPr>
          <w:i w:val="0"/>
        </w:rPr>
        <w:lastRenderedPageBreak/>
        <w:t>Lesson 1</w:t>
      </w:r>
    </w:p>
    <w:p w:rsidR="00D12D92" w:rsidRDefault="00D12D92" w:rsidP="00FB34DB">
      <w:pPr>
        <w:pStyle w:val="Heading7"/>
        <w:spacing w:before="60" w:beforeAutospacing="0" w:after="60" w:afterAutospacing="0"/>
      </w:pPr>
      <w:r>
        <w:t>Student Handout 1.2</w:t>
      </w:r>
      <w:r>
        <w:rPr>
          <w:rFonts w:ascii="Times New Roman" w:hAnsi="Times New Roman"/>
          <w:b w:val="0"/>
          <w:bCs/>
          <w:i w:val="0"/>
        </w:rPr>
        <w:t>—</w:t>
      </w:r>
      <w:r>
        <w:t>Martin Luther and the Reformation</w:t>
      </w:r>
    </w:p>
    <w:p w:rsidR="002E7585" w:rsidRPr="002E7585" w:rsidRDefault="002E7585" w:rsidP="00FB34DB">
      <w:pPr>
        <w:spacing w:before="60" w:after="60"/>
      </w:pPr>
    </w:p>
    <w:p w:rsidR="002E7585" w:rsidRPr="002E7585" w:rsidRDefault="002E7585" w:rsidP="00FB34DB">
      <w:pPr>
        <w:spacing w:before="60" w:after="60"/>
      </w:pPr>
      <w:r w:rsidRPr="002E7585">
        <w:t>At the end of the fifteenth century</w:t>
      </w:r>
      <w:r w:rsidR="00C009D2">
        <w:t>,</w:t>
      </w:r>
      <w:r w:rsidRPr="002E7585">
        <w:t xml:space="preserve"> the Roman Catholic and Eastern Orthodox churches were the two main institutions representing Christianity. But in the sixteenth century, a wave of European reformers ushered in a series of events that would radically challenge Christian theology and practice. A Catholic monk and professor of theology named Martin Luther became convinced that the Bible was the only true authority in spiritual matters and that the Bible taught that salvation was granted only by God’s grace and by faith. With these new insight</w:t>
      </w:r>
      <w:r w:rsidR="00C009D2">
        <w:t>s, Luther sought to reform the C</w:t>
      </w:r>
      <w:r w:rsidRPr="002E7585">
        <w:t xml:space="preserve">hurch and to expose its errant </w:t>
      </w:r>
      <w:r w:rsidR="006F1A17">
        <w:t>teaching</w:t>
      </w:r>
      <w:r w:rsidRPr="002E7585">
        <w:t xml:space="preserve">s. </w:t>
      </w:r>
    </w:p>
    <w:p w:rsidR="002E7585" w:rsidRPr="002E7585" w:rsidRDefault="002E7585" w:rsidP="00FB34DB">
      <w:pPr>
        <w:spacing w:before="60" w:after="60"/>
      </w:pPr>
    </w:p>
    <w:p w:rsidR="002E7585" w:rsidRDefault="002E7585" w:rsidP="00FB34DB">
      <w:pPr>
        <w:spacing w:before="60" w:after="60"/>
      </w:pPr>
      <w:r w:rsidRPr="002E7585">
        <w:t>Luther, who was born in Eisleben in1483, first studied law, but in 1505 he studied theology with the Augustinian Hermits in Erfurt.</w:t>
      </w:r>
      <w:r w:rsidR="0014617E">
        <w:t xml:space="preserve"> </w:t>
      </w:r>
      <w:r w:rsidRPr="002E7585">
        <w:t>Ordained in 1507, he became the professor of biblical studies at the University</w:t>
      </w:r>
      <w:r w:rsidR="00CB32D1">
        <w:t xml:space="preserve"> of Wittenbe</w:t>
      </w:r>
      <w:r w:rsidRPr="002E7585">
        <w:t>rg in 1512.</w:t>
      </w:r>
    </w:p>
    <w:p w:rsidR="002E7585" w:rsidRPr="002E7585" w:rsidRDefault="002E7585" w:rsidP="00FB34DB">
      <w:pPr>
        <w:spacing w:before="60" w:after="60"/>
      </w:pPr>
    </w:p>
    <w:p w:rsidR="002E7585" w:rsidRPr="002E7585" w:rsidRDefault="00CB32D1" w:rsidP="00FB34DB">
      <w:pPr>
        <w:spacing w:before="60" w:after="60"/>
      </w:pPr>
      <w:r>
        <w:t>After studying the S</w:t>
      </w:r>
      <w:r w:rsidR="002E7585" w:rsidRPr="002E7585">
        <w:t>criptures for many years, Luther came t</w:t>
      </w:r>
      <w:r w:rsidR="00097BFA">
        <w:t>o reject the theology based heavily</w:t>
      </w:r>
      <w:r w:rsidR="002E7585" w:rsidRPr="002E7585">
        <w:t xml:space="preserve"> on Church tradition</w:t>
      </w:r>
      <w:r w:rsidR="002E7585">
        <w:t>s</w:t>
      </w:r>
      <w:r w:rsidR="002E7585" w:rsidRPr="002E7585">
        <w:t xml:space="preserve"> and rulings</w:t>
      </w:r>
      <w:r w:rsidR="002E7585">
        <w:t xml:space="preserve">. He </w:t>
      </w:r>
      <w:r w:rsidR="002E7585" w:rsidRPr="002E7585">
        <w:t xml:space="preserve">affirmed instead a personal relationship with Jesus Christ through faith. He believed that God chose to forgive the </w:t>
      </w:r>
      <w:r w:rsidR="00097BFA">
        <w:t>sinner by His sovereign grace. A</w:t>
      </w:r>
      <w:r w:rsidR="002E7585" w:rsidRPr="002E7585">
        <w:t xml:space="preserve">s Luther said, “We are justified not by our deeds, but by faith alone.” In 1520 Luther wrote a letter (treatise) to Pope Leo X in which he stated: “The word of God cannot be received and cherished by any works whatever, but only by faith.” </w:t>
      </w:r>
    </w:p>
    <w:p w:rsidR="002E7585" w:rsidRDefault="002E7585" w:rsidP="00FB34DB">
      <w:pPr>
        <w:spacing w:before="60" w:after="60"/>
      </w:pPr>
    </w:p>
    <w:p w:rsidR="002E7585" w:rsidRPr="002E7585" w:rsidRDefault="002E7585" w:rsidP="00FB34DB">
      <w:pPr>
        <w:spacing w:before="60" w:after="60"/>
      </w:pPr>
      <w:r w:rsidRPr="002E7585">
        <w:t>Luther strongly opposed th</w:t>
      </w:r>
      <w:r>
        <w:t>e sale of indulgences. P</w:t>
      </w:r>
      <w:r w:rsidRPr="002E7585">
        <w:t>eople bought special indulgences that</w:t>
      </w:r>
      <w:r>
        <w:t xml:space="preserve"> they believed could shorten the</w:t>
      </w:r>
      <w:r w:rsidRPr="002E7585">
        <w:t xml:space="preserve"> time</w:t>
      </w:r>
      <w:r>
        <w:t xml:space="preserve"> of their departed relatives and friends</w:t>
      </w:r>
      <w:r w:rsidR="00CB32D1">
        <w:t xml:space="preserve"> in P</w:t>
      </w:r>
      <w:r w:rsidRPr="002E7585">
        <w:t>urgatory</w:t>
      </w:r>
      <w:r>
        <w:t>,</w:t>
      </w:r>
      <w:r w:rsidRPr="002E7585">
        <w:t xml:space="preserve"> a place where the soul was purged so it could enter Heaven.</w:t>
      </w:r>
      <w:r>
        <w:t xml:space="preserve"> </w:t>
      </w:r>
      <w:r w:rsidR="00CB32D1">
        <w:t>Luther found no foundation in S</w:t>
      </w:r>
      <w:r w:rsidRPr="002E7585">
        <w:t>cripture, reason</w:t>
      </w:r>
      <w:r>
        <w:t>,</w:t>
      </w:r>
      <w:r w:rsidRPr="002E7585">
        <w:t xml:space="preserve"> or traditio</w:t>
      </w:r>
      <w:r>
        <w:t>n for the sale of indulgences. I</w:t>
      </w:r>
      <w:r w:rsidRPr="002E7585">
        <w:t xml:space="preserve">nstead, it caused people to look to man (priests) instead of to God for forgiveness and the absolution of sins. </w:t>
      </w:r>
    </w:p>
    <w:p w:rsidR="002E7585" w:rsidRDefault="002E7585" w:rsidP="00FB34DB">
      <w:pPr>
        <w:spacing w:before="60" w:after="60"/>
      </w:pPr>
    </w:p>
    <w:p w:rsidR="002E7585" w:rsidRDefault="002716AA" w:rsidP="00FB34DB">
      <w:pPr>
        <w:spacing w:before="60" w:after="60"/>
      </w:pPr>
      <w:r>
        <w:t>In October</w:t>
      </w:r>
      <w:r w:rsidR="002E7585" w:rsidRPr="002E7585">
        <w:t xml:space="preserve"> 1517, thi</w:t>
      </w:r>
      <w:r w:rsidR="002E7585">
        <w:t>s earnest university professor</w:t>
      </w:r>
      <w:r w:rsidR="00097BFA">
        <w:t xml:space="preserve"> posted ninety-five</w:t>
      </w:r>
      <w:r w:rsidR="002E7585" w:rsidRPr="002E7585">
        <w:t xml:space="preserve"> theses on a chur</w:t>
      </w:r>
      <w:r w:rsidR="00CB32D1">
        <w:t>ch door in Wittenbe</w:t>
      </w:r>
      <w:r w:rsidR="002E7585">
        <w:t>rg stating</w:t>
      </w:r>
      <w:r w:rsidR="002E7585" w:rsidRPr="002E7585">
        <w:t xml:space="preserve"> that salvation is achieved through faith alone. Expecting only to initiate a discussion about the theology of indulgences, Luther was embolden</w:t>
      </w:r>
      <w:r w:rsidR="002E7585">
        <w:t>ed</w:t>
      </w:r>
      <w:r w:rsidR="00097BFA">
        <w:t xml:space="preserve"> after</w:t>
      </w:r>
      <w:r w:rsidR="002E7585" w:rsidRPr="002E7585">
        <w:t xml:space="preserve"> his allegations spread throughout Europe.</w:t>
      </w:r>
    </w:p>
    <w:p w:rsidR="002E7585" w:rsidRPr="002E7585" w:rsidRDefault="002E7585" w:rsidP="00FB34DB">
      <w:pPr>
        <w:spacing w:before="60" w:after="60"/>
      </w:pPr>
    </w:p>
    <w:p w:rsidR="002E7585" w:rsidRDefault="002E7585" w:rsidP="00FB34DB">
      <w:pPr>
        <w:spacing w:before="60" w:after="60"/>
      </w:pPr>
      <w:r w:rsidRPr="002E7585">
        <w:t>Confronted with opposition from the archbishop of Mainz</w:t>
      </w:r>
      <w:r>
        <w:t>,</w:t>
      </w:r>
      <w:r w:rsidRPr="002E7585">
        <w:t xml:space="preserve"> who complained to Rome, Luther refused to honor a summons to Rome and fled town. In 1</w:t>
      </w:r>
      <w:r w:rsidR="00097BFA">
        <w:t>519, he</w:t>
      </w:r>
      <w:r w:rsidRPr="002E7585">
        <w:t xml:space="preserve"> denied the supremacy of the</w:t>
      </w:r>
      <w:r w:rsidR="002716AA">
        <w:t xml:space="preserve"> Pope and the infallibility of C</w:t>
      </w:r>
      <w:r w:rsidRPr="002E7585">
        <w:t>hurch c</w:t>
      </w:r>
      <w:r w:rsidR="00097BFA">
        <w:t>ouncils. In 1520</w:t>
      </w:r>
      <w:r w:rsidR="003C6F7F">
        <w:t>,</w:t>
      </w:r>
      <w:r w:rsidR="00097BFA">
        <w:t xml:space="preserve"> the Pope proclaimed</w:t>
      </w:r>
      <w:r w:rsidRPr="002E7585">
        <w:t xml:space="preserve"> his excommunication, and in 1521 the German Emperor Charles V outlawed him.</w:t>
      </w:r>
      <w:r w:rsidR="0014617E">
        <w:t xml:space="preserve"> </w:t>
      </w:r>
      <w:r w:rsidRPr="002E7585">
        <w:t>In this dangerous atmosphere, Frederick of Saxony, a German Prince, took him to Wartburg Castle and protected him from arrest. While there, he translated the New Testament into German so that everyone might have access to the Bible.</w:t>
      </w:r>
    </w:p>
    <w:p w:rsidR="004627E3" w:rsidRPr="002E7585" w:rsidRDefault="004627E3" w:rsidP="00FB34DB">
      <w:pPr>
        <w:spacing w:before="60" w:after="60"/>
      </w:pPr>
    </w:p>
    <w:p w:rsidR="002E7585" w:rsidRPr="002E7585" w:rsidRDefault="002E7585" w:rsidP="00FB34DB">
      <w:pPr>
        <w:spacing w:before="60" w:after="60"/>
      </w:pPr>
      <w:r w:rsidRPr="002E7585">
        <w:t>Eight months later</w:t>
      </w:r>
      <w:r w:rsidR="002716AA">
        <w:t>,</w:t>
      </w:r>
      <w:r w:rsidRPr="002E7585">
        <w:t xml:space="preserve"> in 1</w:t>
      </w:r>
      <w:r w:rsidR="00CB32D1">
        <w:t>522, Luther returned to Wittenbe</w:t>
      </w:r>
      <w:r w:rsidRPr="002E7585">
        <w:t>rg and introduced his reforms and a new form of worship.</w:t>
      </w:r>
      <w:r w:rsidR="00A77015">
        <w:t xml:space="preserve"> Over the next twenty-five</w:t>
      </w:r>
      <w:r w:rsidR="004627E3">
        <w:t xml:space="preserve"> years, he </w:t>
      </w:r>
      <w:r w:rsidRPr="002E7585">
        <w:t xml:space="preserve">published many books in German, written </w:t>
      </w:r>
      <w:r w:rsidRPr="002E7585">
        <w:lastRenderedPageBreak/>
        <w:t xml:space="preserve">for the common people so that they could judge for themselves his </w:t>
      </w:r>
      <w:r w:rsidR="006F1A17">
        <w:t>teaching</w:t>
      </w:r>
      <w:r w:rsidRPr="002E7585">
        <w:t>s and disputes with Rome. After this time, many princes, sensing the</w:t>
      </w:r>
      <w:r w:rsidR="00CB32D1">
        <w:t xml:space="preserve"> opportunity to break from the e</w:t>
      </w:r>
      <w:r w:rsidRPr="002E7585">
        <w:t>mperor’s power and attracted</w:t>
      </w:r>
      <w:r w:rsidR="00A77015">
        <w:t xml:space="preserve"> by Luther’s theology, became his followers</w:t>
      </w:r>
      <w:r w:rsidRPr="002E7585">
        <w:t>.</w:t>
      </w:r>
    </w:p>
    <w:p w:rsidR="004627E3" w:rsidRDefault="004627E3" w:rsidP="00FB34DB">
      <w:pPr>
        <w:spacing w:before="60" w:after="60"/>
      </w:pPr>
    </w:p>
    <w:p w:rsidR="002E7585" w:rsidRDefault="00A77015" w:rsidP="00FB34DB">
      <w:pPr>
        <w:spacing w:before="60" w:after="60"/>
      </w:pPr>
      <w:r>
        <w:t>In 1529, Charles V tried</w:t>
      </w:r>
      <w:r w:rsidR="002E7585" w:rsidRPr="002E7585">
        <w:t xml:space="preserve"> forcefully </w:t>
      </w:r>
      <w:r w:rsidR="004627E3" w:rsidRPr="002E7585">
        <w:t xml:space="preserve">to </w:t>
      </w:r>
      <w:r w:rsidR="002716AA">
        <w:t>smother Luther’</w:t>
      </w:r>
      <w:r w:rsidR="002E7585" w:rsidRPr="002E7585">
        <w:t>s movemen</w:t>
      </w:r>
      <w:r w:rsidR="004627E3">
        <w:t xml:space="preserve">t, but some of the self-governing German </w:t>
      </w:r>
      <w:r w:rsidR="002E7585" w:rsidRPr="002E7585">
        <w:t>princes fought back. Because of their protest, his followers became known as “Protestants.” What had started as an internal refo</w:t>
      </w:r>
      <w:r w:rsidR="002716AA">
        <w:t>rm of Catholicism became a full-</w:t>
      </w:r>
      <w:r w:rsidR="002E7585" w:rsidRPr="002E7585">
        <w:t>scale Protestant reformation</w:t>
      </w:r>
      <w:r w:rsidR="004627E3">
        <w:t xml:space="preserve">, leading to the founding of </w:t>
      </w:r>
      <w:r w:rsidR="002E7585" w:rsidRPr="002E7585">
        <w:t xml:space="preserve">a number of new Christian sects. In </w:t>
      </w:r>
      <w:r>
        <w:t>spite of his peace-seeking, non-</w:t>
      </w:r>
      <w:r w:rsidR="002E7585" w:rsidRPr="002E7585">
        <w:t>controversial attempt to explain his views in 1530, the division between the Catholic</w:t>
      </w:r>
      <w:r w:rsidR="00312E03">
        <w:t>s</w:t>
      </w:r>
      <w:r w:rsidR="002E7585" w:rsidRPr="002E7585">
        <w:t xml:space="preserve"> and Protestants became more distinct.</w:t>
      </w:r>
    </w:p>
    <w:p w:rsidR="009A138F" w:rsidRDefault="00DF4B4C" w:rsidP="00FB34DB">
      <w:pPr>
        <w:pStyle w:val="NormalWeb"/>
        <w:spacing w:before="60" w:beforeAutospacing="0" w:after="60" w:afterAutospacing="0"/>
      </w:pPr>
      <w:r w:rsidRPr="00DF4B4C">
        <w:rPr>
          <w:color w:val="000000"/>
          <w:sz w:val="20"/>
          <w:szCs w:val="20"/>
        </w:rPr>
        <w:t xml:space="preserve">Adapted and simplified from </w:t>
      </w:r>
      <w:r w:rsidRPr="00DF4B4C">
        <w:rPr>
          <w:sz w:val="20"/>
          <w:szCs w:val="20"/>
        </w:rPr>
        <w:t>Dale A. Robbins, “What is the difference between a Protestan</w:t>
      </w:r>
      <w:r w:rsidR="002716AA">
        <w:rPr>
          <w:sz w:val="20"/>
          <w:szCs w:val="20"/>
        </w:rPr>
        <w:t>t church and a Catholic church?</w:t>
      </w:r>
      <w:r w:rsidRPr="00DF4B4C">
        <w:rPr>
          <w:sz w:val="20"/>
          <w:szCs w:val="20"/>
        </w:rPr>
        <w:t xml:space="preserve">” </w:t>
      </w:r>
      <w:r w:rsidRPr="00DF4B4C">
        <w:rPr>
          <w:i/>
          <w:sz w:val="20"/>
          <w:szCs w:val="20"/>
        </w:rPr>
        <w:t>What People Ask about the Church</w:t>
      </w:r>
      <w:r w:rsidRPr="00DF4B4C">
        <w:rPr>
          <w:sz w:val="20"/>
          <w:szCs w:val="20"/>
        </w:rPr>
        <w:t xml:space="preserve">, </w:t>
      </w:r>
      <w:hyperlink r:id="rId17" w:history="1">
        <w:r w:rsidRPr="00DF4B4C">
          <w:rPr>
            <w:rStyle w:val="Hyperlink"/>
            <w:color w:val="000000"/>
            <w:sz w:val="20"/>
            <w:szCs w:val="20"/>
            <w:u w:val="none"/>
          </w:rPr>
          <w:t>http://www.victorious.org/churchbook/chur40.htm</w:t>
        </w:r>
      </w:hyperlink>
      <w:r w:rsidRPr="00DF4B4C">
        <w:rPr>
          <w:color w:val="000000"/>
          <w:sz w:val="20"/>
          <w:szCs w:val="20"/>
        </w:rPr>
        <w:t>. Introduction from http://www.answers.com/topic/martin-luther</w:t>
      </w:r>
      <w:r>
        <w:rPr>
          <w:color w:val="000000"/>
          <w:sz w:val="20"/>
          <w:szCs w:val="20"/>
        </w:rPr>
        <w:t>.</w:t>
      </w:r>
      <w:r w:rsidRPr="00DF4B4C">
        <w:t xml:space="preserve">   </w:t>
      </w:r>
    </w:p>
    <w:p w:rsidR="009A138F" w:rsidRDefault="009A138F" w:rsidP="00FB34DB">
      <w:pPr>
        <w:pStyle w:val="NormalWeb"/>
        <w:spacing w:before="60" w:beforeAutospacing="0" w:after="60" w:afterAutospacing="0"/>
      </w:pPr>
    </w:p>
    <w:p w:rsidR="009A138F" w:rsidRDefault="009A138F" w:rsidP="00FB34DB">
      <w:pPr>
        <w:pStyle w:val="NormalWeb"/>
        <w:spacing w:before="60" w:beforeAutospacing="0" w:after="60" w:afterAutospacing="0"/>
      </w:pPr>
    </w:p>
    <w:p w:rsidR="009A138F" w:rsidRDefault="009A138F" w:rsidP="00FB34DB">
      <w:pPr>
        <w:pStyle w:val="NormalWeb"/>
        <w:spacing w:before="60" w:beforeAutospacing="0" w:after="60" w:afterAutospacing="0"/>
      </w:pPr>
    </w:p>
    <w:p w:rsidR="009A138F" w:rsidRDefault="00F51226" w:rsidP="009A138F">
      <w:pPr>
        <w:pStyle w:val="NormalWeb"/>
        <w:rPr>
          <w:rStyle w:val="Strong"/>
        </w:rPr>
      </w:pPr>
      <w:r>
        <w:rPr>
          <w:noProof/>
        </w:rPr>
        <w:drawing>
          <wp:anchor distT="0" distB="0" distL="114300" distR="114300" simplePos="0" relativeHeight="251658240" behindDoc="0" locked="0" layoutInCell="1" allowOverlap="1">
            <wp:simplePos x="0" y="0"/>
            <wp:positionH relativeFrom="column">
              <wp:posOffset>1832610</wp:posOffset>
            </wp:positionH>
            <wp:positionV relativeFrom="paragraph">
              <wp:posOffset>68580</wp:posOffset>
            </wp:positionV>
            <wp:extent cx="2204720" cy="2696210"/>
            <wp:effectExtent l="0" t="0" r="0" b="0"/>
            <wp:wrapSquare wrapText="bothSides"/>
            <wp:docPr id="102" name="Picture 102" descr="Image, Source: b&amp;w film copy n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Image, Source: b&amp;w film copy neg."/>
                    <pic:cNvPicPr>
                      <a:picLocks/>
                    </pic:cNvPicPr>
                  </pic:nvPicPr>
                  <pic:blipFill>
                    <a:blip r:embed="rId18" r:link="rId19" cstate="print">
                      <a:extLst>
                        <a:ext uri="{28A0092B-C50C-407E-A947-70E740481C1C}">
                          <a14:useLocalDpi xmlns:a14="http://schemas.microsoft.com/office/drawing/2010/main" val="0"/>
                        </a:ext>
                      </a:extLst>
                    </a:blip>
                    <a:srcRect l="8421" t="6000" r="9544" b="13651"/>
                    <a:stretch>
                      <a:fillRect/>
                    </a:stretch>
                  </pic:blipFill>
                  <pic:spPr bwMode="auto">
                    <a:xfrm>
                      <a:off x="0" y="0"/>
                      <a:ext cx="2204720" cy="2696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38F" w:rsidRDefault="009A138F" w:rsidP="009A138F">
      <w:pPr>
        <w:pStyle w:val="NormalWeb"/>
        <w:rPr>
          <w:rStyle w:val="Strong"/>
        </w:rPr>
      </w:pPr>
    </w:p>
    <w:p w:rsidR="009A138F" w:rsidRDefault="009A138F" w:rsidP="009A138F">
      <w:pPr>
        <w:pStyle w:val="NormalWeb"/>
        <w:rPr>
          <w:rStyle w:val="Strong"/>
        </w:rPr>
      </w:pPr>
    </w:p>
    <w:p w:rsidR="009A138F" w:rsidRDefault="009A138F" w:rsidP="009A138F">
      <w:pPr>
        <w:pStyle w:val="NormalWeb"/>
        <w:rPr>
          <w:rStyle w:val="Strong"/>
        </w:rPr>
      </w:pPr>
    </w:p>
    <w:p w:rsidR="009A138F" w:rsidRDefault="009A138F" w:rsidP="009A138F">
      <w:pPr>
        <w:pStyle w:val="NormalWeb"/>
        <w:rPr>
          <w:rStyle w:val="Strong"/>
        </w:rPr>
      </w:pPr>
    </w:p>
    <w:p w:rsidR="009A138F" w:rsidRDefault="009A138F" w:rsidP="009A138F">
      <w:pPr>
        <w:pStyle w:val="NormalWeb"/>
        <w:rPr>
          <w:rStyle w:val="Strong"/>
        </w:rPr>
      </w:pPr>
    </w:p>
    <w:p w:rsidR="009A138F" w:rsidRDefault="009A138F" w:rsidP="009A138F">
      <w:pPr>
        <w:pStyle w:val="NormalWeb"/>
        <w:rPr>
          <w:rStyle w:val="Strong"/>
        </w:rPr>
      </w:pPr>
    </w:p>
    <w:p w:rsidR="009A138F" w:rsidRDefault="009A138F" w:rsidP="009A138F">
      <w:pPr>
        <w:pStyle w:val="NormalWeb"/>
        <w:rPr>
          <w:rStyle w:val="Strong"/>
        </w:rPr>
      </w:pPr>
    </w:p>
    <w:p w:rsidR="009A138F" w:rsidRPr="009A138F" w:rsidRDefault="009A138F" w:rsidP="009A138F">
      <w:pPr>
        <w:pStyle w:val="NormalWeb"/>
        <w:spacing w:before="60" w:beforeAutospacing="0" w:after="60" w:afterAutospacing="0"/>
        <w:jc w:val="center"/>
        <w:rPr>
          <w:rStyle w:val="Strong"/>
        </w:rPr>
      </w:pPr>
      <w:r w:rsidRPr="009A138F">
        <w:rPr>
          <w:rStyle w:val="Strong"/>
        </w:rPr>
        <w:t>Martin</w:t>
      </w:r>
      <w:r w:rsidRPr="009A138F">
        <w:t xml:space="preserve"> </w:t>
      </w:r>
      <w:r w:rsidRPr="009A138F">
        <w:rPr>
          <w:rStyle w:val="Strong"/>
        </w:rPr>
        <w:t>Luther</w:t>
      </w:r>
    </w:p>
    <w:p w:rsidR="009A138F" w:rsidRPr="009A138F" w:rsidRDefault="009A138F" w:rsidP="009A138F">
      <w:pPr>
        <w:pStyle w:val="NormalWeb"/>
        <w:spacing w:before="60" w:beforeAutospacing="0" w:after="60" w:afterAutospacing="0"/>
        <w:jc w:val="center"/>
        <w:rPr>
          <w:rStyle w:val="Strong"/>
          <w:b w:val="0"/>
        </w:rPr>
      </w:pPr>
      <w:r w:rsidRPr="009A138F">
        <w:rPr>
          <w:rStyle w:val="Strong"/>
        </w:rPr>
        <w:t>1483-1546</w:t>
      </w:r>
    </w:p>
    <w:p w:rsidR="009A138F" w:rsidRPr="009A138F" w:rsidRDefault="009A138F" w:rsidP="009A138F">
      <w:pPr>
        <w:pStyle w:val="NormalWeb"/>
        <w:spacing w:before="60" w:beforeAutospacing="0" w:after="60" w:afterAutospacing="0"/>
        <w:jc w:val="center"/>
        <w:rPr>
          <w:rStyle w:val="Strong"/>
          <w:b w:val="0"/>
          <w:sz w:val="18"/>
          <w:szCs w:val="18"/>
        </w:rPr>
      </w:pPr>
      <w:r w:rsidRPr="009A138F">
        <w:rPr>
          <w:rStyle w:val="Strong"/>
          <w:b w:val="0"/>
          <w:sz w:val="18"/>
          <w:szCs w:val="18"/>
        </w:rPr>
        <w:t>Library of Congress</w:t>
      </w:r>
    </w:p>
    <w:p w:rsidR="009A138F" w:rsidRPr="009A138F" w:rsidRDefault="009A138F" w:rsidP="009A138F">
      <w:pPr>
        <w:pStyle w:val="NormalWeb"/>
        <w:spacing w:before="60" w:beforeAutospacing="0" w:after="60" w:afterAutospacing="0"/>
        <w:jc w:val="center"/>
        <w:rPr>
          <w:sz w:val="18"/>
          <w:szCs w:val="18"/>
        </w:rPr>
      </w:pPr>
      <w:r w:rsidRPr="009A138F">
        <w:rPr>
          <w:rStyle w:val="Strong"/>
          <w:b w:val="0"/>
          <w:sz w:val="18"/>
          <w:szCs w:val="18"/>
        </w:rPr>
        <w:t>Prints and Photographs Division</w:t>
      </w:r>
    </w:p>
    <w:p w:rsidR="009A138F" w:rsidRPr="009A138F" w:rsidRDefault="009A138F" w:rsidP="009A138F">
      <w:pPr>
        <w:pStyle w:val="NormalWeb"/>
        <w:spacing w:before="60" w:beforeAutospacing="0" w:after="60" w:afterAutospacing="0"/>
        <w:jc w:val="center"/>
        <w:rPr>
          <w:sz w:val="18"/>
          <w:szCs w:val="18"/>
        </w:rPr>
      </w:pPr>
      <w:r w:rsidRPr="009A138F">
        <w:rPr>
          <w:sz w:val="18"/>
          <w:szCs w:val="18"/>
        </w:rPr>
        <w:t xml:space="preserve">Engraved by Theodor </w:t>
      </w:r>
      <w:proofErr w:type="spellStart"/>
      <w:r w:rsidRPr="009A138F">
        <w:rPr>
          <w:sz w:val="18"/>
          <w:szCs w:val="18"/>
        </w:rPr>
        <w:t>Knesing</w:t>
      </w:r>
      <w:proofErr w:type="spellEnd"/>
      <w:r w:rsidRPr="009A138F">
        <w:rPr>
          <w:sz w:val="18"/>
          <w:szCs w:val="18"/>
        </w:rPr>
        <w:t>, from the picture by Lucas Cranach.</w:t>
      </w:r>
    </w:p>
    <w:p w:rsidR="009A138F" w:rsidRPr="009A138F" w:rsidRDefault="009A138F" w:rsidP="009A138F">
      <w:pPr>
        <w:pStyle w:val="NormalWeb"/>
        <w:spacing w:before="60" w:beforeAutospacing="0" w:after="60" w:afterAutospacing="0"/>
        <w:jc w:val="center"/>
        <w:rPr>
          <w:sz w:val="18"/>
          <w:szCs w:val="18"/>
        </w:rPr>
      </w:pPr>
      <w:r w:rsidRPr="009A138F">
        <w:rPr>
          <w:sz w:val="18"/>
          <w:szCs w:val="18"/>
        </w:rPr>
        <w:t>LC-USZ62-106322</w:t>
      </w:r>
    </w:p>
    <w:p w:rsidR="00D12D92" w:rsidRPr="002716AA" w:rsidRDefault="00D12D92" w:rsidP="00FB34DB">
      <w:pPr>
        <w:pStyle w:val="NormalWeb"/>
        <w:spacing w:before="60" w:beforeAutospacing="0" w:after="60" w:afterAutospacing="0"/>
        <w:rPr>
          <w:b/>
          <w:color w:val="000000"/>
          <w:sz w:val="28"/>
          <w:szCs w:val="28"/>
        </w:rPr>
      </w:pPr>
      <w:r>
        <w:br w:type="page"/>
      </w:r>
      <w:r w:rsidR="00D557E2" w:rsidRPr="002716AA">
        <w:rPr>
          <w:b/>
          <w:bCs/>
          <w:iCs/>
          <w:sz w:val="28"/>
          <w:szCs w:val="28"/>
        </w:rPr>
        <w:lastRenderedPageBreak/>
        <w:t xml:space="preserve">Lesson </w:t>
      </w:r>
      <w:r w:rsidR="002716AA" w:rsidRPr="002716AA">
        <w:rPr>
          <w:b/>
          <w:bCs/>
          <w:iCs/>
          <w:sz w:val="28"/>
          <w:szCs w:val="28"/>
        </w:rPr>
        <w:t>1</w:t>
      </w:r>
    </w:p>
    <w:p w:rsidR="00D12D92" w:rsidRDefault="00D12D92" w:rsidP="00FB34DB">
      <w:pPr>
        <w:pStyle w:val="Heading7"/>
        <w:spacing w:before="60" w:beforeAutospacing="0" w:after="60" w:afterAutospacing="0"/>
        <w:rPr>
          <w:rFonts w:ascii="Times New Roman" w:hAnsi="Times New Roman"/>
        </w:rPr>
      </w:pPr>
      <w:r>
        <w:rPr>
          <w:rFonts w:ascii="Times New Roman" w:hAnsi="Times New Roman"/>
          <w:bCs/>
          <w:color w:val="auto"/>
        </w:rPr>
        <w:t>Student Handout</w:t>
      </w:r>
      <w:r>
        <w:rPr>
          <w:rFonts w:ascii="Times New Roman" w:hAnsi="Times New Roman"/>
        </w:rPr>
        <w:t xml:space="preserve"> 1.</w:t>
      </w:r>
      <w:r>
        <w:rPr>
          <w:rFonts w:ascii="Times New Roman" w:hAnsi="Times New Roman"/>
          <w:bCs/>
        </w:rPr>
        <w:t>3</w:t>
      </w:r>
      <w:r>
        <w:rPr>
          <w:rFonts w:ascii="Times New Roman" w:hAnsi="Times New Roman"/>
          <w:b w:val="0"/>
          <w:bCs/>
          <w:i w:val="0"/>
        </w:rPr>
        <w:t>—</w:t>
      </w:r>
      <w:r>
        <w:rPr>
          <w:rFonts w:ascii="Times New Roman" w:hAnsi="Times New Roman"/>
        </w:rPr>
        <w:t>Issues Separating Luther</w:t>
      </w:r>
      <w:r w:rsidR="00D557E2">
        <w:rPr>
          <w:rFonts w:ascii="Times New Roman" w:hAnsi="Times New Roman"/>
        </w:rPr>
        <w:t xml:space="preserve"> and Protestantism from the</w:t>
      </w:r>
      <w:r>
        <w:rPr>
          <w:rFonts w:ascii="Times New Roman" w:hAnsi="Times New Roman"/>
        </w:rPr>
        <w:t xml:space="preserve"> </w:t>
      </w:r>
      <w:r w:rsidR="00D557E2">
        <w:rPr>
          <w:rFonts w:ascii="Times New Roman" w:hAnsi="Times New Roman"/>
        </w:rPr>
        <w:t>Roman Catholic Tradition</w:t>
      </w:r>
    </w:p>
    <w:p w:rsidR="00A21F0C" w:rsidRDefault="00A21F0C" w:rsidP="00FB34DB">
      <w:pPr>
        <w:pStyle w:val="Heading3"/>
        <w:pBdr>
          <w:bottom w:val="none" w:sz="0" w:space="0" w:color="auto"/>
        </w:pBdr>
        <w:rPr>
          <w:color w:val="000000"/>
          <w:sz w:val="24"/>
        </w:rPr>
      </w:pPr>
    </w:p>
    <w:p w:rsidR="00A21F0C" w:rsidRDefault="00A21F0C" w:rsidP="00FB34DB">
      <w:pPr>
        <w:pStyle w:val="Heading3"/>
        <w:pBdr>
          <w:bottom w:val="none" w:sz="0" w:space="0" w:color="auto"/>
        </w:pBdr>
        <w:rPr>
          <w:color w:val="000000"/>
          <w:sz w:val="24"/>
        </w:rPr>
      </w:pPr>
      <w:r>
        <w:rPr>
          <w:color w:val="000000"/>
          <w:sz w:val="24"/>
        </w:rPr>
        <w:t>Scripture</w:t>
      </w:r>
    </w:p>
    <w:p w:rsidR="00DF4B4C" w:rsidRDefault="00DF4B4C" w:rsidP="00FB34DB">
      <w:pPr>
        <w:pStyle w:val="NormalWeb"/>
        <w:spacing w:before="60" w:beforeAutospacing="0" w:after="60" w:afterAutospacing="0"/>
        <w:rPr>
          <w:color w:val="000000"/>
        </w:rPr>
      </w:pPr>
      <w:r>
        <w:rPr>
          <w:color w:val="000000"/>
        </w:rPr>
        <w:t>Roman Catholics believe that the task of authentically interpreting the word of God, whether written or handed on, is vested in the pope. The Protesta</w:t>
      </w:r>
      <w:r w:rsidR="00187D7E">
        <w:rPr>
          <w:color w:val="000000"/>
        </w:rPr>
        <w:t>nt reformers insisted that the S</w:t>
      </w:r>
      <w:r>
        <w:rPr>
          <w:color w:val="000000"/>
        </w:rPr>
        <w:t>cripture is the sole source of knowledge about the truth of God and Jesus’ message and that every reader has the right to study, analyze</w:t>
      </w:r>
      <w:r w:rsidR="00DC5495">
        <w:rPr>
          <w:color w:val="000000"/>
        </w:rPr>
        <w:t>,</w:t>
      </w:r>
      <w:r w:rsidR="00187D7E">
        <w:rPr>
          <w:color w:val="000000"/>
        </w:rPr>
        <w:t xml:space="preserve"> and reach</w:t>
      </w:r>
      <w:r>
        <w:rPr>
          <w:color w:val="000000"/>
        </w:rPr>
        <w:t xml:space="preserve"> his or her own</w:t>
      </w:r>
      <w:r w:rsidR="00187D7E">
        <w:rPr>
          <w:color w:val="000000"/>
        </w:rPr>
        <w:t xml:space="preserve"> conclusions on the meaning of S</w:t>
      </w:r>
      <w:r>
        <w:rPr>
          <w:color w:val="000000"/>
        </w:rPr>
        <w:t>cripture.</w:t>
      </w:r>
    </w:p>
    <w:p w:rsidR="00DF4B4C" w:rsidRDefault="00DF4B4C" w:rsidP="00FB34DB">
      <w:pPr>
        <w:pStyle w:val="Heading3"/>
        <w:pBdr>
          <w:bottom w:val="none" w:sz="0" w:space="0" w:color="auto"/>
        </w:pBdr>
        <w:rPr>
          <w:rFonts w:ascii="Times" w:hAnsi="Times"/>
          <w:b w:val="0"/>
          <w:color w:val="000000"/>
          <w:sz w:val="24"/>
          <w:szCs w:val="20"/>
        </w:rPr>
      </w:pPr>
    </w:p>
    <w:p w:rsidR="00A21F0C" w:rsidRPr="00A21F0C" w:rsidRDefault="00D12D92" w:rsidP="00FB34DB">
      <w:pPr>
        <w:pStyle w:val="Heading3"/>
        <w:pBdr>
          <w:bottom w:val="none" w:sz="0" w:space="0" w:color="auto"/>
        </w:pBdr>
        <w:rPr>
          <w:sz w:val="24"/>
          <w:szCs w:val="24"/>
        </w:rPr>
      </w:pPr>
      <w:r w:rsidRPr="00A21F0C">
        <w:rPr>
          <w:sz w:val="24"/>
          <w:szCs w:val="24"/>
        </w:rPr>
        <w:t xml:space="preserve">Justification by Faith </w:t>
      </w:r>
    </w:p>
    <w:p w:rsidR="00DF4B4C" w:rsidRDefault="00DF4B4C" w:rsidP="00FB34DB">
      <w:pPr>
        <w:pStyle w:val="NormalWeb"/>
        <w:spacing w:before="60" w:beforeAutospacing="0" w:after="60" w:afterAutospacing="0"/>
        <w:rPr>
          <w:color w:val="000000"/>
          <w:szCs w:val="27"/>
        </w:rPr>
      </w:pPr>
      <w:r>
        <w:rPr>
          <w:color w:val="000000"/>
          <w:szCs w:val="27"/>
        </w:rPr>
        <w:t xml:space="preserve">The major issue that led to the Reformation was the issue of “justification.” Justification can be defined as </w:t>
      </w:r>
      <w:r w:rsidR="009E1617">
        <w:rPr>
          <w:color w:val="000000"/>
        </w:rPr>
        <w:t>“</w:t>
      </w:r>
      <w:r w:rsidRPr="009E1617">
        <w:rPr>
          <w:rStyle w:val="Emphasis"/>
          <w:i w:val="0"/>
          <w:color w:val="000000"/>
        </w:rPr>
        <w:t>the</w:t>
      </w:r>
      <w:r>
        <w:rPr>
          <w:rStyle w:val="Emphasis"/>
          <w:i w:val="0"/>
          <w:color w:val="000000"/>
        </w:rPr>
        <w:t xml:space="preserve"> free and unmerited assistance or favor or energy or saving presence of God in his dealings with humans</w:t>
      </w:r>
      <w:r w:rsidR="009E1617">
        <w:rPr>
          <w:rStyle w:val="Emphasis"/>
          <w:i w:val="0"/>
          <w:color w:val="000000"/>
        </w:rPr>
        <w:t>.</w:t>
      </w:r>
      <w:r>
        <w:rPr>
          <w:rStyle w:val="Emphasis"/>
          <w:i w:val="0"/>
          <w:color w:val="000000"/>
        </w:rPr>
        <w:t>”</w:t>
      </w:r>
      <w:r>
        <w:rPr>
          <w:color w:val="000000"/>
          <w:vertAlign w:val="subscript"/>
        </w:rPr>
        <w:t xml:space="preserve"> </w:t>
      </w:r>
      <w:r>
        <w:rPr>
          <w:color w:val="000000"/>
        </w:rPr>
        <w:t>A</w:t>
      </w:r>
      <w:r>
        <w:rPr>
          <w:i/>
          <w:color w:val="000000"/>
        </w:rPr>
        <w:t xml:space="preserve"> </w:t>
      </w:r>
      <w:r w:rsidR="00EC3857">
        <w:rPr>
          <w:color w:val="000000"/>
        </w:rPr>
        <w:t>person is “justified</w:t>
      </w:r>
      <w:r>
        <w:rPr>
          <w:color w:val="000000"/>
        </w:rPr>
        <w:t xml:space="preserve">” when </w:t>
      </w:r>
      <w:r w:rsidR="00EC3857">
        <w:rPr>
          <w:color w:val="000000"/>
        </w:rPr>
        <w:t xml:space="preserve">she or </w:t>
      </w:r>
      <w:r>
        <w:rPr>
          <w:color w:val="000000"/>
        </w:rPr>
        <w:t>he is</w:t>
      </w:r>
      <w:r>
        <w:rPr>
          <w:rStyle w:val="Emphasis"/>
          <w:color w:val="000000"/>
        </w:rPr>
        <w:t xml:space="preserve"> “</w:t>
      </w:r>
      <w:r>
        <w:rPr>
          <w:rStyle w:val="Emphasis"/>
          <w:i w:val="0"/>
          <w:color w:val="000000"/>
        </w:rPr>
        <w:t>brought into right standing and into a right relationship with</w:t>
      </w:r>
      <w:r>
        <w:rPr>
          <w:color w:val="000000"/>
        </w:rPr>
        <w:t xml:space="preserve"> God</w:t>
      </w:r>
      <w:r w:rsidR="00EC3857">
        <w:rPr>
          <w:color w:val="000000"/>
        </w:rPr>
        <w:t>.”</w:t>
      </w:r>
      <w:r>
        <w:rPr>
          <w:color w:val="000000"/>
        </w:rPr>
        <w:t xml:space="preserve"> </w:t>
      </w:r>
      <w:r>
        <w:rPr>
          <w:color w:val="000000"/>
          <w:szCs w:val="27"/>
        </w:rPr>
        <w:t xml:space="preserve">Protestants believe that humans do not have to work for justification. It comes to Christians as a free gift. One can grow in </w:t>
      </w:r>
      <w:r w:rsidR="004369C2">
        <w:rPr>
          <w:color w:val="000000"/>
          <w:szCs w:val="27"/>
        </w:rPr>
        <w:t>holiness,</w:t>
      </w:r>
      <w:r>
        <w:rPr>
          <w:color w:val="000000"/>
          <w:szCs w:val="27"/>
        </w:rPr>
        <w:t xml:space="preserve"> but one cannot improve or add to his or her justification. That comes from faith alone. The Roman Catholic Church s</w:t>
      </w:r>
      <w:r w:rsidR="00EC3857">
        <w:rPr>
          <w:color w:val="000000"/>
          <w:szCs w:val="27"/>
        </w:rPr>
        <w:t>tated that an individual must</w:t>
      </w:r>
      <w:r>
        <w:rPr>
          <w:color w:val="000000"/>
          <w:szCs w:val="27"/>
        </w:rPr>
        <w:t xml:space="preserve"> work for justification: it depends upon one’s effort, one’s obed</w:t>
      </w:r>
      <w:r w:rsidR="00584986">
        <w:rPr>
          <w:color w:val="000000"/>
          <w:szCs w:val="27"/>
        </w:rPr>
        <w:t xml:space="preserve">ience, </w:t>
      </w:r>
      <w:r>
        <w:rPr>
          <w:color w:val="000000"/>
          <w:szCs w:val="27"/>
        </w:rPr>
        <w:t xml:space="preserve">and one’s goodness. </w:t>
      </w:r>
    </w:p>
    <w:p w:rsidR="00A21F0C" w:rsidRPr="00DF4B4C" w:rsidRDefault="00A21F0C" w:rsidP="00FB34DB">
      <w:pPr>
        <w:pStyle w:val="Heading6"/>
        <w:spacing w:before="60" w:after="60"/>
        <w:rPr>
          <w:b w:val="0"/>
          <w:bCs w:val="0"/>
          <w:i w:val="0"/>
          <w:color w:val="000000"/>
          <w:sz w:val="24"/>
        </w:rPr>
      </w:pPr>
    </w:p>
    <w:p w:rsidR="00DF4B4C" w:rsidRPr="00DF4B4C" w:rsidRDefault="00D12D92" w:rsidP="00FB34DB">
      <w:pPr>
        <w:pStyle w:val="Heading6"/>
        <w:spacing w:before="60" w:after="60"/>
        <w:rPr>
          <w:i w:val="0"/>
          <w:sz w:val="24"/>
        </w:rPr>
      </w:pPr>
      <w:r w:rsidRPr="00DF4B4C">
        <w:rPr>
          <w:i w:val="0"/>
          <w:sz w:val="24"/>
        </w:rPr>
        <w:t xml:space="preserve">The Papacy </w:t>
      </w:r>
    </w:p>
    <w:p w:rsidR="00DF4B4C" w:rsidRPr="00DF4B4C" w:rsidRDefault="00DF4B4C" w:rsidP="00FB34DB">
      <w:pPr>
        <w:pStyle w:val="Heading6"/>
        <w:spacing w:before="60" w:after="60"/>
        <w:rPr>
          <w:b w:val="0"/>
          <w:i w:val="0"/>
          <w:sz w:val="24"/>
        </w:rPr>
      </w:pPr>
      <w:r w:rsidRPr="00DF4B4C">
        <w:rPr>
          <w:b w:val="0"/>
          <w:i w:val="0"/>
          <w:sz w:val="24"/>
        </w:rPr>
        <w:t>According to the canon law of the Roman Catholic Church, “The supreme or full power of jurisdiction over the universal Church both in matters of faith and morals and in matters of discipline and government belongs to the pope.” Jurisdiction means the power to make law</w:t>
      </w:r>
      <w:r w:rsidR="00302071">
        <w:rPr>
          <w:b w:val="0"/>
          <w:i w:val="0"/>
          <w:sz w:val="24"/>
        </w:rPr>
        <w:t>s and to compel obedience. The Church maintains that the pope’</w:t>
      </w:r>
      <w:r w:rsidRPr="00DF4B4C">
        <w:rPr>
          <w:b w:val="0"/>
          <w:i w:val="0"/>
          <w:sz w:val="24"/>
        </w:rPr>
        <w:t>s authority is absolute and immediate in all matters of faith and morals, and in matters of discipline and government. The Protestant reformers reject t</w:t>
      </w:r>
      <w:r w:rsidR="00302071">
        <w:rPr>
          <w:b w:val="0"/>
          <w:i w:val="0"/>
          <w:sz w:val="24"/>
        </w:rPr>
        <w:t>he pope’s authority and insist</w:t>
      </w:r>
      <w:r w:rsidR="00326C81">
        <w:rPr>
          <w:b w:val="0"/>
          <w:i w:val="0"/>
          <w:sz w:val="24"/>
        </w:rPr>
        <w:t xml:space="preserve"> that the S</w:t>
      </w:r>
      <w:r w:rsidRPr="00DF4B4C">
        <w:rPr>
          <w:b w:val="0"/>
          <w:i w:val="0"/>
          <w:sz w:val="24"/>
        </w:rPr>
        <w:t>criptures are the sole basis for all questions of faith, salvation</w:t>
      </w:r>
      <w:r w:rsidR="00302071">
        <w:rPr>
          <w:b w:val="0"/>
          <w:i w:val="0"/>
          <w:sz w:val="24"/>
        </w:rPr>
        <w:t>,</w:t>
      </w:r>
      <w:r w:rsidRPr="00DF4B4C">
        <w:rPr>
          <w:b w:val="0"/>
          <w:i w:val="0"/>
          <w:sz w:val="24"/>
        </w:rPr>
        <w:t xml:space="preserve"> and other aspects of belief. </w:t>
      </w:r>
    </w:p>
    <w:p w:rsidR="00A21F0C" w:rsidRDefault="00A21F0C" w:rsidP="00FB34DB">
      <w:pPr>
        <w:pStyle w:val="NormalWeb"/>
        <w:spacing w:before="60" w:beforeAutospacing="0" w:after="60" w:afterAutospacing="0"/>
        <w:rPr>
          <w:color w:val="000000"/>
          <w:szCs w:val="27"/>
        </w:rPr>
      </w:pPr>
    </w:p>
    <w:p w:rsidR="00D12D92" w:rsidRDefault="00D12D92" w:rsidP="00FB34DB">
      <w:pPr>
        <w:pStyle w:val="Heading3"/>
        <w:pBdr>
          <w:bottom w:val="none" w:sz="0" w:space="0" w:color="auto"/>
        </w:pBdr>
        <w:rPr>
          <w:bCs/>
          <w:color w:val="000000"/>
          <w:sz w:val="24"/>
        </w:rPr>
      </w:pPr>
      <w:r>
        <w:rPr>
          <w:bCs/>
          <w:color w:val="000000"/>
          <w:sz w:val="24"/>
        </w:rPr>
        <w:t xml:space="preserve">The Mass and Transubstantiation </w:t>
      </w:r>
    </w:p>
    <w:p w:rsidR="00DF4B4C" w:rsidRDefault="00DF4B4C" w:rsidP="00FB34DB">
      <w:pPr>
        <w:pStyle w:val="NormalWeb"/>
        <w:spacing w:before="60" w:beforeAutospacing="0" w:after="60" w:afterAutospacing="0"/>
        <w:rPr>
          <w:color w:val="000000"/>
        </w:rPr>
      </w:pPr>
      <w:r>
        <w:rPr>
          <w:color w:val="000000"/>
          <w:szCs w:val="27"/>
        </w:rPr>
        <w:t>For Roman Catholics, the celebration of the mass is a dramatic re-enactment of the sacrifice of Christ on Calvary. Catholics believe that when the priest pronounces th</w:t>
      </w:r>
      <w:r w:rsidR="00577B43">
        <w:rPr>
          <w:color w:val="000000"/>
          <w:szCs w:val="27"/>
        </w:rPr>
        <w:t>e words, “This is my body”, and</w:t>
      </w:r>
      <w:r>
        <w:rPr>
          <w:color w:val="000000"/>
          <w:szCs w:val="27"/>
        </w:rPr>
        <w:t xml:space="preserve"> “This is my blood</w:t>
      </w:r>
      <w:r w:rsidR="00577B43">
        <w:rPr>
          <w:color w:val="000000"/>
          <w:szCs w:val="27"/>
        </w:rPr>
        <w:t>,”</w:t>
      </w:r>
      <w:r>
        <w:rPr>
          <w:color w:val="000000"/>
          <w:szCs w:val="27"/>
        </w:rPr>
        <w:t xml:space="preserve"> the bread and the wine before him on the altar become the actual body and blood of Christ in everything but taste, color</w:t>
      </w:r>
      <w:r w:rsidR="00577B43">
        <w:rPr>
          <w:color w:val="000000"/>
          <w:szCs w:val="27"/>
        </w:rPr>
        <w:t>,</w:t>
      </w:r>
      <w:r>
        <w:rPr>
          <w:color w:val="000000"/>
          <w:szCs w:val="27"/>
        </w:rPr>
        <w:t xml:space="preserve"> and texture. This is the </w:t>
      </w:r>
      <w:r w:rsidR="00577B43">
        <w:rPr>
          <w:color w:val="000000"/>
          <w:szCs w:val="27"/>
        </w:rPr>
        <w:t xml:space="preserve">miracle of transubstantiation. </w:t>
      </w:r>
      <w:r>
        <w:rPr>
          <w:color w:val="000000"/>
          <w:szCs w:val="27"/>
        </w:rPr>
        <w:t>Protestants observe the act</w:t>
      </w:r>
      <w:r w:rsidR="00577B43">
        <w:rPr>
          <w:color w:val="000000"/>
          <w:szCs w:val="27"/>
        </w:rPr>
        <w:t xml:space="preserve"> of communion (sharing the wine</w:t>
      </w:r>
      <w:r>
        <w:rPr>
          <w:color w:val="000000"/>
          <w:szCs w:val="27"/>
        </w:rPr>
        <w:t xml:space="preserve"> or grape juice and bread) as a symbolic reenactment of the Last Supper Jesus shared with his disciples. They do not believe there is any transubstantiation of the elements. </w:t>
      </w:r>
    </w:p>
    <w:p w:rsidR="00DF4B4C" w:rsidRDefault="00DF4B4C" w:rsidP="00FB34DB">
      <w:pPr>
        <w:pStyle w:val="NormalWeb"/>
        <w:spacing w:before="60" w:beforeAutospacing="0" w:after="60" w:afterAutospacing="0"/>
        <w:rPr>
          <w:color w:val="000000"/>
          <w:szCs w:val="27"/>
        </w:rPr>
      </w:pPr>
    </w:p>
    <w:p w:rsidR="00DF4B4C" w:rsidRDefault="00DF4B4C" w:rsidP="00FB34DB">
      <w:pPr>
        <w:pStyle w:val="NormalWeb"/>
        <w:spacing w:before="60" w:beforeAutospacing="0" w:after="60" w:afterAutospacing="0"/>
        <w:rPr>
          <w:color w:val="000000"/>
          <w:szCs w:val="27"/>
        </w:rPr>
      </w:pPr>
    </w:p>
    <w:p w:rsidR="00DF4B4C" w:rsidRDefault="00DF4B4C" w:rsidP="00FB34DB">
      <w:pPr>
        <w:pStyle w:val="NormalWeb"/>
        <w:spacing w:before="60" w:beforeAutospacing="0" w:after="60" w:afterAutospacing="0"/>
        <w:rPr>
          <w:color w:val="000000"/>
        </w:rPr>
      </w:pPr>
    </w:p>
    <w:p w:rsidR="00D12D92" w:rsidRDefault="00D12D92" w:rsidP="00FB34DB">
      <w:pPr>
        <w:pStyle w:val="Heading3"/>
        <w:pBdr>
          <w:bottom w:val="none" w:sz="0" w:space="0" w:color="auto"/>
        </w:pBdr>
        <w:rPr>
          <w:color w:val="000000"/>
          <w:sz w:val="24"/>
        </w:rPr>
      </w:pPr>
      <w:r>
        <w:rPr>
          <w:color w:val="000000"/>
          <w:sz w:val="24"/>
        </w:rPr>
        <w:lastRenderedPageBreak/>
        <w:t>Penance</w:t>
      </w:r>
    </w:p>
    <w:p w:rsidR="00DF4B4C" w:rsidRDefault="00DF4B4C" w:rsidP="00FB34DB">
      <w:pPr>
        <w:pStyle w:val="NormalWeb"/>
        <w:spacing w:before="60" w:beforeAutospacing="0" w:after="60" w:afterAutospacing="0"/>
        <w:rPr>
          <w:color w:val="000000"/>
        </w:rPr>
      </w:pPr>
      <w:r>
        <w:rPr>
          <w:color w:val="000000"/>
          <w:szCs w:val="27"/>
        </w:rPr>
        <w:t>The sacrament of penance is one of the principal means of grace in the Roman Catholic Church. Catholics must confess their sins to a priest. Penance is a sacrament whereby sins, whether mortal or venial, which one has committed after baptism</w:t>
      </w:r>
      <w:r w:rsidR="00A66C4A">
        <w:rPr>
          <w:color w:val="000000"/>
          <w:szCs w:val="27"/>
        </w:rPr>
        <w:t xml:space="preserve">, are forgiven and </w:t>
      </w:r>
      <w:r>
        <w:rPr>
          <w:color w:val="000000"/>
          <w:szCs w:val="27"/>
        </w:rPr>
        <w:t xml:space="preserve">all must go to the priest to have sins forgiven. </w:t>
      </w:r>
    </w:p>
    <w:p w:rsidR="00044772" w:rsidRDefault="00044772" w:rsidP="00FB34DB">
      <w:pPr>
        <w:pStyle w:val="NormalWeb"/>
        <w:spacing w:before="60" w:beforeAutospacing="0" w:after="60" w:afterAutospacing="0"/>
        <w:rPr>
          <w:color w:val="000000"/>
        </w:rPr>
      </w:pPr>
    </w:p>
    <w:p w:rsidR="00D12D92" w:rsidRDefault="00D12D92" w:rsidP="00FB34DB">
      <w:pPr>
        <w:pStyle w:val="Heading3"/>
        <w:pBdr>
          <w:bottom w:val="none" w:sz="0" w:space="0" w:color="auto"/>
        </w:pBdr>
        <w:rPr>
          <w:color w:val="000000"/>
          <w:sz w:val="24"/>
        </w:rPr>
      </w:pPr>
      <w:r>
        <w:rPr>
          <w:color w:val="000000"/>
          <w:sz w:val="24"/>
        </w:rPr>
        <w:t>Purgatory</w:t>
      </w:r>
    </w:p>
    <w:p w:rsidR="00DF4B4C" w:rsidRDefault="00DF4B4C" w:rsidP="00FB34DB">
      <w:pPr>
        <w:pStyle w:val="NormalWeb"/>
        <w:spacing w:before="60" w:beforeAutospacing="0" w:after="60" w:afterAutospacing="0"/>
        <w:rPr>
          <w:color w:val="000000"/>
        </w:rPr>
      </w:pPr>
      <w:r>
        <w:rPr>
          <w:color w:val="000000"/>
        </w:rPr>
        <w:t xml:space="preserve">The Roman Catholic catechism states that purgatory is “the place where souls suffer for a time after death on account of their sins.” The Protestant Reformers argued that since Purgatory is not mentioned in the Scriptures, it has no validity in Christian teachings. </w:t>
      </w:r>
    </w:p>
    <w:p w:rsidR="006B6BB2" w:rsidRDefault="006B6BB2" w:rsidP="00FB34DB">
      <w:pPr>
        <w:pStyle w:val="Heading3"/>
        <w:pBdr>
          <w:bottom w:val="none" w:sz="0" w:space="0" w:color="auto"/>
        </w:pBdr>
        <w:rPr>
          <w:color w:val="000000"/>
          <w:sz w:val="24"/>
        </w:rPr>
      </w:pPr>
    </w:p>
    <w:p w:rsidR="00D12D92" w:rsidRDefault="00D12D92" w:rsidP="00FB34DB">
      <w:pPr>
        <w:pStyle w:val="Heading3"/>
        <w:pBdr>
          <w:bottom w:val="none" w:sz="0" w:space="0" w:color="auto"/>
        </w:pBdr>
        <w:rPr>
          <w:color w:val="000000"/>
          <w:sz w:val="24"/>
        </w:rPr>
      </w:pPr>
      <w:r>
        <w:rPr>
          <w:color w:val="000000"/>
          <w:sz w:val="24"/>
        </w:rPr>
        <w:t xml:space="preserve">Mary </w:t>
      </w:r>
    </w:p>
    <w:p w:rsidR="005B3A59" w:rsidRDefault="005B3A59" w:rsidP="00FB34DB">
      <w:pPr>
        <w:pStyle w:val="NormalWeb"/>
        <w:spacing w:before="60" w:beforeAutospacing="0" w:after="60" w:afterAutospacing="0"/>
        <w:rPr>
          <w:color w:val="000000"/>
        </w:rPr>
      </w:pPr>
      <w:r>
        <w:rPr>
          <w:color w:val="000000"/>
        </w:rPr>
        <w:t>Many Catholics pray to Mary as a way to Christ. The Rosary, which is the most common prayer ritual of Roman Catholics, has ten prayers to Mary. Protestants value Mary as the mother of Jesus Christ but do not regard her as an intermediary between individuals and God.</w:t>
      </w:r>
    </w:p>
    <w:p w:rsidR="005B3A59" w:rsidRDefault="005B3A59" w:rsidP="00FB34DB">
      <w:pPr>
        <w:pStyle w:val="NormalWeb"/>
        <w:spacing w:before="60" w:beforeAutospacing="0" w:after="60" w:afterAutospacing="0"/>
        <w:rPr>
          <w:color w:val="000000"/>
          <w:szCs w:val="27"/>
        </w:rPr>
      </w:pPr>
    </w:p>
    <w:p w:rsidR="00D12D92" w:rsidRDefault="00D12D92" w:rsidP="00FB34DB">
      <w:pPr>
        <w:pStyle w:val="Heading6"/>
        <w:spacing w:before="60" w:after="60"/>
        <w:rPr>
          <w:i w:val="0"/>
        </w:rPr>
      </w:pPr>
      <w:r>
        <w:rPr>
          <w:i w:val="0"/>
          <w:color w:val="000000"/>
          <w:sz w:val="24"/>
        </w:rPr>
        <w:t>Use of Images</w:t>
      </w:r>
      <w:r>
        <w:rPr>
          <w:i w:val="0"/>
        </w:rPr>
        <w:t xml:space="preserve"> </w:t>
      </w:r>
    </w:p>
    <w:p w:rsidR="005B3A59" w:rsidRDefault="005B3A59" w:rsidP="00FB34DB">
      <w:pPr>
        <w:spacing w:before="60" w:after="60"/>
      </w:pPr>
      <w:r>
        <w:t>After 786</w:t>
      </w:r>
      <w:r w:rsidR="00326C81">
        <w:t>,</w:t>
      </w:r>
      <w:r>
        <w:t xml:space="preserve"> Catholics were</w:t>
      </w:r>
      <w:r w:rsidR="00A66C4A">
        <w:t xml:space="preserve"> officially encouraged to use</w:t>
      </w:r>
      <w:r>
        <w:t xml:space="preserve"> images as vehicles to help them reach God, especially images of Mary and the Crucified Jesus</w:t>
      </w:r>
      <w:r w:rsidR="00A319B7">
        <w:t xml:space="preserve"> on the Cross</w:t>
      </w:r>
      <w:r w:rsidR="00A66C4A">
        <w:t xml:space="preserve">. Protestants avoid the use of </w:t>
      </w:r>
      <w:r>
        <w:t xml:space="preserve">images, citing the commandment not to make graven images. </w:t>
      </w:r>
    </w:p>
    <w:p w:rsidR="005B3A59" w:rsidRPr="005B3A59" w:rsidRDefault="005B3A59" w:rsidP="00FB34DB">
      <w:pPr>
        <w:spacing w:before="60" w:after="60"/>
        <w:rPr>
          <w:rStyle w:val="titlenavy"/>
          <w:color w:val="000000"/>
          <w:sz w:val="20"/>
        </w:rPr>
      </w:pPr>
      <w:r w:rsidRPr="005B3A59">
        <w:rPr>
          <w:sz w:val="20"/>
        </w:rPr>
        <w:t>Adapted from</w:t>
      </w:r>
      <w:r w:rsidRPr="005B3A59">
        <w:rPr>
          <w:rStyle w:val="Emphasis"/>
          <w:rFonts w:ascii="Arial" w:hAnsi="Arial" w:cs="Arial"/>
          <w:color w:val="006699"/>
          <w:sz w:val="20"/>
        </w:rPr>
        <w:t xml:space="preserve">, </w:t>
      </w:r>
      <w:r w:rsidRPr="005B3A59">
        <w:rPr>
          <w:rStyle w:val="Emphasis"/>
          <w:rFonts w:ascii="Times New Roman" w:hAnsi="Times New Roman"/>
          <w:i w:val="0"/>
          <w:color w:val="000000"/>
          <w:sz w:val="20"/>
        </w:rPr>
        <w:t>Dale A. Robbins</w:t>
      </w:r>
      <w:r>
        <w:rPr>
          <w:rStyle w:val="Emphasis"/>
          <w:rFonts w:ascii="Times New Roman" w:hAnsi="Times New Roman"/>
          <w:i w:val="0"/>
          <w:color w:val="000000"/>
          <w:sz w:val="20"/>
        </w:rPr>
        <w:t>,</w:t>
      </w:r>
      <w:r w:rsidRPr="005B3A59">
        <w:rPr>
          <w:rStyle w:val="Emphasis"/>
          <w:rFonts w:ascii="Times New Roman" w:hAnsi="Times New Roman"/>
          <w:i w:val="0"/>
          <w:color w:val="000000"/>
          <w:sz w:val="20"/>
        </w:rPr>
        <w:t xml:space="preserve"> </w:t>
      </w:r>
      <w:r w:rsidR="00584986" w:rsidRPr="00584986">
        <w:rPr>
          <w:rStyle w:val="Emphasis"/>
          <w:rFonts w:ascii="Times New Roman" w:hAnsi="Times New Roman"/>
          <w:i w:val="0"/>
          <w:color w:val="000000"/>
          <w:sz w:val="20"/>
        </w:rPr>
        <w:t>“</w:t>
      </w:r>
      <w:r w:rsidRPr="005B3A59">
        <w:rPr>
          <w:rStyle w:val="Emphasis"/>
          <w:rFonts w:ascii="Times New Roman" w:hAnsi="Times New Roman"/>
          <w:color w:val="000000"/>
          <w:sz w:val="20"/>
        </w:rPr>
        <w:t>What People Ask About The Church</w:t>
      </w:r>
      <w:r w:rsidRPr="005B3A59">
        <w:rPr>
          <w:rStyle w:val="Emphasis"/>
          <w:rFonts w:ascii="Times New Roman" w:hAnsi="Times New Roman"/>
          <w:i w:val="0"/>
          <w:color w:val="000000"/>
          <w:sz w:val="20"/>
        </w:rPr>
        <w:t xml:space="preserve">,” </w:t>
      </w:r>
      <w:hyperlink r:id="rId20" w:history="1">
        <w:r w:rsidRPr="005B3A59">
          <w:rPr>
            <w:rStyle w:val="Hyperlink"/>
            <w:rFonts w:ascii="Times New Roman" w:hAnsi="Times New Roman"/>
            <w:color w:val="000000"/>
            <w:sz w:val="20"/>
            <w:u w:val="none"/>
          </w:rPr>
          <w:t>http://www.victorious.org/churchbook/chur40.htm</w:t>
        </w:r>
      </w:hyperlink>
      <w:r>
        <w:rPr>
          <w:rStyle w:val="Emphasis"/>
          <w:rFonts w:ascii="Times New Roman" w:hAnsi="Times New Roman"/>
          <w:i w:val="0"/>
          <w:color w:val="000000"/>
          <w:sz w:val="20"/>
        </w:rPr>
        <w:t>;</w:t>
      </w:r>
      <w:r w:rsidRPr="005B3A59">
        <w:rPr>
          <w:rStyle w:val="Emphasis"/>
          <w:rFonts w:ascii="Times New Roman" w:hAnsi="Times New Roman"/>
          <w:i w:val="0"/>
          <w:color w:val="000000"/>
          <w:sz w:val="20"/>
        </w:rPr>
        <w:t xml:space="preserve"> </w:t>
      </w:r>
      <w:r>
        <w:rPr>
          <w:rStyle w:val="Emphasis"/>
          <w:rFonts w:ascii="Times New Roman" w:hAnsi="Times New Roman"/>
          <w:i w:val="0"/>
          <w:color w:val="000000"/>
          <w:sz w:val="20"/>
        </w:rPr>
        <w:t>“</w:t>
      </w:r>
      <w:r w:rsidRPr="005B3A59">
        <w:rPr>
          <w:rStyle w:val="titlenavy"/>
          <w:color w:val="000000"/>
          <w:sz w:val="20"/>
        </w:rPr>
        <w:t>Protestants or Catholics</w:t>
      </w:r>
      <w:r>
        <w:rPr>
          <w:rStyle w:val="titlenavy"/>
          <w:color w:val="000000"/>
          <w:sz w:val="20"/>
        </w:rPr>
        <w:t>—W</w:t>
      </w:r>
      <w:r w:rsidRPr="005B3A59">
        <w:rPr>
          <w:rStyle w:val="titlenavy"/>
          <w:color w:val="000000"/>
          <w:sz w:val="20"/>
        </w:rPr>
        <w:t>ho Are Right?</w:t>
      </w:r>
      <w:r>
        <w:rPr>
          <w:rStyle w:val="titlenavy"/>
          <w:color w:val="000000"/>
          <w:sz w:val="20"/>
        </w:rPr>
        <w:t>”</w:t>
      </w:r>
      <w:r w:rsidRPr="005B3A59">
        <w:rPr>
          <w:rStyle w:val="titlenavy"/>
          <w:color w:val="000000"/>
          <w:sz w:val="20"/>
        </w:rPr>
        <w:t xml:space="preserve"> </w:t>
      </w:r>
      <w:hyperlink r:id="rId21" w:history="1">
        <w:r w:rsidRPr="005B3A59">
          <w:rPr>
            <w:rStyle w:val="Hyperlink"/>
            <w:color w:val="000000"/>
            <w:sz w:val="20"/>
            <w:u w:val="none"/>
          </w:rPr>
          <w:t>http://www.godonthe.net/evidence/catholic.htm</w:t>
        </w:r>
      </w:hyperlink>
      <w:r>
        <w:rPr>
          <w:rStyle w:val="titlenavy"/>
          <w:color w:val="000000"/>
          <w:sz w:val="20"/>
        </w:rPr>
        <w:t xml:space="preserve">; </w:t>
      </w:r>
      <w:r w:rsidRPr="005B3A59">
        <w:rPr>
          <w:rStyle w:val="titlenavy"/>
          <w:sz w:val="20"/>
        </w:rPr>
        <w:t xml:space="preserve">and </w:t>
      </w:r>
      <w:r>
        <w:rPr>
          <w:rStyle w:val="titlenavy"/>
          <w:rFonts w:ascii="Times New Roman" w:hAnsi="Times New Roman"/>
          <w:sz w:val="20"/>
        </w:rPr>
        <w:t>“</w:t>
      </w:r>
      <w:r w:rsidRPr="005B3A59">
        <w:rPr>
          <w:rFonts w:ascii="Times New Roman" w:hAnsi="Times New Roman"/>
          <w:sz w:val="20"/>
        </w:rPr>
        <w:t>What is the difference between Catholics and Protestants?</w:t>
      </w:r>
      <w:r>
        <w:rPr>
          <w:rFonts w:ascii="Times New Roman" w:hAnsi="Times New Roman"/>
          <w:sz w:val="20"/>
        </w:rPr>
        <w:t>”</w:t>
      </w:r>
      <w:r w:rsidRPr="005B3A59">
        <w:rPr>
          <w:rFonts w:ascii="Times New Roman" w:hAnsi="Times New Roman"/>
          <w:sz w:val="20"/>
        </w:rPr>
        <w:t xml:space="preserve"> http://www.truth.info/church/catholic.vs.protestant.htm</w:t>
      </w:r>
      <w:r>
        <w:rPr>
          <w:rFonts w:ascii="Times New Roman" w:hAnsi="Times New Roman"/>
          <w:sz w:val="20"/>
        </w:rPr>
        <w:t>.</w:t>
      </w:r>
    </w:p>
    <w:p w:rsidR="005B3A59" w:rsidRDefault="005B3A59" w:rsidP="00FB34DB">
      <w:pPr>
        <w:spacing w:before="60" w:after="60"/>
      </w:pPr>
    </w:p>
    <w:p w:rsidR="005B3A59" w:rsidRPr="005B3A59" w:rsidRDefault="005B3A59" w:rsidP="00FB34DB">
      <w:pPr>
        <w:pStyle w:val="HTMLPreformatted"/>
        <w:spacing w:before="60" w:after="60"/>
        <w:rPr>
          <w:rFonts w:ascii="Times New Roman" w:hAnsi="Times New Roman" w:cs="Times New Roman"/>
          <w:b/>
          <w:bCs/>
          <w:sz w:val="24"/>
          <w:szCs w:val="24"/>
        </w:rPr>
      </w:pPr>
      <w:r w:rsidRPr="005B3A59">
        <w:rPr>
          <w:rFonts w:ascii="Times New Roman" w:hAnsi="Times New Roman" w:cs="Times New Roman"/>
          <w:b/>
          <w:bCs/>
          <w:sz w:val="24"/>
          <w:szCs w:val="24"/>
        </w:rPr>
        <w:t>Luther’s Basic Positions</w:t>
      </w:r>
    </w:p>
    <w:p w:rsidR="005B3A59" w:rsidRDefault="005B3A59" w:rsidP="00FB34DB">
      <w:pPr>
        <w:pStyle w:val="Heading4"/>
        <w:spacing w:before="60"/>
        <w:rPr>
          <w:rFonts w:eastAsia="Times New Roman"/>
          <w:sz w:val="24"/>
          <w:szCs w:val="24"/>
        </w:rPr>
      </w:pPr>
      <w:r w:rsidRPr="00D018EA">
        <w:rPr>
          <w:rFonts w:eastAsia="Times New Roman"/>
          <w:sz w:val="24"/>
          <w:szCs w:val="24"/>
        </w:rPr>
        <w:t>Indulgences</w:t>
      </w:r>
    </w:p>
    <w:p w:rsidR="005B3A59" w:rsidRPr="00D018EA" w:rsidRDefault="005B3A59" w:rsidP="00FB34DB">
      <w:pPr>
        <w:pStyle w:val="Heading4"/>
        <w:spacing w:before="60"/>
        <w:rPr>
          <w:b w:val="0"/>
          <w:sz w:val="24"/>
          <w:szCs w:val="24"/>
        </w:rPr>
      </w:pPr>
      <w:r>
        <w:rPr>
          <w:b w:val="0"/>
          <w:sz w:val="24"/>
          <w:szCs w:val="24"/>
        </w:rPr>
        <w:t>Indulgences were granted by the pope. They</w:t>
      </w:r>
      <w:r w:rsidRPr="00D018EA">
        <w:rPr>
          <w:b w:val="0"/>
          <w:sz w:val="24"/>
          <w:szCs w:val="24"/>
        </w:rPr>
        <w:t xml:space="preserve"> forgave individual sinners not their sins, but the temporal punishment applied to those sins. These indulgences had become big business in much the same way pledge drives have become big business for public television in modern America</w:t>
      </w:r>
      <w:r w:rsidR="00400613">
        <w:rPr>
          <w:b w:val="0"/>
          <w:sz w:val="24"/>
          <w:szCs w:val="24"/>
        </w:rPr>
        <w:t>. Luther’</w:t>
      </w:r>
      <w:r w:rsidRPr="00D018EA">
        <w:rPr>
          <w:b w:val="0"/>
          <w:sz w:val="24"/>
          <w:szCs w:val="24"/>
        </w:rPr>
        <w:t xml:space="preserve">s </w:t>
      </w:r>
      <w:r w:rsidRPr="00326C81">
        <w:rPr>
          <w:b w:val="0"/>
          <w:i/>
          <w:sz w:val="24"/>
          <w:szCs w:val="24"/>
        </w:rPr>
        <w:t>Theses</w:t>
      </w:r>
      <w:r w:rsidRPr="00D018EA">
        <w:rPr>
          <w:b w:val="0"/>
          <w:sz w:val="24"/>
          <w:szCs w:val="24"/>
        </w:rPr>
        <w:t>, which outlined his theological argument against the use of indulgences, were based on the notion that Christianity is fundamentally a phenomenon of the inner world of human beings and had little or nothing to do with the outer world, such as temporal punishments. It is this fundamental argument, not the controversy of the indulgences thems</w:t>
      </w:r>
      <w:r w:rsidR="00400613">
        <w:rPr>
          <w:b w:val="0"/>
          <w:sz w:val="24"/>
          <w:szCs w:val="24"/>
        </w:rPr>
        <w:t>elves, that most people in the C</w:t>
      </w:r>
      <w:r w:rsidRPr="00D018EA">
        <w:rPr>
          <w:b w:val="0"/>
          <w:sz w:val="24"/>
          <w:szCs w:val="24"/>
        </w:rPr>
        <w:t>hurch disapp</w:t>
      </w:r>
      <w:r w:rsidR="00400613">
        <w:rPr>
          <w:b w:val="0"/>
          <w:sz w:val="24"/>
          <w:szCs w:val="24"/>
        </w:rPr>
        <w:t>roved of and that led to Luther’</w:t>
      </w:r>
      <w:r w:rsidRPr="00D018EA">
        <w:rPr>
          <w:b w:val="0"/>
          <w:sz w:val="24"/>
          <w:szCs w:val="24"/>
        </w:rPr>
        <w:t>s being hauled into court in 1518 to defend his arguments against the cardinal Cajetan. When the interview foc</w:t>
      </w:r>
      <w:r w:rsidR="00400613">
        <w:rPr>
          <w:b w:val="0"/>
          <w:sz w:val="24"/>
          <w:szCs w:val="24"/>
        </w:rPr>
        <w:t>used on the spiritual value of “</w:t>
      </w:r>
      <w:r w:rsidRPr="00D018EA">
        <w:rPr>
          <w:b w:val="0"/>
          <w:sz w:val="24"/>
          <w:szCs w:val="24"/>
        </w:rPr>
        <w:t>g</w:t>
      </w:r>
      <w:r w:rsidR="00400613">
        <w:rPr>
          <w:b w:val="0"/>
          <w:sz w:val="24"/>
          <w:szCs w:val="24"/>
        </w:rPr>
        <w:t>ood works,”</w:t>
      </w:r>
      <w:r w:rsidRPr="00D018EA">
        <w:rPr>
          <w:b w:val="0"/>
          <w:sz w:val="24"/>
          <w:szCs w:val="24"/>
        </w:rPr>
        <w:t xml:space="preserve"> that is, the actions that people do in this world to benefit other</w:t>
      </w:r>
      <w:r w:rsidR="00400613">
        <w:rPr>
          <w:b w:val="0"/>
          <w:sz w:val="24"/>
          <w:szCs w:val="24"/>
        </w:rPr>
        <w:t>s and to pay off the debts they ha</w:t>
      </w:r>
      <w:r w:rsidRPr="00D018EA">
        <w:rPr>
          <w:b w:val="0"/>
          <w:sz w:val="24"/>
          <w:szCs w:val="24"/>
        </w:rPr>
        <w:t>ve incurred against God by sinning, Cajetan lost his temper and demanded that Luther recant. Luther ran, an</w:t>
      </w:r>
      <w:r w:rsidR="00400613">
        <w:rPr>
          <w:b w:val="0"/>
          <w:sz w:val="24"/>
          <w:szCs w:val="24"/>
        </w:rPr>
        <w:t>d his steady scission from the C</w:t>
      </w:r>
      <w:r w:rsidRPr="00D018EA">
        <w:rPr>
          <w:b w:val="0"/>
          <w:sz w:val="24"/>
          <w:szCs w:val="24"/>
        </w:rPr>
        <w:t>hurch was set in motion. The Northern Humanists, however, embraced Luther and his ideas.</w:t>
      </w:r>
    </w:p>
    <w:p w:rsidR="005B3A59" w:rsidRDefault="005B3A59" w:rsidP="00FB34DB">
      <w:pPr>
        <w:pStyle w:val="NormalWeb"/>
        <w:spacing w:before="60" w:beforeAutospacing="0" w:after="60" w:afterAutospacing="0"/>
        <w:rPr>
          <w:b/>
          <w:bCs/>
        </w:rPr>
      </w:pPr>
      <w:r>
        <w:rPr>
          <w:b/>
          <w:bCs/>
        </w:rPr>
        <w:t>Faith</w:t>
      </w:r>
      <w:r w:rsidR="00400613">
        <w:rPr>
          <w:b/>
          <w:bCs/>
        </w:rPr>
        <w:t>,</w:t>
      </w:r>
      <w:r>
        <w:rPr>
          <w:b/>
          <w:bCs/>
        </w:rPr>
        <w:t xml:space="preserve"> not good works</w:t>
      </w:r>
    </w:p>
    <w:p w:rsidR="005B3A59" w:rsidRDefault="00400613" w:rsidP="00FB34DB">
      <w:pPr>
        <w:pStyle w:val="NormalWeb"/>
        <w:spacing w:before="60" w:beforeAutospacing="0" w:after="60" w:afterAutospacing="0"/>
        <w:rPr>
          <w:b/>
          <w:bCs/>
        </w:rPr>
      </w:pPr>
      <w:r>
        <w:t>Luther’</w:t>
      </w:r>
      <w:r w:rsidR="005B3A59">
        <w:t xml:space="preserve">s first writing was </w:t>
      </w:r>
      <w:r w:rsidR="005B3A59">
        <w:rPr>
          <w:bCs/>
          <w:i/>
        </w:rPr>
        <w:t>The Sermon on Good Works</w:t>
      </w:r>
      <w:r w:rsidR="005B3A59">
        <w:t>, in which he argued that good works do not benefit the soul; only faith could do that.</w:t>
      </w:r>
    </w:p>
    <w:p w:rsidR="005B3A59" w:rsidRPr="005B3A59" w:rsidRDefault="00400613" w:rsidP="00FB34DB">
      <w:pPr>
        <w:pStyle w:val="NormalWeb"/>
        <w:spacing w:before="60" w:beforeAutospacing="0" w:after="60" w:afterAutospacing="0"/>
        <w:rPr>
          <w:bCs/>
        </w:rPr>
      </w:pPr>
      <w:r>
        <w:rPr>
          <w:bCs/>
        </w:rPr>
        <w:lastRenderedPageBreak/>
        <w:t>“</w:t>
      </w:r>
      <w:r w:rsidR="005B3A59" w:rsidRPr="00EF0648">
        <w:rPr>
          <w:bCs/>
        </w:rPr>
        <w:t>I, Martin Luther, an unworthy preacher of the Gospel of our Lord Jesus Christ, thus profess and thus believe; that this article, that faith alone, without works, can justify before God, shall never be overthrown ... This is the true Gospel</w:t>
      </w:r>
      <w:r>
        <w:rPr>
          <w:bCs/>
        </w:rPr>
        <w:t xml:space="preserve"> …</w:t>
      </w:r>
      <w:r w:rsidR="005B3A59" w:rsidRPr="00EF0648">
        <w:rPr>
          <w:bCs/>
        </w:rPr>
        <w:t xml:space="preserve"> This is the doctrine I shall</w:t>
      </w:r>
      <w:r w:rsidR="005B3A59">
        <w:rPr>
          <w:b/>
          <w:bCs/>
        </w:rPr>
        <w:t xml:space="preserve"> </w:t>
      </w:r>
      <w:r w:rsidR="005B3A59" w:rsidRPr="00EF0648">
        <w:rPr>
          <w:bCs/>
        </w:rPr>
        <w:t>teach; and this the Holy Spirit and the Church of the faithful has deliver</w:t>
      </w:r>
      <w:r>
        <w:rPr>
          <w:bCs/>
        </w:rPr>
        <w:t>ed. In this will I abide. Amen.”</w:t>
      </w:r>
      <w:r w:rsidR="005B3A59">
        <w:rPr>
          <w:bCs/>
        </w:rPr>
        <w:t xml:space="preserve"> (</w:t>
      </w:r>
      <w:r w:rsidR="005B3A59" w:rsidRPr="005B3A59">
        <w:rPr>
          <w:bCs/>
          <w:sz w:val="20"/>
          <w:szCs w:val="20"/>
        </w:rPr>
        <w:t xml:space="preserve">Qtd. in Logos Resource Page, David L. Brown and Malcolm Watts, “5 Pillars of Reformation Truth,” </w:t>
      </w:r>
      <w:r w:rsidR="005B3A59" w:rsidRPr="005B3A59">
        <w:rPr>
          <w:bCs/>
          <w:color w:val="000000"/>
          <w:sz w:val="20"/>
          <w:szCs w:val="20"/>
        </w:rPr>
        <w:t>http://logosresourcepages.org/OurTimes/reformation.htm.</w:t>
      </w:r>
      <w:r w:rsidR="005B3A59">
        <w:rPr>
          <w:bCs/>
          <w:color w:val="000000"/>
          <w:sz w:val="20"/>
          <w:szCs w:val="20"/>
        </w:rPr>
        <w:t>)</w:t>
      </w:r>
    </w:p>
    <w:p w:rsidR="005B3A59" w:rsidRPr="005B3A59" w:rsidRDefault="005B3A59" w:rsidP="00FB34DB">
      <w:pPr>
        <w:pStyle w:val="NormalWeb"/>
        <w:spacing w:before="60" w:beforeAutospacing="0" w:after="60" w:afterAutospacing="0"/>
        <w:rPr>
          <w:bCs/>
          <w:sz w:val="20"/>
          <w:szCs w:val="20"/>
        </w:rPr>
      </w:pPr>
    </w:p>
    <w:p w:rsidR="005B3A59" w:rsidRDefault="005B3A59" w:rsidP="00FB34DB">
      <w:pPr>
        <w:pStyle w:val="NormalWeb"/>
        <w:spacing w:before="60" w:beforeAutospacing="0" w:after="60" w:afterAutospacing="0"/>
      </w:pPr>
      <w:r>
        <w:t>Things took a turn for the worse: Pope Leo</w:t>
      </w:r>
      <w:r w:rsidR="00400613">
        <w:t xml:space="preserve"> declared 41 articles of Luther’</w:t>
      </w:r>
      <w:r>
        <w:t xml:space="preserve">s teachings as </w:t>
      </w:r>
      <w:r w:rsidR="00C14B15">
        <w:t>heretical</w:t>
      </w:r>
      <w:r w:rsidR="00400613">
        <w:t>, and Luther’</w:t>
      </w:r>
      <w:r>
        <w:t>s books were publicly burned in Rome. Luther became more passiona</w:t>
      </w:r>
      <w:r w:rsidR="00400613">
        <w:t>te in his effort to reform the C</w:t>
      </w:r>
      <w:r>
        <w:t xml:space="preserve">hurch. </w:t>
      </w:r>
    </w:p>
    <w:p w:rsidR="005B3A59" w:rsidRDefault="005B3A59" w:rsidP="00FB34DB">
      <w:pPr>
        <w:pStyle w:val="NormalWeb"/>
        <w:spacing w:before="60" w:beforeAutospacing="0" w:after="60" w:afterAutospacing="0"/>
      </w:pPr>
    </w:p>
    <w:p w:rsidR="005B3A59" w:rsidRDefault="005B3A59" w:rsidP="00FB34DB">
      <w:pPr>
        <w:pStyle w:val="NormalWeb"/>
        <w:spacing w:before="60" w:beforeAutospacing="0" w:after="60" w:afterAutospacing="0"/>
      </w:pPr>
      <w:r>
        <w:t>In 1521, the Holy Roman Emperor, Charles V, demanded that Luther appear before the diet of the Holy Roman Empire at Worms. Luther was asked to explain his views and Charles ordered him to recant. Luther refused and he was placed under an imperial ban as an outlaw. He managed to escape, however, and he was hidden away in a castle in Wartburg where h</w:t>
      </w:r>
      <w:r w:rsidR="00400613">
        <w:t>e continued to develop his new C</w:t>
      </w:r>
      <w:r>
        <w:t>hurch.</w:t>
      </w:r>
    </w:p>
    <w:p w:rsidR="005B3A59" w:rsidRDefault="005B3A59" w:rsidP="00FB34DB">
      <w:pPr>
        <w:pStyle w:val="NormalWeb"/>
        <w:spacing w:before="60" w:beforeAutospacing="0" w:after="60" w:afterAutospacing="0"/>
      </w:pPr>
    </w:p>
    <w:p w:rsidR="005B3A59" w:rsidRDefault="00E135FC" w:rsidP="00FB34DB">
      <w:pPr>
        <w:pStyle w:val="NormalWeb"/>
        <w:spacing w:before="60" w:beforeAutospacing="0" w:after="60" w:afterAutospacing="0"/>
        <w:rPr>
          <w:szCs w:val="20"/>
        </w:rPr>
      </w:pPr>
      <w:r>
        <w:rPr>
          <w:szCs w:val="20"/>
        </w:rPr>
        <w:t>The confessions—t</w:t>
      </w:r>
      <w:r w:rsidR="005B3A59">
        <w:rPr>
          <w:szCs w:val="20"/>
        </w:rPr>
        <w:t>he Augsburg Confession of 1530 and Luther’s Small Catechism</w:t>
      </w:r>
      <w:r w:rsidR="00400613">
        <w:rPr>
          <w:szCs w:val="20"/>
        </w:rPr>
        <w:t>,</w:t>
      </w:r>
      <w:r w:rsidR="005B3A59">
        <w:rPr>
          <w:szCs w:val="20"/>
        </w:rPr>
        <w:t xml:space="preserve"> along with </w:t>
      </w:r>
      <w:r>
        <w:rPr>
          <w:szCs w:val="20"/>
        </w:rPr>
        <w:t>five other supporting documents—a</w:t>
      </w:r>
      <w:r w:rsidR="005B3A59">
        <w:rPr>
          <w:szCs w:val="20"/>
        </w:rPr>
        <w:t xml:space="preserve">re like the Magna Charta or the Declaration of Independence. They are not legislative, like constitutions. Rather, they are just what the name says, confessions of the freedom of the gospel in </w:t>
      </w:r>
      <w:r w:rsidR="00400613">
        <w:rPr>
          <w:szCs w:val="20"/>
        </w:rPr>
        <w:t>Jesus Christ</w:t>
      </w:r>
      <w:r w:rsidR="005B3A59">
        <w:rPr>
          <w:szCs w:val="20"/>
        </w:rPr>
        <w:t xml:space="preserve"> that seek to orient further confessing by the people of God. At the same ti</w:t>
      </w:r>
      <w:r w:rsidR="00400613">
        <w:rPr>
          <w:szCs w:val="20"/>
        </w:rPr>
        <w:t>me, they are safeguards of the C</w:t>
      </w:r>
      <w:r w:rsidR="005B3A59">
        <w:rPr>
          <w:szCs w:val="20"/>
        </w:rPr>
        <w:t>hurch’s freedom, protecting against the kind of abuses of power that occasioned the Lutheran reformation. For these reasons, Lutherans have given the confessions a p</w:t>
      </w:r>
      <w:r w:rsidR="00400613">
        <w:rPr>
          <w:szCs w:val="20"/>
        </w:rPr>
        <w:t>rior status in the life of the C</w:t>
      </w:r>
      <w:r w:rsidR="005B3A59">
        <w:rPr>
          <w:szCs w:val="20"/>
        </w:rPr>
        <w:t>hurch. They come after the Scripture but before other authori</w:t>
      </w:r>
      <w:r w:rsidR="00400613">
        <w:rPr>
          <w:szCs w:val="20"/>
        </w:rPr>
        <w:t>ties, like the constitution or C</w:t>
      </w:r>
      <w:r w:rsidR="005B3A59">
        <w:rPr>
          <w:szCs w:val="20"/>
        </w:rPr>
        <w:t xml:space="preserve">hurch-wide and synodical officers. </w:t>
      </w:r>
    </w:p>
    <w:p w:rsidR="005B3A59" w:rsidRPr="00E135FC" w:rsidRDefault="005B3A59" w:rsidP="00FB34DB">
      <w:pPr>
        <w:pStyle w:val="NormalWeb"/>
        <w:spacing w:before="60" w:beforeAutospacing="0" w:after="60" w:afterAutospacing="0"/>
        <w:rPr>
          <w:sz w:val="20"/>
          <w:szCs w:val="20"/>
        </w:rPr>
      </w:pPr>
      <w:r w:rsidRPr="00E135FC">
        <w:rPr>
          <w:sz w:val="20"/>
          <w:szCs w:val="20"/>
        </w:rPr>
        <w:t xml:space="preserve">Adapted from </w:t>
      </w:r>
      <w:r w:rsidR="00E135FC" w:rsidRPr="00E135FC">
        <w:rPr>
          <w:sz w:val="20"/>
          <w:szCs w:val="20"/>
        </w:rPr>
        <w:t xml:space="preserve">Augsburg Lutheran Churches, </w:t>
      </w:r>
      <w:r w:rsidRPr="00E135FC">
        <w:rPr>
          <w:sz w:val="20"/>
          <w:szCs w:val="20"/>
        </w:rPr>
        <w:t>http://www.augsburgchurches.org/Library/MoreAboutConfCrisis.htm</w:t>
      </w:r>
      <w:r w:rsidR="00E135FC" w:rsidRPr="00E135FC">
        <w:rPr>
          <w:sz w:val="20"/>
          <w:szCs w:val="20"/>
        </w:rPr>
        <w:t>.</w:t>
      </w:r>
    </w:p>
    <w:p w:rsidR="00605C0D" w:rsidRDefault="00605C0D" w:rsidP="00FB34DB">
      <w:pPr>
        <w:pStyle w:val="NormalWeb"/>
        <w:spacing w:before="60" w:beforeAutospacing="0" w:after="60" w:afterAutospacing="0"/>
      </w:pPr>
    </w:p>
    <w:p w:rsidR="00D12D92" w:rsidRDefault="00D12D92" w:rsidP="00FB34DB">
      <w:pPr>
        <w:pStyle w:val="Title"/>
        <w:spacing w:before="60" w:after="60"/>
        <w:jc w:val="left"/>
        <w:rPr>
          <w:rFonts w:ascii="Times New Roman" w:hAnsi="Times New Roman"/>
          <w:b/>
          <w:bCs/>
          <w:iCs/>
          <w:sz w:val="28"/>
          <w:szCs w:val="28"/>
        </w:rPr>
      </w:pPr>
      <w:r>
        <w:rPr>
          <w:rFonts w:ascii="Times New Roman" w:hAnsi="Times New Roman"/>
          <w:b/>
          <w:bCs/>
          <w:i/>
          <w:iCs/>
          <w:sz w:val="24"/>
          <w:szCs w:val="28"/>
        </w:rPr>
        <w:br w:type="page"/>
      </w:r>
      <w:r>
        <w:rPr>
          <w:rFonts w:ascii="Times New Roman" w:hAnsi="Times New Roman"/>
          <w:b/>
          <w:bCs/>
          <w:iCs/>
          <w:sz w:val="28"/>
          <w:szCs w:val="28"/>
        </w:rPr>
        <w:lastRenderedPageBreak/>
        <w:t>Lesson 1</w:t>
      </w:r>
    </w:p>
    <w:p w:rsidR="00D12D92" w:rsidRDefault="00D12D92" w:rsidP="00FB34DB">
      <w:pPr>
        <w:pStyle w:val="Title"/>
        <w:spacing w:before="60" w:after="60"/>
        <w:jc w:val="left"/>
        <w:rPr>
          <w:rFonts w:ascii="Times New Roman" w:hAnsi="Times New Roman"/>
          <w:b/>
          <w:bCs/>
          <w:i/>
          <w:iCs/>
          <w:sz w:val="28"/>
          <w:szCs w:val="28"/>
        </w:rPr>
      </w:pPr>
      <w:r>
        <w:rPr>
          <w:rFonts w:ascii="Times New Roman" w:hAnsi="Times New Roman"/>
          <w:b/>
          <w:bCs/>
          <w:i/>
          <w:iCs/>
          <w:sz w:val="28"/>
          <w:szCs w:val="28"/>
        </w:rPr>
        <w:t>Student Handout 1.4</w:t>
      </w:r>
      <w:r>
        <w:rPr>
          <w:rFonts w:ascii="Times New Roman" w:hAnsi="Times New Roman"/>
          <w:b/>
          <w:bCs/>
          <w:i/>
          <w:sz w:val="28"/>
          <w:szCs w:val="28"/>
        </w:rPr>
        <w:t>—</w:t>
      </w:r>
      <w:r>
        <w:rPr>
          <w:rFonts w:ascii="Times New Roman" w:hAnsi="Times New Roman"/>
          <w:b/>
          <w:bCs/>
          <w:i/>
          <w:iCs/>
          <w:sz w:val="28"/>
          <w:szCs w:val="28"/>
        </w:rPr>
        <w:t>Talking Points for Participants in the Trial of Martin Luther</w:t>
      </w:r>
    </w:p>
    <w:p w:rsidR="00D12D92" w:rsidRDefault="00D12D92" w:rsidP="00FB34DB">
      <w:pPr>
        <w:pStyle w:val="BodyText"/>
        <w:spacing w:before="60" w:after="60"/>
        <w:rPr>
          <w:sz w:val="24"/>
        </w:rPr>
      </w:pPr>
      <w:r>
        <w:rPr>
          <w:sz w:val="24"/>
        </w:rPr>
        <w:t>Students playing the roles of the prosecution and defense attorney, the Pope, Luther</w:t>
      </w:r>
      <w:r w:rsidR="0014617E">
        <w:rPr>
          <w:sz w:val="24"/>
        </w:rPr>
        <w:t>,</w:t>
      </w:r>
      <w:r>
        <w:rPr>
          <w:sz w:val="24"/>
        </w:rPr>
        <w:t xml:space="preserve"> and cardinals can use this chart showing the major differences between Catholics and Protestants as the basis of their attack or defense. </w:t>
      </w:r>
      <w:r w:rsidRPr="00FC205C">
        <w:rPr>
          <w:sz w:val="24"/>
        </w:rPr>
        <w:t>Please note:</w:t>
      </w:r>
      <w:r w:rsidR="00400613">
        <w:rPr>
          <w:sz w:val="24"/>
        </w:rPr>
        <w:t xml:space="preserve"> This Student H</w:t>
      </w:r>
      <w:r>
        <w:rPr>
          <w:sz w:val="24"/>
        </w:rPr>
        <w:t xml:space="preserve">andout is the basis </w:t>
      </w:r>
      <w:r w:rsidR="0014617E">
        <w:rPr>
          <w:sz w:val="24"/>
        </w:rPr>
        <w:t>for the first part of Lesson 2</w:t>
      </w:r>
      <w:r>
        <w:rPr>
          <w:sz w:val="24"/>
        </w:rPr>
        <w:t>. If you want to use it for that lesson, you should not distribute</w:t>
      </w:r>
      <w:r w:rsidR="004A43CB">
        <w:rPr>
          <w:sz w:val="24"/>
        </w:rPr>
        <w:t xml:space="preserve"> it</w:t>
      </w:r>
      <w:r>
        <w:rPr>
          <w:sz w:val="24"/>
        </w:rPr>
        <w:t xml:space="preserve"> to the whole class during this lesson.</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675"/>
        <w:gridCol w:w="4675"/>
      </w:tblGrid>
      <w:tr w:rsidR="00D12D92" w:rsidTr="005C6AAE">
        <w:trPr>
          <w:tblCellSpacing w:w="15" w:type="dxa"/>
          <w:jc w:val="center"/>
        </w:trPr>
        <w:tc>
          <w:tcPr>
            <w:tcW w:w="2476" w:type="pct"/>
            <w:vAlign w:val="center"/>
          </w:tcPr>
          <w:p w:rsidR="00D12D92" w:rsidRDefault="00D12D92" w:rsidP="00FB34DB">
            <w:pPr>
              <w:spacing w:before="60" w:after="60"/>
              <w:rPr>
                <w:rFonts w:eastAsia="Arial Unicode MS"/>
                <w:color w:val="000000"/>
              </w:rPr>
            </w:pPr>
            <w:r>
              <w:rPr>
                <w:b/>
                <w:bCs/>
                <w:color w:val="000000"/>
              </w:rPr>
              <w:t xml:space="preserve">PROTESTANT </w:t>
            </w:r>
          </w:p>
        </w:tc>
        <w:tc>
          <w:tcPr>
            <w:tcW w:w="2476" w:type="pct"/>
            <w:vAlign w:val="center"/>
          </w:tcPr>
          <w:p w:rsidR="00D12D92" w:rsidRDefault="00D12D92" w:rsidP="00FB34DB">
            <w:pPr>
              <w:spacing w:before="60" w:after="60"/>
              <w:rPr>
                <w:rFonts w:eastAsia="Arial Unicode MS"/>
                <w:color w:val="000000"/>
              </w:rPr>
            </w:pPr>
            <w:r>
              <w:rPr>
                <w:b/>
                <w:bCs/>
                <w:color w:val="000000"/>
              </w:rPr>
              <w:t>CATHOLIC</w:t>
            </w:r>
            <w:r>
              <w:rPr>
                <w:color w:val="000000"/>
              </w:rPr>
              <w:t xml:space="preserve"> </w:t>
            </w:r>
          </w:p>
        </w:tc>
      </w:tr>
      <w:tr w:rsidR="00D12D92">
        <w:trPr>
          <w:tblCellSpacing w:w="15" w:type="dxa"/>
          <w:jc w:val="center"/>
        </w:trPr>
        <w:tc>
          <w:tcPr>
            <w:tcW w:w="0" w:type="auto"/>
          </w:tcPr>
          <w:p w:rsidR="00D12D92" w:rsidRDefault="00D12D92" w:rsidP="00FB34DB">
            <w:pPr>
              <w:spacing w:before="60" w:after="60"/>
            </w:pPr>
            <w:r>
              <w:t xml:space="preserve">The Old and New Testaments are the </w:t>
            </w:r>
            <w:r w:rsidRPr="0014617E">
              <w:rPr>
                <w:bCs/>
                <w:i/>
                <w:iCs/>
              </w:rPr>
              <w:t>only</w:t>
            </w:r>
            <w:r>
              <w:t xml:space="preserve"> sources of Christian </w:t>
            </w:r>
            <w:r w:rsidR="006F1A17">
              <w:t>teaching</w:t>
            </w:r>
            <w:r>
              <w:t xml:space="preserve">. </w:t>
            </w:r>
          </w:p>
          <w:p w:rsidR="00D12D92" w:rsidRDefault="00D12D92" w:rsidP="00FB34DB">
            <w:pPr>
              <w:pStyle w:val="NormalWeb"/>
              <w:spacing w:before="60" w:beforeAutospacing="0" w:after="60" w:afterAutospacing="0"/>
            </w:pPr>
          </w:p>
        </w:tc>
        <w:tc>
          <w:tcPr>
            <w:tcW w:w="0" w:type="auto"/>
            <w:vAlign w:val="center"/>
          </w:tcPr>
          <w:p w:rsidR="00D12D92" w:rsidRDefault="00D12D92" w:rsidP="00FB34DB">
            <w:pPr>
              <w:spacing w:before="60" w:after="60"/>
            </w:pPr>
            <w:r>
              <w:t xml:space="preserve">Sources of </w:t>
            </w:r>
            <w:r w:rsidR="006F1A17">
              <w:t>teaching</w:t>
            </w:r>
            <w:r>
              <w:t xml:space="preserve"> include:</w:t>
            </w:r>
          </w:p>
          <w:p w:rsidR="004A43CB" w:rsidRDefault="004A43CB" w:rsidP="00FB34DB">
            <w:pPr>
              <w:numPr>
                <w:ilvl w:val="0"/>
                <w:numId w:val="3"/>
              </w:numPr>
              <w:spacing w:before="60" w:after="60"/>
            </w:pPr>
            <w:r>
              <w:t xml:space="preserve">Old Testament </w:t>
            </w:r>
          </w:p>
          <w:p w:rsidR="004A43CB" w:rsidRDefault="004A43CB" w:rsidP="00FB34DB">
            <w:pPr>
              <w:numPr>
                <w:ilvl w:val="0"/>
                <w:numId w:val="3"/>
              </w:numPr>
              <w:spacing w:before="60" w:after="60"/>
            </w:pPr>
            <w:r>
              <w:t xml:space="preserve">New Testament </w:t>
            </w:r>
          </w:p>
          <w:p w:rsidR="004A43CB" w:rsidRDefault="005A63F2" w:rsidP="00FB34DB">
            <w:pPr>
              <w:numPr>
                <w:ilvl w:val="0"/>
                <w:numId w:val="3"/>
              </w:numPr>
              <w:spacing w:before="60" w:after="60"/>
            </w:pPr>
            <w:r>
              <w:t>Catholic Church t</w:t>
            </w:r>
            <w:r w:rsidR="004A43CB">
              <w:t xml:space="preserve">radition </w:t>
            </w:r>
          </w:p>
          <w:p w:rsidR="004A43CB" w:rsidRDefault="004A43CB" w:rsidP="00FB34DB">
            <w:pPr>
              <w:numPr>
                <w:ilvl w:val="0"/>
                <w:numId w:val="3"/>
              </w:numPr>
              <w:spacing w:before="60" w:after="60"/>
            </w:pPr>
            <w:r>
              <w:t>Catholic interpretation of the Bible</w:t>
            </w:r>
          </w:p>
          <w:p w:rsidR="00D12D92" w:rsidRDefault="00D12D92" w:rsidP="00FB34DB">
            <w:pPr>
              <w:numPr>
                <w:ilvl w:val="0"/>
                <w:numId w:val="3"/>
              </w:numPr>
              <w:spacing w:before="60" w:after="60"/>
            </w:pPr>
            <w:r>
              <w:t xml:space="preserve">Certain papal declarations </w:t>
            </w:r>
          </w:p>
          <w:p w:rsidR="00D12D92" w:rsidRDefault="00D12D92" w:rsidP="00FB34DB">
            <w:pPr>
              <w:numPr>
                <w:ilvl w:val="0"/>
                <w:numId w:val="3"/>
              </w:numPr>
              <w:spacing w:before="60" w:after="60"/>
            </w:pPr>
            <w:r>
              <w:t xml:space="preserve">Bishops in conjunction with the pope </w:t>
            </w:r>
          </w:p>
          <w:p w:rsidR="00D12D92" w:rsidRPr="004A43CB" w:rsidRDefault="00D12D92" w:rsidP="00FB34DB">
            <w:pPr>
              <w:numPr>
                <w:ilvl w:val="0"/>
                <w:numId w:val="3"/>
              </w:numPr>
              <w:spacing w:before="60" w:after="60"/>
            </w:pPr>
            <w:r>
              <w:t xml:space="preserve">Apocrypha (some additions to the Bible) </w:t>
            </w:r>
          </w:p>
        </w:tc>
      </w:tr>
      <w:tr w:rsidR="00D12D92">
        <w:trPr>
          <w:tblCellSpacing w:w="15" w:type="dxa"/>
          <w:jc w:val="center"/>
        </w:trPr>
        <w:tc>
          <w:tcPr>
            <w:tcW w:w="0" w:type="auto"/>
          </w:tcPr>
          <w:p w:rsidR="00D12D92" w:rsidRDefault="00D12D92" w:rsidP="00FB34DB">
            <w:pPr>
              <w:spacing w:before="60" w:after="60"/>
              <w:rPr>
                <w:rFonts w:eastAsia="Arial Unicode MS"/>
                <w:color w:val="000000"/>
              </w:rPr>
            </w:pPr>
            <w:r>
              <w:t xml:space="preserve">We are justified (saved) </w:t>
            </w:r>
            <w:r w:rsidRPr="0014617E">
              <w:rPr>
                <w:bCs/>
                <w:i/>
                <w:iCs/>
              </w:rPr>
              <w:t>by faith alone</w:t>
            </w:r>
            <w:r>
              <w:t>, not by good works. Good works will result in greater rewards in the afterlife but have no effect on getting saved.</w:t>
            </w:r>
          </w:p>
        </w:tc>
        <w:tc>
          <w:tcPr>
            <w:tcW w:w="0" w:type="auto"/>
            <w:vAlign w:val="center"/>
          </w:tcPr>
          <w:p w:rsidR="00D12D92" w:rsidRDefault="0025142D" w:rsidP="00FB34DB">
            <w:pPr>
              <w:spacing w:before="60" w:after="60"/>
              <w:rPr>
                <w:rFonts w:eastAsia="Arial Unicode MS"/>
                <w:color w:val="000000"/>
              </w:rPr>
            </w:pPr>
            <w:r>
              <w:t>When a person i</w:t>
            </w:r>
            <w:r w:rsidR="00D12D92">
              <w:t>s baptized</w:t>
            </w:r>
            <w:r w:rsidR="0014617E">
              <w:t>,</w:t>
            </w:r>
            <w:r w:rsidR="002C7C5F">
              <w:t xml:space="preserve"> </w:t>
            </w:r>
            <w:r w:rsidR="00A644A8">
              <w:t xml:space="preserve">her or </w:t>
            </w:r>
            <w:r w:rsidR="002C7C5F">
              <w:t>his “original sin”</w:t>
            </w:r>
            <w:r w:rsidR="00D12D92">
              <w:t xml:space="preserve"> is forgiven and God gives </w:t>
            </w:r>
            <w:r w:rsidR="002C7C5F">
              <w:t xml:space="preserve">her or </w:t>
            </w:r>
            <w:r w:rsidR="00D12D92">
              <w:t xml:space="preserve">him some grace. This grace enables </w:t>
            </w:r>
            <w:r w:rsidR="00A644A8">
              <w:t>the person</w:t>
            </w:r>
            <w:r w:rsidR="00D12D92">
              <w:t xml:space="preserve"> to do good works. God appreciates the good works and rewards them with more grace.</w:t>
            </w:r>
            <w:r w:rsidR="0014617E">
              <w:t xml:space="preserve"> </w:t>
            </w:r>
            <w:r w:rsidR="00D12D92">
              <w:t xml:space="preserve">Because the Christian has more grace, </w:t>
            </w:r>
            <w:r w:rsidR="002C7C5F">
              <w:t xml:space="preserve">she or </w:t>
            </w:r>
            <w:r w:rsidR="00D12D92">
              <w:t xml:space="preserve">he can now do even </w:t>
            </w:r>
            <w:r w:rsidR="00D12D92" w:rsidRPr="0014617E">
              <w:rPr>
                <w:bCs/>
                <w:iCs/>
              </w:rPr>
              <w:t>better</w:t>
            </w:r>
            <w:r w:rsidR="00D12D92" w:rsidRPr="0014617E">
              <w:t xml:space="preserve"> </w:t>
            </w:r>
            <w:r w:rsidR="00D12D92">
              <w:t xml:space="preserve">works. This pleases God even </w:t>
            </w:r>
            <w:r w:rsidR="00D12D92" w:rsidRPr="0014617E">
              <w:rPr>
                <w:bCs/>
                <w:iCs/>
              </w:rPr>
              <w:t>more</w:t>
            </w:r>
            <w:r w:rsidR="00D12D92">
              <w:t xml:space="preserve">, so He gives even </w:t>
            </w:r>
            <w:r w:rsidR="00D12D92" w:rsidRPr="0014617E">
              <w:rPr>
                <w:bCs/>
                <w:iCs/>
              </w:rPr>
              <w:t>more</w:t>
            </w:r>
            <w:r w:rsidR="00D12D92">
              <w:t xml:space="preserve"> grace, etc.</w:t>
            </w:r>
          </w:p>
        </w:tc>
      </w:tr>
      <w:tr w:rsidR="00D12D92">
        <w:trPr>
          <w:tblCellSpacing w:w="15" w:type="dxa"/>
          <w:jc w:val="center"/>
        </w:trPr>
        <w:tc>
          <w:tcPr>
            <w:tcW w:w="0" w:type="auto"/>
          </w:tcPr>
          <w:p w:rsidR="00D12D92" w:rsidRDefault="002C7C5F" w:rsidP="00FB34DB">
            <w:pPr>
              <w:spacing w:before="60" w:after="60"/>
              <w:rPr>
                <w:rFonts w:eastAsia="Arial Unicode MS"/>
                <w:color w:val="000000"/>
              </w:rPr>
            </w:pPr>
            <w:r>
              <w:t>“Mortal”</w:t>
            </w:r>
            <w:r w:rsidR="00D12D92">
              <w:t xml:space="preserve"> sin is an </w:t>
            </w:r>
            <w:r w:rsidR="00D12D92" w:rsidRPr="0014617E">
              <w:rPr>
                <w:bCs/>
                <w:i/>
                <w:iCs/>
              </w:rPr>
              <w:t>extent</w:t>
            </w:r>
            <w:r w:rsidR="00D12D92" w:rsidRPr="0014617E">
              <w:t xml:space="preserve"> of sin, a </w:t>
            </w:r>
            <w:r w:rsidR="00D12D92" w:rsidRPr="0014617E">
              <w:rPr>
                <w:bCs/>
                <w:iCs/>
              </w:rPr>
              <w:t>pervasiveness</w:t>
            </w:r>
            <w:r w:rsidR="00D12D92" w:rsidRPr="0014617E">
              <w:t xml:space="preserve"> of sin, sinning </w:t>
            </w:r>
            <w:r w:rsidR="00D12D92" w:rsidRPr="0014617E">
              <w:rPr>
                <w:bCs/>
                <w:i/>
                <w:iCs/>
              </w:rPr>
              <w:t>as a way of life</w:t>
            </w:r>
            <w:r w:rsidR="00D12D92" w:rsidRPr="0014617E">
              <w:t xml:space="preserve">, sinning as a </w:t>
            </w:r>
            <w:r w:rsidR="00D12D92" w:rsidRPr="0014617E">
              <w:rPr>
                <w:bCs/>
                <w:i/>
                <w:iCs/>
              </w:rPr>
              <w:t>regular practice</w:t>
            </w:r>
            <w:r w:rsidR="00D12D92" w:rsidRPr="0014617E">
              <w:t xml:space="preserve">, not a </w:t>
            </w:r>
            <w:r w:rsidR="00D12D92" w:rsidRPr="0014617E">
              <w:rPr>
                <w:bCs/>
                <w:i/>
                <w:iCs/>
              </w:rPr>
              <w:t>single</w:t>
            </w:r>
            <w:r w:rsidR="00D12D92" w:rsidRPr="0014617E">
              <w:t xml:space="preserve"> sin, regardless of how</w:t>
            </w:r>
            <w:r w:rsidR="0014617E">
              <w:t xml:space="preserve"> serious that sin might be, for example,</w:t>
            </w:r>
            <w:r w:rsidR="00D12D92" w:rsidRPr="0014617E">
              <w:t xml:space="preserve"> murder.</w:t>
            </w:r>
          </w:p>
        </w:tc>
        <w:tc>
          <w:tcPr>
            <w:tcW w:w="0" w:type="auto"/>
            <w:vAlign w:val="center"/>
          </w:tcPr>
          <w:p w:rsidR="00D12D92" w:rsidRDefault="00D12D92" w:rsidP="00FB34DB">
            <w:pPr>
              <w:spacing w:before="60" w:after="60"/>
            </w:pPr>
            <w:r>
              <w:t xml:space="preserve">There are two types of sin: mortal and venial. </w:t>
            </w:r>
          </w:p>
          <w:p w:rsidR="00D12D92" w:rsidRDefault="00D12D92" w:rsidP="00FB34DB">
            <w:pPr>
              <w:pStyle w:val="NormalWeb"/>
              <w:spacing w:before="60" w:beforeAutospacing="0" w:after="60" w:afterAutospacing="0"/>
            </w:pPr>
            <w:r>
              <w:t>A particular sin is either mortal or venial, depending on the severity.</w:t>
            </w:r>
            <w:r w:rsidR="0014617E">
              <w:t xml:space="preserve"> </w:t>
            </w:r>
            <w:r>
              <w:t xml:space="preserve">(For instance, stealing one dollar from a rich man would probably be a venial sin.) </w:t>
            </w:r>
          </w:p>
          <w:p w:rsidR="00D12D92" w:rsidRDefault="00D12D92" w:rsidP="00FB34DB">
            <w:pPr>
              <w:pStyle w:val="NormalWeb"/>
              <w:spacing w:before="60" w:beforeAutospacing="0" w:after="60" w:afterAutospacing="0"/>
            </w:pPr>
            <w:r>
              <w:t>See the box above for the consequences of Catholic mortal sin.</w:t>
            </w:r>
          </w:p>
        </w:tc>
      </w:tr>
      <w:tr w:rsidR="00D12D92">
        <w:trPr>
          <w:tblCellSpacing w:w="15" w:type="dxa"/>
          <w:jc w:val="center"/>
        </w:trPr>
        <w:tc>
          <w:tcPr>
            <w:tcW w:w="0" w:type="auto"/>
          </w:tcPr>
          <w:p w:rsidR="00D12D92" w:rsidRDefault="00D12D92" w:rsidP="00FB34DB">
            <w:pPr>
              <w:spacing w:before="60" w:after="60"/>
              <w:rPr>
                <w:rFonts w:eastAsia="Arial Unicode MS"/>
                <w:color w:val="000000"/>
              </w:rPr>
            </w:pPr>
            <w:r>
              <w:t>Only God can forgive sins.</w:t>
            </w:r>
          </w:p>
        </w:tc>
        <w:tc>
          <w:tcPr>
            <w:tcW w:w="0" w:type="auto"/>
          </w:tcPr>
          <w:p w:rsidR="00D12D92" w:rsidRDefault="00D12D92" w:rsidP="00FB34DB">
            <w:pPr>
              <w:spacing w:before="60" w:after="60"/>
              <w:rPr>
                <w:rFonts w:eastAsia="Arial Unicode MS"/>
                <w:color w:val="000000"/>
              </w:rPr>
            </w:pPr>
            <w:r>
              <w:t>Catholic priests have been given the power to forgive sins, acting as representatives of the Holy Spirit.</w:t>
            </w:r>
          </w:p>
        </w:tc>
      </w:tr>
      <w:tr w:rsidR="00D12D92">
        <w:trPr>
          <w:tblCellSpacing w:w="15" w:type="dxa"/>
          <w:jc w:val="center"/>
        </w:trPr>
        <w:tc>
          <w:tcPr>
            <w:tcW w:w="0" w:type="auto"/>
            <w:vAlign w:val="center"/>
          </w:tcPr>
          <w:p w:rsidR="00D12D92" w:rsidRDefault="002C7C5F" w:rsidP="00FB34DB">
            <w:pPr>
              <w:spacing w:before="60" w:after="60"/>
              <w:rPr>
                <w:rFonts w:eastAsia="Arial Unicode MS"/>
                <w:color w:val="000000"/>
              </w:rPr>
            </w:pPr>
            <w:r>
              <w:lastRenderedPageBreak/>
              <w:t>The Holy Spirit is Jesus’</w:t>
            </w:r>
            <w:r w:rsidR="00D12D92">
              <w:t xml:space="preserve"> representative.</w:t>
            </w:r>
          </w:p>
        </w:tc>
        <w:tc>
          <w:tcPr>
            <w:tcW w:w="0" w:type="auto"/>
            <w:vAlign w:val="center"/>
          </w:tcPr>
          <w:p w:rsidR="00D12D92" w:rsidRDefault="002C7C5F" w:rsidP="00FB34DB">
            <w:pPr>
              <w:spacing w:before="60" w:after="60"/>
              <w:rPr>
                <w:rFonts w:eastAsia="Arial Unicode MS"/>
                <w:color w:val="000000"/>
              </w:rPr>
            </w:pPr>
            <w:r>
              <w:t>The pope is Jesus’</w:t>
            </w:r>
            <w:r w:rsidR="00D12D92">
              <w:t xml:space="preserve"> representative on Earth.</w:t>
            </w:r>
          </w:p>
        </w:tc>
      </w:tr>
      <w:tr w:rsidR="00D12D92">
        <w:trPr>
          <w:tblCellSpacing w:w="15" w:type="dxa"/>
          <w:jc w:val="center"/>
        </w:trPr>
        <w:tc>
          <w:tcPr>
            <w:tcW w:w="0" w:type="auto"/>
            <w:vAlign w:val="center"/>
          </w:tcPr>
          <w:p w:rsidR="00D12D92" w:rsidRDefault="00D12D92" w:rsidP="00FB34DB">
            <w:pPr>
              <w:spacing w:before="60" w:after="60"/>
              <w:rPr>
                <w:rFonts w:eastAsia="Arial Unicode MS"/>
                <w:color w:val="000000"/>
              </w:rPr>
            </w:pPr>
            <w:r>
              <w:t>The pope speaks for no one.</w:t>
            </w:r>
          </w:p>
        </w:tc>
        <w:tc>
          <w:tcPr>
            <w:tcW w:w="0" w:type="auto"/>
            <w:vAlign w:val="center"/>
          </w:tcPr>
          <w:p w:rsidR="00D12D92" w:rsidRDefault="00D12D92" w:rsidP="00FB34DB">
            <w:pPr>
              <w:spacing w:before="60" w:after="60"/>
              <w:rPr>
                <w:rFonts w:eastAsia="Arial Unicode MS"/>
                <w:color w:val="000000"/>
              </w:rPr>
            </w:pPr>
            <w:r>
              <w:t>The pope speaks for all Christians.</w:t>
            </w:r>
          </w:p>
        </w:tc>
      </w:tr>
      <w:tr w:rsidR="00D12D92">
        <w:trPr>
          <w:tblCellSpacing w:w="15" w:type="dxa"/>
          <w:jc w:val="center"/>
        </w:trPr>
        <w:tc>
          <w:tcPr>
            <w:tcW w:w="0" w:type="auto"/>
            <w:vAlign w:val="center"/>
          </w:tcPr>
          <w:p w:rsidR="00D12D92" w:rsidRDefault="00D12D92" w:rsidP="00FB34DB">
            <w:pPr>
              <w:spacing w:before="60" w:after="60"/>
              <w:rPr>
                <w:rFonts w:eastAsia="Arial Unicode MS"/>
                <w:color w:val="000000"/>
              </w:rPr>
            </w:pPr>
            <w:r>
              <w:t>It is clear fr</w:t>
            </w:r>
            <w:r w:rsidR="00521A15">
              <w:t>om S</w:t>
            </w:r>
            <w:r w:rsidR="002C7C5F">
              <w:t>c</w:t>
            </w:r>
            <w:r w:rsidR="00121A84">
              <w:t>ripture that there was no “head</w:t>
            </w:r>
            <w:r w:rsidR="00521A15">
              <w:t>”</w:t>
            </w:r>
            <w:r>
              <w:t xml:space="preserve"> apostle in the New Testament churches. Paul </w:t>
            </w:r>
            <w:r w:rsidRPr="0014617E">
              <w:rPr>
                <w:bCs/>
                <w:iCs/>
              </w:rPr>
              <w:t>expressly and publicly rebuked</w:t>
            </w:r>
            <w:r>
              <w:t xml:space="preserve"> Peter, the alleged first pope, on one occasion.</w:t>
            </w:r>
            <w:r w:rsidR="0014617E">
              <w:t xml:space="preserve"> </w:t>
            </w:r>
            <w:r>
              <w:t>There is no biblical or historical evidence that Peter was ever the bishop of Rome.</w:t>
            </w:r>
          </w:p>
        </w:tc>
        <w:tc>
          <w:tcPr>
            <w:tcW w:w="0" w:type="auto"/>
          </w:tcPr>
          <w:p w:rsidR="00D12D92" w:rsidRPr="0014617E" w:rsidRDefault="00D12D92" w:rsidP="00FB34DB">
            <w:pPr>
              <w:spacing w:before="60" w:after="60"/>
              <w:rPr>
                <w:rFonts w:eastAsia="Arial Unicode MS"/>
                <w:color w:val="000000"/>
              </w:rPr>
            </w:pPr>
            <w:r w:rsidRPr="0014617E">
              <w:t xml:space="preserve">Anyone who denies the authority of the pope </w:t>
            </w:r>
            <w:r w:rsidRPr="0014617E">
              <w:rPr>
                <w:bCs/>
                <w:iCs/>
              </w:rPr>
              <w:t>despises</w:t>
            </w:r>
            <w:r w:rsidRPr="0014617E">
              <w:t xml:space="preserve"> the one who (allegedly) appointed him (i.e., Christ) and therefore </w:t>
            </w:r>
            <w:r w:rsidRPr="0014617E">
              <w:rPr>
                <w:bCs/>
                <w:iCs/>
              </w:rPr>
              <w:t>despises</w:t>
            </w:r>
            <w:r w:rsidRPr="0014617E">
              <w:t xml:space="preserve"> the one who sent Christ (i.e., God the Father).</w:t>
            </w:r>
          </w:p>
        </w:tc>
      </w:tr>
      <w:tr w:rsidR="00D12D92">
        <w:trPr>
          <w:tblCellSpacing w:w="15" w:type="dxa"/>
          <w:jc w:val="center"/>
        </w:trPr>
        <w:tc>
          <w:tcPr>
            <w:tcW w:w="0" w:type="auto"/>
          </w:tcPr>
          <w:p w:rsidR="00D12D92" w:rsidRDefault="00D12D92" w:rsidP="00FB34DB">
            <w:pPr>
              <w:spacing w:before="60" w:after="60"/>
              <w:rPr>
                <w:rFonts w:eastAsia="Arial Unicode MS"/>
                <w:color w:val="000000"/>
              </w:rPr>
            </w:pPr>
            <w:r>
              <w:t>Mary had children by Joseph.</w:t>
            </w:r>
            <w:r w:rsidR="0014617E">
              <w:t xml:space="preserve"> </w:t>
            </w:r>
            <w:r w:rsidR="002C7C5F">
              <w:t>In the Bible</w:t>
            </w:r>
            <w:r w:rsidR="00121A84">
              <w:t>,</w:t>
            </w:r>
            <w:r w:rsidR="002C7C5F">
              <w:t xml:space="preserve"> Jesus’</w:t>
            </w:r>
            <w:r>
              <w:t xml:space="preserve"> brothe</w:t>
            </w:r>
            <w:r w:rsidR="002C7C5F">
              <w:t>rs are expressly named: Joseph,</w:t>
            </w:r>
            <w:r>
              <w:t xml:space="preserve"> James, Simon, and Jude.</w:t>
            </w:r>
          </w:p>
        </w:tc>
        <w:tc>
          <w:tcPr>
            <w:tcW w:w="0" w:type="auto"/>
            <w:vAlign w:val="center"/>
          </w:tcPr>
          <w:p w:rsidR="00D12D92" w:rsidRDefault="00D12D92" w:rsidP="00FB34DB">
            <w:pPr>
              <w:spacing w:before="60" w:after="60"/>
              <w:rPr>
                <w:rFonts w:eastAsia="Arial Unicode MS"/>
                <w:color w:val="000000"/>
              </w:rPr>
            </w:pPr>
            <w:r>
              <w:t xml:space="preserve">Mary remained a virgin her entire life. The Greek word can mean either “brother” or “close relative.” The Bible is talking about Jesus’ </w:t>
            </w:r>
            <w:r w:rsidRPr="0014617E">
              <w:rPr>
                <w:bCs/>
                <w:iCs/>
              </w:rPr>
              <w:t>cousins</w:t>
            </w:r>
            <w:r w:rsidRPr="0014617E">
              <w:t xml:space="preserve">, not </w:t>
            </w:r>
            <w:r w:rsidRPr="0014617E">
              <w:rPr>
                <w:bCs/>
                <w:iCs/>
              </w:rPr>
              <w:t>brothers</w:t>
            </w:r>
            <w:r w:rsidRPr="0014617E">
              <w:t>.</w:t>
            </w:r>
          </w:p>
        </w:tc>
      </w:tr>
      <w:tr w:rsidR="00D12D92">
        <w:trPr>
          <w:tblCellSpacing w:w="15" w:type="dxa"/>
          <w:jc w:val="center"/>
        </w:trPr>
        <w:tc>
          <w:tcPr>
            <w:tcW w:w="0" w:type="auto"/>
          </w:tcPr>
          <w:p w:rsidR="00D12D92" w:rsidRDefault="00D12D92" w:rsidP="00FB34DB">
            <w:pPr>
              <w:spacing w:before="60" w:after="60"/>
              <w:rPr>
                <w:rFonts w:eastAsia="Arial Unicode MS"/>
                <w:color w:val="000000"/>
              </w:rPr>
            </w:pPr>
            <w:r>
              <w:t>Protestants believe the claim that Mary remained a virgin and was bodily assumed into Heaven is unscriptural.</w:t>
            </w:r>
          </w:p>
        </w:tc>
        <w:tc>
          <w:tcPr>
            <w:tcW w:w="0" w:type="auto"/>
            <w:vAlign w:val="center"/>
          </w:tcPr>
          <w:p w:rsidR="00D12D92" w:rsidRDefault="00D12D92" w:rsidP="00FB34DB">
            <w:pPr>
              <w:spacing w:before="60" w:after="60"/>
              <w:rPr>
                <w:rFonts w:eastAsia="Arial Unicode MS"/>
                <w:color w:val="000000"/>
              </w:rPr>
            </w:pPr>
            <w:r>
              <w:t>Mary was bodily assumed into Heaven, like Elijah and Enoch.</w:t>
            </w:r>
          </w:p>
        </w:tc>
      </w:tr>
      <w:tr w:rsidR="00D12D92">
        <w:trPr>
          <w:tblCellSpacing w:w="15" w:type="dxa"/>
          <w:jc w:val="center"/>
        </w:trPr>
        <w:tc>
          <w:tcPr>
            <w:tcW w:w="0" w:type="auto"/>
            <w:vAlign w:val="center"/>
          </w:tcPr>
          <w:p w:rsidR="00D12D92" w:rsidRDefault="00D12D92" w:rsidP="00FB34DB">
            <w:pPr>
              <w:spacing w:before="60" w:after="60"/>
              <w:rPr>
                <w:rFonts w:eastAsia="Arial Unicode MS"/>
                <w:color w:val="000000"/>
              </w:rPr>
            </w:pPr>
            <w:r>
              <w:t>Protestants believe that claiming Mary is the “spiritual mother” of all men is unscriptural.</w:t>
            </w:r>
          </w:p>
        </w:tc>
        <w:tc>
          <w:tcPr>
            <w:tcW w:w="0" w:type="auto"/>
            <w:vAlign w:val="center"/>
          </w:tcPr>
          <w:p w:rsidR="00D12D92" w:rsidRDefault="00D12D92" w:rsidP="00FB34DB">
            <w:pPr>
              <w:spacing w:before="60" w:after="60"/>
              <w:rPr>
                <w:rFonts w:eastAsia="Arial Unicode MS"/>
                <w:color w:val="000000"/>
              </w:rPr>
            </w:pPr>
            <w:r>
              <w:t>Mary is the “spiritual mother” of all men.</w:t>
            </w:r>
          </w:p>
        </w:tc>
      </w:tr>
      <w:tr w:rsidR="00D12D92">
        <w:trPr>
          <w:tblCellSpacing w:w="15" w:type="dxa"/>
          <w:jc w:val="center"/>
        </w:trPr>
        <w:tc>
          <w:tcPr>
            <w:tcW w:w="0" w:type="auto"/>
            <w:vAlign w:val="center"/>
          </w:tcPr>
          <w:p w:rsidR="00D12D92" w:rsidRDefault="00D12D92" w:rsidP="00FB34DB">
            <w:pPr>
              <w:spacing w:before="60" w:after="60"/>
            </w:pPr>
            <w:r>
              <w:t>There are no monks or nuns. Protestant ministers may marry.</w:t>
            </w:r>
          </w:p>
        </w:tc>
        <w:tc>
          <w:tcPr>
            <w:tcW w:w="0" w:type="auto"/>
            <w:vAlign w:val="center"/>
          </w:tcPr>
          <w:p w:rsidR="00D12D92" w:rsidRDefault="00D12D92" w:rsidP="00FB34DB">
            <w:pPr>
              <w:spacing w:before="60" w:after="60"/>
            </w:pPr>
            <w:r>
              <w:t>Monasteries and nunneries</w:t>
            </w:r>
            <w:r w:rsidR="004A43CB">
              <w:t xml:space="preserve"> are</w:t>
            </w:r>
            <w:r>
              <w:t xml:space="preserve"> maintained, and priests and nuns are required to be celibate. </w:t>
            </w:r>
          </w:p>
        </w:tc>
      </w:tr>
    </w:tbl>
    <w:p w:rsidR="00D12D92" w:rsidRDefault="00D12D92" w:rsidP="00FB34DB">
      <w:pPr>
        <w:spacing w:before="60" w:after="60"/>
        <w:rPr>
          <w:b/>
          <w:bCs/>
          <w:color w:val="000000"/>
        </w:rPr>
      </w:pPr>
    </w:p>
    <w:p w:rsidR="00DB7AA9" w:rsidRPr="00A71CDC" w:rsidRDefault="0016185D" w:rsidP="00DB7AA9">
      <w:r>
        <w:rPr>
          <w:rFonts w:ascii="Times New Roman" w:hAnsi="Times New Roman"/>
          <w:bCs/>
          <w:iCs/>
          <w:szCs w:val="32"/>
        </w:rPr>
        <w:t>A</w:t>
      </w:r>
      <w:r w:rsidRPr="0016185D">
        <w:rPr>
          <w:rFonts w:ascii="Times New Roman" w:hAnsi="Times New Roman"/>
          <w:bCs/>
          <w:iCs/>
          <w:sz w:val="20"/>
        </w:rPr>
        <w:t>dapted from</w:t>
      </w:r>
      <w:r w:rsidR="00DB7AA9">
        <w:rPr>
          <w:rFonts w:ascii="Times New Roman" w:hAnsi="Times New Roman"/>
          <w:bCs/>
          <w:iCs/>
          <w:sz w:val="20"/>
        </w:rPr>
        <w:t xml:space="preserve"> </w:t>
      </w:r>
      <w:r w:rsidR="00DB7AA9" w:rsidRPr="00DB7AA9">
        <w:rPr>
          <w:sz w:val="20"/>
        </w:rPr>
        <w:t xml:space="preserve">Rick </w:t>
      </w:r>
      <w:proofErr w:type="spellStart"/>
      <w:r w:rsidR="00DB7AA9" w:rsidRPr="00DB7AA9">
        <w:rPr>
          <w:sz w:val="20"/>
        </w:rPr>
        <w:t>Reinckens</w:t>
      </w:r>
      <w:proofErr w:type="spellEnd"/>
      <w:r w:rsidR="00DB7AA9" w:rsidRPr="00DB7AA9">
        <w:rPr>
          <w:sz w:val="20"/>
        </w:rPr>
        <w:t xml:space="preserve">, </w:t>
      </w:r>
      <w:r w:rsidR="00DB7AA9" w:rsidRPr="00DB7AA9">
        <w:rPr>
          <w:i/>
          <w:sz w:val="20"/>
        </w:rPr>
        <w:t>Protestants or Catholics–Who are Right?</w:t>
      </w:r>
      <w:r w:rsidRPr="0016185D">
        <w:rPr>
          <w:rFonts w:ascii="Times New Roman" w:hAnsi="Times New Roman"/>
          <w:bCs/>
          <w:iCs/>
          <w:sz w:val="20"/>
        </w:rPr>
        <w:t xml:space="preserve"> </w:t>
      </w:r>
      <w:r w:rsidR="00DB7AA9" w:rsidRPr="00DB7AA9">
        <w:rPr>
          <w:sz w:val="20"/>
        </w:rPr>
        <w:t>http://www.godonthe.net/evidence/catholic.htm</w:t>
      </w:r>
    </w:p>
    <w:p w:rsidR="00D12D92" w:rsidRPr="0016185D" w:rsidRDefault="00D12D92" w:rsidP="00FB34DB">
      <w:pPr>
        <w:pStyle w:val="BodyText2"/>
        <w:tabs>
          <w:tab w:val="left" w:pos="720"/>
        </w:tabs>
        <w:spacing w:before="60" w:after="60"/>
        <w:rPr>
          <w:rFonts w:ascii="Times New Roman" w:hAnsi="Times New Roman"/>
          <w:bCs/>
          <w:iCs/>
          <w:sz w:val="20"/>
        </w:rPr>
      </w:pPr>
    </w:p>
    <w:p w:rsidR="00D12D92" w:rsidRDefault="00D12D92" w:rsidP="00FB34DB">
      <w:pPr>
        <w:pStyle w:val="BodyText2"/>
        <w:tabs>
          <w:tab w:val="left" w:pos="720"/>
        </w:tabs>
        <w:spacing w:before="60" w:after="60"/>
        <w:rPr>
          <w:rFonts w:ascii="Times New Roman" w:hAnsi="Times New Roman"/>
          <w:bCs/>
          <w:iCs/>
          <w:sz w:val="24"/>
          <w:szCs w:val="32"/>
        </w:rPr>
      </w:pPr>
    </w:p>
    <w:p w:rsidR="00D12D92" w:rsidRDefault="00D12D92" w:rsidP="00FB34DB">
      <w:pPr>
        <w:pStyle w:val="BodyText2"/>
        <w:tabs>
          <w:tab w:val="left" w:pos="720"/>
        </w:tabs>
        <w:spacing w:before="60" w:after="60"/>
        <w:rPr>
          <w:rFonts w:ascii="Times New Roman" w:hAnsi="Times New Roman"/>
          <w:bCs/>
          <w:iCs/>
          <w:sz w:val="24"/>
          <w:szCs w:val="32"/>
        </w:rPr>
      </w:pPr>
    </w:p>
    <w:p w:rsidR="00D12D92" w:rsidRDefault="00D12D92" w:rsidP="00FB34DB">
      <w:pPr>
        <w:pStyle w:val="BodyText2"/>
        <w:spacing w:before="60" w:after="60"/>
        <w:jc w:val="center"/>
        <w:rPr>
          <w:rFonts w:ascii="Times New Roman" w:hAnsi="Times New Roman"/>
          <w:b/>
          <w:bCs/>
          <w:i/>
          <w:iCs/>
          <w:sz w:val="32"/>
          <w:szCs w:val="32"/>
        </w:rPr>
      </w:pPr>
      <w:r>
        <w:rPr>
          <w:szCs w:val="32"/>
        </w:rPr>
        <w:br w:type="page"/>
      </w:r>
      <w:r>
        <w:rPr>
          <w:rFonts w:ascii="Times New Roman" w:hAnsi="Times New Roman"/>
          <w:b/>
          <w:bCs/>
          <w:i/>
          <w:iCs/>
          <w:sz w:val="32"/>
          <w:szCs w:val="32"/>
        </w:rPr>
        <w:lastRenderedPageBreak/>
        <w:t>Lesson 2</w:t>
      </w:r>
    </w:p>
    <w:p w:rsidR="00D12D92" w:rsidRDefault="00D12D92" w:rsidP="00FB34DB">
      <w:pPr>
        <w:pStyle w:val="BodyText2"/>
        <w:spacing w:before="60" w:after="60"/>
        <w:jc w:val="center"/>
        <w:rPr>
          <w:rFonts w:ascii="Times New Roman" w:hAnsi="Times New Roman"/>
          <w:b/>
          <w:bCs/>
          <w:i/>
          <w:iCs/>
          <w:sz w:val="32"/>
          <w:szCs w:val="32"/>
        </w:rPr>
      </w:pPr>
      <w:r>
        <w:rPr>
          <w:rFonts w:ascii="Times New Roman" w:hAnsi="Times New Roman"/>
          <w:b/>
          <w:bCs/>
          <w:i/>
          <w:iCs/>
          <w:sz w:val="32"/>
          <w:szCs w:val="32"/>
        </w:rPr>
        <w:t>The Counter Reformation and the Religious Struggle in Europe</w:t>
      </w:r>
    </w:p>
    <w:p w:rsidR="00D12D92" w:rsidRDefault="00D12D92" w:rsidP="00FB34DB">
      <w:pPr>
        <w:spacing w:before="60" w:after="60"/>
        <w:rPr>
          <w:b/>
          <w:bCs/>
        </w:rPr>
      </w:pPr>
    </w:p>
    <w:p w:rsidR="00D12D92" w:rsidRDefault="00D12D92" w:rsidP="00FB34DB">
      <w:pPr>
        <w:pStyle w:val="BodyText2"/>
        <w:spacing w:before="60" w:after="60"/>
        <w:rPr>
          <w:b/>
        </w:rPr>
      </w:pPr>
      <w:r>
        <w:rPr>
          <w:b/>
        </w:rPr>
        <w:t>Preparation</w:t>
      </w:r>
    </w:p>
    <w:p w:rsidR="00D12D92" w:rsidRDefault="00D12D92" w:rsidP="00FB34DB">
      <w:pPr>
        <w:spacing w:before="60" w:after="60"/>
        <w:rPr>
          <w:bCs/>
        </w:rPr>
      </w:pPr>
      <w:r>
        <w:rPr>
          <w:bCs/>
        </w:rPr>
        <w:t>This lesson follows directly from Lesson 1 on the Trial of Luther. Students should be assigned relevant sectio</w:t>
      </w:r>
      <w:r w:rsidR="0014617E">
        <w:rPr>
          <w:bCs/>
        </w:rPr>
        <w:t>ns on the Counter Reformation from</w:t>
      </w:r>
      <w:r>
        <w:rPr>
          <w:bCs/>
        </w:rPr>
        <w:t xml:space="preserve"> their textbook.</w:t>
      </w:r>
    </w:p>
    <w:p w:rsidR="00D12D92" w:rsidRDefault="00D12D92" w:rsidP="00FB34DB">
      <w:pPr>
        <w:spacing w:before="60" w:after="60"/>
        <w:rPr>
          <w:b/>
          <w:bCs/>
        </w:rPr>
      </w:pPr>
    </w:p>
    <w:p w:rsidR="00D12D92" w:rsidRDefault="00D12D92" w:rsidP="00FB34DB">
      <w:pPr>
        <w:pStyle w:val="BodyText2"/>
        <w:spacing w:before="60" w:after="60"/>
        <w:rPr>
          <w:b/>
          <w:bCs/>
        </w:rPr>
      </w:pPr>
      <w:r>
        <w:rPr>
          <w:b/>
          <w:bCs/>
        </w:rPr>
        <w:t>Introduction</w:t>
      </w:r>
    </w:p>
    <w:p w:rsidR="00E135FC" w:rsidRDefault="00E135FC" w:rsidP="00FB34DB">
      <w:pPr>
        <w:spacing w:before="60" w:after="60"/>
      </w:pPr>
      <w:r>
        <w:t xml:space="preserve">Initially Luther and all the other reformers believed that they were trying to return Christianity to its original roots. However, leaders in the Roman Catholic Church quickly realized that Luther’s protests were not </w:t>
      </w:r>
      <w:r w:rsidR="002C7C5F">
        <w:t>just a disagreement within the C</w:t>
      </w:r>
      <w:r>
        <w:t>hurch over organization, b</w:t>
      </w:r>
      <w:r w:rsidR="002C7C5F">
        <w:t>ut were fundamental attacks on C</w:t>
      </w:r>
      <w:r>
        <w:t>hurch doctrine and were spreading across Europe. Alarmed at the growing support his ideas were generating and the increas</w:t>
      </w:r>
      <w:r w:rsidR="002C7C5F">
        <w:t xml:space="preserve">ing number of Protestants, the Church responded by </w:t>
      </w:r>
      <w:r>
        <w:t xml:space="preserve">calling for a Council to meet and discuss the issues.  </w:t>
      </w:r>
    </w:p>
    <w:p w:rsidR="00E135FC" w:rsidRDefault="00E135FC" w:rsidP="00FB34DB">
      <w:pPr>
        <w:spacing w:before="60" w:after="60"/>
      </w:pPr>
    </w:p>
    <w:p w:rsidR="00E135FC" w:rsidRDefault="00E135FC" w:rsidP="00FB34DB">
      <w:pPr>
        <w:spacing w:before="60" w:after="60"/>
      </w:pPr>
      <w:r>
        <w:t>Protestant historians have given the name “Counter Reformation” to the actions that culminate</w:t>
      </w:r>
      <w:r w:rsidR="00121A84">
        <w:t>d in the Council of Trent (1545–</w:t>
      </w:r>
      <w:r>
        <w:t>1563). Catholic historians see this movement</w:t>
      </w:r>
      <w:r w:rsidR="002C7C5F">
        <w:t xml:space="preserve"> as a continuation of on-going Church reform. </w:t>
      </w:r>
      <w:r>
        <w:t>Pope Paul III (1534-</w:t>
      </w:r>
      <w:r w:rsidR="00121A84">
        <w:t>15</w:t>
      </w:r>
      <w:r>
        <w:t xml:space="preserve">49) had clearly seen the </w:t>
      </w:r>
      <w:r w:rsidR="002C7C5F">
        <w:t>need for radical reform in the C</w:t>
      </w:r>
      <w:r>
        <w:t xml:space="preserve">hurch. He worked to revitalize the College of Cardinals, supported the Jesuits, established the Holy Office as the supreme court of appeal for matters of faith and heresy, and convened the Council of Trent. </w:t>
      </w:r>
    </w:p>
    <w:p w:rsidR="00E135FC" w:rsidRDefault="00E135FC" w:rsidP="00FB34DB">
      <w:pPr>
        <w:spacing w:before="60" w:after="60"/>
      </w:pPr>
    </w:p>
    <w:p w:rsidR="00E135FC" w:rsidRDefault="00E135FC" w:rsidP="00FB34DB">
      <w:pPr>
        <w:spacing w:before="60" w:after="60"/>
      </w:pPr>
      <w:r>
        <w:t>The Council of Trent that met in three sessions attempted to check and destroy the progress of the Protestant Reformation. In addressing the attacks of Luther, Calvin</w:t>
      </w:r>
      <w:r w:rsidR="002C7C5F">
        <w:t>,</w:t>
      </w:r>
      <w:r>
        <w:t xml:space="preserve"> and the other Protestant leaders, the Council reaffirmed most of the traditional Catholic practices and beliefs</w:t>
      </w:r>
      <w:r w:rsidR="002C7C5F">
        <w:t>,</w:t>
      </w:r>
      <w:r>
        <w:t xml:space="preserve"> as the first part of this lesson illustrates.  </w:t>
      </w:r>
    </w:p>
    <w:p w:rsidR="00E135FC" w:rsidRDefault="00E135FC" w:rsidP="00FB34DB">
      <w:pPr>
        <w:spacing w:before="60" w:after="60"/>
      </w:pPr>
    </w:p>
    <w:p w:rsidR="00E135FC" w:rsidRDefault="00E135FC" w:rsidP="00FB34DB">
      <w:pPr>
        <w:spacing w:before="60" w:after="60"/>
      </w:pPr>
      <w:r>
        <w:t>For lay Catholics, the decisions of the Council</w:t>
      </w:r>
      <w:r w:rsidR="002C7C5F">
        <w:t xml:space="preserve"> meant that all members of the Church were subject to powerful C</w:t>
      </w:r>
      <w:r>
        <w:t>hur</w:t>
      </w:r>
      <w:r w:rsidR="002C7C5F">
        <w:t>ch enforcement directed by the C</w:t>
      </w:r>
      <w:r>
        <w:t>hurch hierarchy. Parishioners were required to confess regularly and to participate in pilgrimages, ceremonies</w:t>
      </w:r>
      <w:r w:rsidR="002C7C5F">
        <w:t>,</w:t>
      </w:r>
      <w:r>
        <w:t xml:space="preserve"> and processions. Architecture, music</w:t>
      </w:r>
      <w:r w:rsidR="002C7C5F">
        <w:t>,</w:t>
      </w:r>
      <w:r>
        <w:t xml:space="preserve"> and art all combined to socialize the new orthodoxy in Catholic countries.  </w:t>
      </w:r>
    </w:p>
    <w:p w:rsidR="00E135FC" w:rsidRDefault="00E135FC" w:rsidP="00FB34DB">
      <w:pPr>
        <w:spacing w:before="60" w:after="60"/>
      </w:pPr>
    </w:p>
    <w:p w:rsidR="00E135FC" w:rsidRDefault="00427D27" w:rsidP="00FB34DB">
      <w:pPr>
        <w:spacing w:before="60" w:after="60"/>
      </w:pPr>
      <w:r w:rsidRPr="00DB7AA9">
        <w:t>In hindsight, t</w:t>
      </w:r>
      <w:r w:rsidR="00E135FC" w:rsidRPr="00DB7AA9">
        <w:t>he early Reformation had been remarkably free from bloodshed.</w:t>
      </w:r>
      <w:r w:rsidR="00E135FC">
        <w:t xml:space="preserve"> The Reformation and the Catholic reactions, however, spawned religious wars that swept through Europe</w:t>
      </w:r>
      <w:r w:rsidR="002C7C5F">
        <w:t xml:space="preserve"> from the mid-</w:t>
      </w:r>
      <w:r w:rsidR="00615DD8">
        <w:t>sixteenth to the seventeenth centuries</w:t>
      </w:r>
      <w:r w:rsidR="00E135FC">
        <w:t xml:space="preserve"> and involved almost every fledgling state in the continent. </w:t>
      </w:r>
    </w:p>
    <w:p w:rsidR="00E135FC" w:rsidRDefault="00E135FC" w:rsidP="00FB34DB">
      <w:pPr>
        <w:spacing w:before="60" w:after="60"/>
      </w:pPr>
    </w:p>
    <w:p w:rsidR="00E135FC" w:rsidRDefault="00E135FC" w:rsidP="00FB34DB">
      <w:pPr>
        <w:spacing w:before="60" w:after="60"/>
      </w:pPr>
      <w:r>
        <w:t>Support for the new orthodoxy was strongest in Italy and Spain, where inquisitions were held to purify the faith. The Spanish Netherlands was a hotbed of competition between Catholics and Protestants</w:t>
      </w:r>
      <w:r w:rsidR="009C1802">
        <w:t>,</w:t>
      </w:r>
      <w:r>
        <w:t xml:space="preserve"> as was Switzerland. France was less affected by the Counter Reformation, and</w:t>
      </w:r>
      <w:r w:rsidR="00C87FD5">
        <w:t xml:space="preserve"> its leaders, hostile to the Hab</w:t>
      </w:r>
      <w:r>
        <w:t>sburg Dynasties, struggled to remain aloof from the more drastic implications of the Council of Trent</w:t>
      </w:r>
      <w:r w:rsidR="009C1802">
        <w:t>. However, the Guises, an ultra-</w:t>
      </w:r>
      <w:r>
        <w:t xml:space="preserve">loyal Catholic Orthodox </w:t>
      </w:r>
      <w:r>
        <w:lastRenderedPageBreak/>
        <w:t>p</w:t>
      </w:r>
      <w:r w:rsidR="009C1802">
        <w:t>arty that strongly supported</w:t>
      </w:r>
      <w:r>
        <w:t xml:space="preserve"> the Council of Trent’s decisions, fomented large-scale attacks on the French Calvinists and sponsored the massacre that occurred on St. Bartholomew’s Eve, August 23, 15</w:t>
      </w:r>
      <w:r w:rsidR="009C1802">
        <w:t>72</w:t>
      </w:r>
      <w:r>
        <w:t>, when 2,000 Protestants were murdered in Paris. The wars against the French Protestants, known as Huguenots, were spectacularly un</w:t>
      </w:r>
      <w:r w:rsidR="009C1802">
        <w:t>-C</w:t>
      </w:r>
      <w:r>
        <w:t xml:space="preserve">hristian. </w:t>
      </w:r>
    </w:p>
    <w:p w:rsidR="00E135FC" w:rsidRDefault="00E135FC" w:rsidP="00FB34DB">
      <w:pPr>
        <w:spacing w:before="60" w:after="60"/>
      </w:pPr>
    </w:p>
    <w:p w:rsidR="00E135FC" w:rsidRDefault="00E135FC" w:rsidP="00FB34DB">
      <w:pPr>
        <w:spacing w:before="60" w:after="60"/>
      </w:pPr>
      <w:r w:rsidRPr="00DB7AA9">
        <w:t>These struggles would eventually shatter the European monarchical traditions.</w:t>
      </w:r>
      <w:r>
        <w:t xml:space="preserve"> Protestants, unhappy with the rule of Catholic kings, challenged the monarchy, which had always seemed an impregnable political institution. Kings of the new states wanted domestic peace and settling on either Catholicism or Protestantism seemed to be an important prerequisite for maintaining an orderly society. Those areas that emerged from these horrendous religious wars with large groups of both Catholic and Protestant subjects found it difficult to establish powerful new nation states. Those like Spain and France (predominantly Catholic) and like England, Sweden, </w:t>
      </w:r>
      <w:r w:rsidR="00C87FD5">
        <w:t xml:space="preserve">and </w:t>
      </w:r>
      <w:r>
        <w:t>the Netherlands (predominantly Protestant) were the most successful of the new states. Germany, riveted with religious conflict, would take much longer to forge a viable German state. The final result of these struggles would be the overthrow and execution of Charles I in England in the middl</w:t>
      </w:r>
      <w:r w:rsidR="00EA41E0">
        <w:t>e of the seventeenth century, a</w:t>
      </w:r>
      <w:r>
        <w:t xml:space="preserve"> historical earthquake that permanently changed the face of Europe. The ma</w:t>
      </w:r>
      <w:r w:rsidR="0030276F">
        <w:t>p at the end of this lesson is</w:t>
      </w:r>
      <w:r>
        <w:t xml:space="preserve"> intended to illustrate these changes.</w:t>
      </w:r>
    </w:p>
    <w:p w:rsidR="00E135FC" w:rsidRDefault="00E135FC" w:rsidP="00FB34DB">
      <w:pPr>
        <w:spacing w:before="60" w:after="60"/>
        <w:rPr>
          <w:sz w:val="32"/>
        </w:rPr>
      </w:pPr>
    </w:p>
    <w:p w:rsidR="00E135FC" w:rsidRDefault="00E135FC" w:rsidP="00FB34DB">
      <w:pPr>
        <w:spacing w:before="60" w:after="60"/>
        <w:rPr>
          <w:b/>
        </w:rPr>
      </w:pPr>
      <w:r>
        <w:t>Another legacy of the religious wars was to demo</w:t>
      </w:r>
      <w:r w:rsidR="00EA41E0">
        <w:t>nstrate that the enormous blood-</w:t>
      </w:r>
      <w:r>
        <w:t>letti</w:t>
      </w:r>
      <w:r w:rsidR="00EA41E0">
        <w:t>ng in the name of religion was</w:t>
      </w:r>
      <w:r>
        <w:t xml:space="preserve"> abhorrent to the growing number of humanists throughout Europe. This disgust with the violence that the religious wars unleashed was a strong factor in the rise of reason and science in the subsequent generations in Europe. </w:t>
      </w:r>
    </w:p>
    <w:p w:rsidR="00E135FC" w:rsidRDefault="00E135FC" w:rsidP="00FB34DB">
      <w:pPr>
        <w:spacing w:before="60" w:after="60"/>
      </w:pPr>
    </w:p>
    <w:p w:rsidR="00595CF7" w:rsidRPr="00D70D59" w:rsidRDefault="0030276F" w:rsidP="00595CF7">
      <w:pPr>
        <w:tabs>
          <w:tab w:val="left" w:pos="2167"/>
          <w:tab w:val="left" w:pos="8670"/>
        </w:tabs>
        <w:rPr>
          <w:rFonts w:ascii="Times New Roman" w:hAnsi="Times New Roman"/>
          <w:b/>
          <w:bCs/>
          <w:sz w:val="20"/>
        </w:rPr>
      </w:pPr>
      <w:r>
        <w:rPr>
          <w:rFonts w:ascii="Times New Roman" w:hAnsi="Times New Roman"/>
          <w:sz w:val="20"/>
        </w:rPr>
        <w:t>Adapted from</w:t>
      </w:r>
      <w:r w:rsidR="00595CF7" w:rsidRPr="00940C0A">
        <w:rPr>
          <w:rFonts w:ascii="Times New Roman" w:hAnsi="Times New Roman"/>
          <w:sz w:val="20"/>
        </w:rPr>
        <w:t xml:space="preserve"> Richard Hooker, World Civilizations, Washington State University, </w:t>
      </w:r>
      <w:hyperlink r:id="rId22" w:history="1">
        <w:r w:rsidR="00595CF7" w:rsidRPr="00940C0A">
          <w:rPr>
            <w:rStyle w:val="Hyperlink"/>
            <w:rFonts w:ascii="Times New Roman" w:hAnsi="Times New Roman"/>
            <w:color w:val="000000"/>
            <w:sz w:val="20"/>
            <w:u w:val="none"/>
          </w:rPr>
          <w:t>h</w:t>
        </w:r>
        <w:r w:rsidR="00595CF7" w:rsidRPr="00940C0A">
          <w:rPr>
            <w:rStyle w:val="Hyperlink"/>
            <w:rFonts w:ascii="Times New Roman" w:eastAsia="Arial Unicode MS" w:hAnsi="Times New Roman"/>
            <w:color w:val="000000"/>
            <w:sz w:val="20"/>
            <w:u w:val="none"/>
          </w:rPr>
          <w:t>ttp://www.wsu.edu/~dee/REFORM/WARS.HTM</w:t>
        </w:r>
      </w:hyperlink>
      <w:r w:rsidR="00595CF7" w:rsidRPr="00940C0A">
        <w:rPr>
          <w:rFonts w:ascii="Times New Roman" w:hAnsi="Times New Roman"/>
          <w:color w:val="000000"/>
          <w:sz w:val="20"/>
        </w:rPr>
        <w:t>.</w:t>
      </w:r>
      <w:r w:rsidR="00595CF7" w:rsidRPr="00940C0A">
        <w:rPr>
          <w:rFonts w:ascii="Times New Roman" w:eastAsia="Arial Unicode MS" w:hAnsi="Times New Roman"/>
          <w:color w:val="000000"/>
          <w:sz w:val="20"/>
        </w:rPr>
        <w:t xml:space="preserve"> </w:t>
      </w:r>
    </w:p>
    <w:p w:rsidR="00BD094A" w:rsidRDefault="00BD094A" w:rsidP="00FB34DB">
      <w:pPr>
        <w:spacing w:before="60" w:after="60"/>
      </w:pPr>
    </w:p>
    <w:p w:rsidR="003F3851" w:rsidRDefault="00D12D92" w:rsidP="00FB34DB">
      <w:pPr>
        <w:pStyle w:val="BodyText2"/>
        <w:spacing w:before="60" w:after="60"/>
        <w:rPr>
          <w:b/>
          <w:bCs/>
        </w:rPr>
      </w:pPr>
      <w:r>
        <w:rPr>
          <w:b/>
          <w:bCs/>
        </w:rPr>
        <w:t>Activities</w:t>
      </w:r>
    </w:p>
    <w:p w:rsidR="006F1A17" w:rsidRDefault="00E135FC" w:rsidP="006F1A17">
      <w:pPr>
        <w:numPr>
          <w:ilvl w:val="0"/>
          <w:numId w:val="9"/>
        </w:numPr>
        <w:spacing w:before="60" w:after="60"/>
      </w:pPr>
      <w:r>
        <w:t>The Catholic Church has just convicted Luther of heresy, but even so</w:t>
      </w:r>
      <w:r w:rsidR="0030276F">
        <w:t>,</w:t>
      </w:r>
      <w:r>
        <w:t xml:space="preserve"> a growing nu</w:t>
      </w:r>
      <w:r w:rsidR="0030276F">
        <w:t>mber of people (Protestants) agree</w:t>
      </w:r>
      <w:r>
        <w:t xml:space="preserve"> with Luther and other Protestant leaders su</w:t>
      </w:r>
      <w:r w:rsidR="00D03747">
        <w:t>ch as John Calvin. Ask the students</w:t>
      </w:r>
      <w:r>
        <w:t xml:space="preserve"> to place themselves in the position of Catholic leaders i</w:t>
      </w:r>
      <w:r w:rsidR="00D03747">
        <w:t>n 1530 and brainstorm what the C</w:t>
      </w:r>
      <w:r>
        <w:t>hurch should do about the spread of Luther’s ideas. Encourage a wide spectrum of suggestions</w:t>
      </w:r>
      <w:r w:rsidR="0030276F">
        <w:t>,</w:t>
      </w:r>
      <w:r>
        <w:t xml:space="preserve"> from executing all heretics to letting the Protestants alone. </w:t>
      </w:r>
    </w:p>
    <w:p w:rsidR="006F1A17" w:rsidRDefault="006F1A17" w:rsidP="006F1A17">
      <w:pPr>
        <w:spacing w:before="60" w:after="60"/>
      </w:pPr>
    </w:p>
    <w:p w:rsidR="00E135FC" w:rsidRDefault="00E135FC" w:rsidP="006F1A17">
      <w:pPr>
        <w:numPr>
          <w:ilvl w:val="0"/>
          <w:numId w:val="9"/>
        </w:numPr>
        <w:spacing w:before="60" w:after="60"/>
      </w:pPr>
      <w:r>
        <w:t>Divide the class into small groups (2 or 3 person</w:t>
      </w:r>
      <w:r w:rsidR="00D03747">
        <w:t>s each) and give each group</w:t>
      </w:r>
      <w:r>
        <w:t xml:space="preserve"> </w:t>
      </w:r>
      <w:r w:rsidR="00C877B8">
        <w:t>Student Handout</w:t>
      </w:r>
      <w:r w:rsidR="00D03747">
        <w:t>s</w:t>
      </w:r>
      <w:r w:rsidR="00C877B8">
        <w:t xml:space="preserve"> 2.1 (</w:t>
      </w:r>
      <w:r>
        <w:t>Protestant Views</w:t>
      </w:r>
      <w:r w:rsidR="00C877B8">
        <w:t>)</w:t>
      </w:r>
      <w:r>
        <w:t xml:space="preserve"> and 2.2. Using the information in </w:t>
      </w:r>
      <w:r w:rsidR="00C877B8">
        <w:t xml:space="preserve">Student </w:t>
      </w:r>
      <w:r>
        <w:t>Handout 2.2, and any</w:t>
      </w:r>
      <w:r w:rsidR="00C877B8">
        <w:t xml:space="preserve"> other research or sources available</w:t>
      </w:r>
      <w:r w:rsidR="00D03747">
        <w:t>, have the class</w:t>
      </w:r>
      <w:r>
        <w:t xml:space="preserve"> fill in the information for the </w:t>
      </w:r>
      <w:r w:rsidR="0030276F">
        <w:t>Catholic (</w:t>
      </w:r>
      <w:r>
        <w:t>right</w:t>
      </w:r>
      <w:r w:rsidR="00D03747">
        <w:t>-</w:t>
      </w:r>
      <w:r>
        <w:t xml:space="preserve"> hand</w:t>
      </w:r>
      <w:r w:rsidR="0030276F">
        <w:t>)</w:t>
      </w:r>
      <w:r w:rsidR="00D03747">
        <w:t xml:space="preserve"> </w:t>
      </w:r>
      <w:r w:rsidR="0030276F">
        <w:t>side</w:t>
      </w:r>
      <w:r>
        <w:t xml:space="preserve"> of </w:t>
      </w:r>
      <w:r w:rsidR="00C877B8">
        <w:t xml:space="preserve">Student </w:t>
      </w:r>
      <w:r w:rsidR="00D03747">
        <w:t xml:space="preserve">Handout 2.1. </w:t>
      </w:r>
      <w:r w:rsidR="00876ABC">
        <w:t>The key to Student Handout 2.1 for teachers appears in Lesson 1 (Student Handout 1.4) and also following Student Handout 2.1.</w:t>
      </w:r>
    </w:p>
    <w:p w:rsidR="00C877B8" w:rsidRDefault="00C877B8" w:rsidP="006F1A17">
      <w:pPr>
        <w:spacing w:before="60" w:after="60"/>
      </w:pPr>
    </w:p>
    <w:p w:rsidR="00E135FC" w:rsidRDefault="00E135FC" w:rsidP="006F1A17">
      <w:pPr>
        <w:numPr>
          <w:ilvl w:val="0"/>
          <w:numId w:val="9"/>
        </w:numPr>
        <w:spacing w:before="60" w:after="60"/>
      </w:pPr>
      <w:r>
        <w:t>An alternate approach:  Divide the class into small groups (2 or 3 person</w:t>
      </w:r>
      <w:r w:rsidR="00D03747">
        <w:t>s each) and give each group</w:t>
      </w:r>
      <w:r>
        <w:t xml:space="preserve"> </w:t>
      </w:r>
      <w:r w:rsidR="00C877B8">
        <w:t>Student Handout</w:t>
      </w:r>
      <w:r w:rsidR="00D03747">
        <w:t>s</w:t>
      </w:r>
      <w:r w:rsidR="00C877B8">
        <w:t xml:space="preserve"> 2.2 (</w:t>
      </w:r>
      <w:r w:rsidR="0030276F">
        <w:t>A Summary of S</w:t>
      </w:r>
      <w:r>
        <w:t>ome of the Decla</w:t>
      </w:r>
      <w:r w:rsidR="00C877B8">
        <w:t>rations of the Council of Trent) and 2.4 (</w:t>
      </w:r>
      <w:r>
        <w:t>Differences betwe</w:t>
      </w:r>
      <w:r w:rsidR="00C877B8">
        <w:t>en Catholics and Protestants).</w:t>
      </w:r>
      <w:r>
        <w:t xml:space="preserve"> Using the information in </w:t>
      </w:r>
      <w:r w:rsidR="00C877B8">
        <w:t xml:space="preserve">Student </w:t>
      </w:r>
      <w:r>
        <w:t>Handout 2.2, and any other</w:t>
      </w:r>
      <w:r w:rsidR="00C877B8">
        <w:t xml:space="preserve"> research or sources available, </w:t>
      </w:r>
      <w:r>
        <w:t>have them identif</w:t>
      </w:r>
      <w:r w:rsidR="00D03747">
        <w:t xml:space="preserve">y the </w:t>
      </w:r>
      <w:r w:rsidR="00D03747">
        <w:lastRenderedPageBreak/>
        <w:t xml:space="preserve">information for the </w:t>
      </w:r>
      <w:r w:rsidR="0030276F">
        <w:t>Catholic (</w:t>
      </w:r>
      <w:r w:rsidR="00D03747">
        <w:t>right-</w:t>
      </w:r>
      <w:r>
        <w:t>han</w:t>
      </w:r>
      <w:r w:rsidR="00C877B8">
        <w:t>d</w:t>
      </w:r>
      <w:r w:rsidR="0030276F">
        <w:t>) side</w:t>
      </w:r>
      <w:r w:rsidR="00C877B8">
        <w:t xml:space="preserve"> of Handout 2.1</w:t>
      </w:r>
      <w:r>
        <w:t xml:space="preserve"> that reflects decisions of the Council of Trent.</w:t>
      </w:r>
    </w:p>
    <w:p w:rsidR="00C877B8" w:rsidRDefault="00C877B8" w:rsidP="006F1A17">
      <w:pPr>
        <w:spacing w:before="60" w:after="60"/>
      </w:pPr>
    </w:p>
    <w:p w:rsidR="00E135FC" w:rsidRDefault="0030276F" w:rsidP="006F1A17">
      <w:pPr>
        <w:numPr>
          <w:ilvl w:val="0"/>
          <w:numId w:val="9"/>
        </w:numPr>
        <w:spacing w:before="60" w:after="60"/>
      </w:pPr>
      <w:r>
        <w:t>As a</w:t>
      </w:r>
      <w:r w:rsidR="00E135FC">
        <w:t xml:space="preserve"> class, review the information</w:t>
      </w:r>
      <w:r w:rsidR="00C877B8">
        <w:t>.</w:t>
      </w:r>
    </w:p>
    <w:p w:rsidR="00C877B8" w:rsidRDefault="00C877B8" w:rsidP="006F1A17">
      <w:pPr>
        <w:spacing w:before="60" w:after="60"/>
      </w:pPr>
    </w:p>
    <w:p w:rsidR="00E135FC" w:rsidRDefault="00E135FC" w:rsidP="006F1A17">
      <w:pPr>
        <w:numPr>
          <w:ilvl w:val="0"/>
          <w:numId w:val="9"/>
        </w:numPr>
        <w:spacing w:before="60" w:after="60"/>
      </w:pPr>
      <w:r>
        <w:t>Move on to the issue of the religious wars in Europe by setting up a jigsaw lesson. Divide the cla</w:t>
      </w:r>
      <w:r w:rsidR="00C877B8">
        <w:t xml:space="preserve">ss into three Expert groups. </w:t>
      </w:r>
      <w:r>
        <w:t>For homework, give the member</w:t>
      </w:r>
      <w:r w:rsidR="006349CC">
        <w:t>s of each group a copy of</w:t>
      </w:r>
      <w:r>
        <w:t xml:space="preserve"> Student Handout 2.3A, 2.3B</w:t>
      </w:r>
      <w:r w:rsidR="00C877B8">
        <w:t>,</w:t>
      </w:r>
      <w:r>
        <w:t xml:space="preserve"> or 2.3C. Assign students to read the handout for homework and be prepared to share the information.</w:t>
      </w:r>
    </w:p>
    <w:p w:rsidR="00C877B8" w:rsidRDefault="00C877B8" w:rsidP="006F1A17">
      <w:pPr>
        <w:spacing w:before="60" w:after="60"/>
      </w:pPr>
    </w:p>
    <w:p w:rsidR="00E135FC" w:rsidRDefault="00C877B8" w:rsidP="006F1A17">
      <w:pPr>
        <w:numPr>
          <w:ilvl w:val="0"/>
          <w:numId w:val="9"/>
        </w:numPr>
        <w:spacing w:before="60" w:after="60"/>
      </w:pPr>
      <w:r>
        <w:t>On the</w:t>
      </w:r>
      <w:r w:rsidR="00E135FC">
        <w:t xml:space="preserve"> next </w:t>
      </w:r>
      <w:r>
        <w:t xml:space="preserve">class </w:t>
      </w:r>
      <w:r w:rsidR="00E135FC">
        <w:t>day, have the expert groups meet briefly to be sure they have understood the reading. Then divide the class into new groups composed of one or more members of each of the Expert groups. Ask the students in the new configuration to share their information as they discus</w:t>
      </w:r>
      <w:r w:rsidR="00D03747">
        <w:t>s</w:t>
      </w:r>
      <w:r w:rsidR="00E135FC">
        <w:t xml:space="preserve"> the following questions:</w:t>
      </w:r>
    </w:p>
    <w:p w:rsidR="00E135FC" w:rsidRDefault="00E135FC" w:rsidP="006F1A17">
      <w:pPr>
        <w:numPr>
          <w:ilvl w:val="1"/>
          <w:numId w:val="9"/>
        </w:numPr>
        <w:spacing w:before="60" w:after="60"/>
      </w:pPr>
      <w:r>
        <w:t>What role did the religious make-up of the population in various areas play?</w:t>
      </w:r>
    </w:p>
    <w:p w:rsidR="00E135FC" w:rsidRDefault="00E135FC" w:rsidP="006F1A17">
      <w:pPr>
        <w:numPr>
          <w:ilvl w:val="1"/>
          <w:numId w:val="9"/>
        </w:numPr>
        <w:spacing w:before="60" w:after="60"/>
      </w:pPr>
      <w:r>
        <w:t>Why did the aftermath of the Protestant Reformation and the Catholic Counter Reformation lead to such long and bloody wars in Europe?</w:t>
      </w:r>
    </w:p>
    <w:p w:rsidR="00E135FC" w:rsidRDefault="00E135FC" w:rsidP="006F1A17">
      <w:pPr>
        <w:numPr>
          <w:ilvl w:val="1"/>
          <w:numId w:val="9"/>
        </w:numPr>
        <w:spacing w:before="60" w:after="60"/>
      </w:pPr>
      <w:r>
        <w:t>What were the major religious issues that separated people?</w:t>
      </w:r>
    </w:p>
    <w:p w:rsidR="00E135FC" w:rsidRDefault="00E135FC" w:rsidP="006F1A17">
      <w:pPr>
        <w:numPr>
          <w:ilvl w:val="1"/>
          <w:numId w:val="9"/>
        </w:numPr>
        <w:spacing w:before="60" w:after="60"/>
      </w:pPr>
      <w:r>
        <w:t>Why were the conflicts so violent?</w:t>
      </w:r>
    </w:p>
    <w:p w:rsidR="006F1A17" w:rsidRDefault="006F1A17" w:rsidP="00D03747">
      <w:pPr>
        <w:spacing w:before="60" w:after="60"/>
        <w:ind w:left="1080"/>
      </w:pPr>
    </w:p>
    <w:p w:rsidR="00C877B8" w:rsidRDefault="00E135FC" w:rsidP="006F1A17">
      <w:pPr>
        <w:numPr>
          <w:ilvl w:val="0"/>
          <w:numId w:val="9"/>
        </w:numPr>
        <w:spacing w:before="60" w:after="60"/>
      </w:pPr>
      <w:r>
        <w:t>You may ask the student</w:t>
      </w:r>
      <w:r w:rsidR="00A9416A">
        <w:t>s</w:t>
      </w:r>
      <w:r>
        <w:t xml:space="preserve"> in these groups to make a poster illustrating their information. Ask the groups </w:t>
      </w:r>
      <w:r w:rsidR="00A9416A">
        <w:t xml:space="preserve">to </w:t>
      </w:r>
      <w:r>
        <w:t>share their answers.</w:t>
      </w:r>
    </w:p>
    <w:p w:rsidR="00C877B8" w:rsidRDefault="00C877B8" w:rsidP="006F1A17">
      <w:pPr>
        <w:spacing w:before="60" w:after="60"/>
        <w:ind w:left="302"/>
      </w:pPr>
    </w:p>
    <w:p w:rsidR="00C877B8" w:rsidRDefault="00E135FC" w:rsidP="006F1A17">
      <w:pPr>
        <w:numPr>
          <w:ilvl w:val="0"/>
          <w:numId w:val="9"/>
        </w:numPr>
        <w:spacing w:before="60" w:after="60"/>
      </w:pPr>
      <w:r>
        <w:t>Assign students</w:t>
      </w:r>
      <w:r w:rsidR="00C877B8">
        <w:t xml:space="preserve"> to study Student Handout 2.4, a</w:t>
      </w:r>
      <w:r>
        <w:t xml:space="preserve"> map of the religious area in Europe during the seventeenth century. Compare this map with a map showing the nation-states in Europe during the same period. </w:t>
      </w:r>
      <w:r w:rsidR="00C877B8">
        <w:t>What conclusions can they draw?</w:t>
      </w:r>
    </w:p>
    <w:p w:rsidR="00C877B8" w:rsidRDefault="00C877B8" w:rsidP="006F1A17">
      <w:pPr>
        <w:spacing w:before="60" w:after="60"/>
      </w:pPr>
    </w:p>
    <w:p w:rsidR="00E135FC" w:rsidRDefault="00E135FC" w:rsidP="006F1A17">
      <w:pPr>
        <w:numPr>
          <w:ilvl w:val="0"/>
          <w:numId w:val="9"/>
        </w:numPr>
        <w:spacing w:before="60" w:after="60"/>
      </w:pPr>
      <w:r>
        <w:t>Using the two maps as partial evidence, have the cla</w:t>
      </w:r>
      <w:r w:rsidR="00A9416A">
        <w:t>ss discuss the outcomes of the religious w</w:t>
      </w:r>
      <w:r>
        <w:t>ar</w:t>
      </w:r>
      <w:r w:rsidR="00A9416A">
        <w:t>s</w:t>
      </w:r>
      <w:r>
        <w:t xml:space="preserve"> and their enduring legacy in Europe.</w:t>
      </w:r>
    </w:p>
    <w:p w:rsidR="005258F7" w:rsidRPr="003F3851" w:rsidRDefault="005258F7" w:rsidP="00FB34DB">
      <w:pPr>
        <w:spacing w:before="60" w:after="60"/>
      </w:pPr>
    </w:p>
    <w:p w:rsidR="00D12D92" w:rsidRDefault="00D12D92" w:rsidP="00FB34DB">
      <w:pPr>
        <w:pStyle w:val="BodyText2"/>
        <w:spacing w:before="60" w:after="60"/>
        <w:rPr>
          <w:rFonts w:ascii="Times New Roman" w:hAnsi="Times New Roman"/>
          <w:b/>
          <w:bCs/>
        </w:rPr>
      </w:pPr>
      <w:r>
        <w:rPr>
          <w:rFonts w:ascii="Times New Roman" w:hAnsi="Times New Roman"/>
          <w:b/>
          <w:bCs/>
        </w:rPr>
        <w:t>Assessment</w:t>
      </w:r>
    </w:p>
    <w:p w:rsidR="00C877B8" w:rsidRDefault="00FF02A7" w:rsidP="00FB34DB">
      <w:pPr>
        <w:spacing w:before="60" w:after="60"/>
        <w:rPr>
          <w:bCs/>
        </w:rPr>
      </w:pPr>
      <w:r>
        <w:rPr>
          <w:bCs/>
        </w:rPr>
        <w:t>Drawing on information from</w:t>
      </w:r>
      <w:r w:rsidR="00C877B8">
        <w:rPr>
          <w:bCs/>
        </w:rPr>
        <w:t xml:space="preserve"> Lessons 1 and</w:t>
      </w:r>
      <w:r w:rsidR="006349CC">
        <w:rPr>
          <w:bCs/>
        </w:rPr>
        <w:t xml:space="preserve"> 2 on the Protestant</w:t>
      </w:r>
      <w:r w:rsidR="00C877B8">
        <w:rPr>
          <w:bCs/>
        </w:rPr>
        <w:t xml:space="preserve"> and the Cath</w:t>
      </w:r>
      <w:r w:rsidR="006349CC">
        <w:rPr>
          <w:bCs/>
        </w:rPr>
        <w:t>olic r</w:t>
      </w:r>
      <w:r>
        <w:rPr>
          <w:bCs/>
        </w:rPr>
        <w:t>eformation</w:t>
      </w:r>
      <w:r w:rsidR="006349CC">
        <w:rPr>
          <w:bCs/>
        </w:rPr>
        <w:t>s</w:t>
      </w:r>
      <w:r>
        <w:rPr>
          <w:bCs/>
        </w:rPr>
        <w:t>, write a three-</w:t>
      </w:r>
      <w:r w:rsidR="00C877B8">
        <w:rPr>
          <w:bCs/>
        </w:rPr>
        <w:t xml:space="preserve">page essay on one of the following: </w:t>
      </w:r>
    </w:p>
    <w:p w:rsidR="006F1A17" w:rsidRDefault="006F1A17" w:rsidP="00FB34DB">
      <w:pPr>
        <w:spacing w:before="60" w:after="60"/>
        <w:rPr>
          <w:bCs/>
        </w:rPr>
      </w:pPr>
    </w:p>
    <w:p w:rsidR="00C877B8" w:rsidRDefault="00C877B8" w:rsidP="00FB34DB">
      <w:pPr>
        <w:numPr>
          <w:ilvl w:val="0"/>
          <w:numId w:val="5"/>
        </w:numPr>
        <w:spacing w:before="60" w:after="60"/>
        <w:rPr>
          <w:bCs/>
        </w:rPr>
      </w:pPr>
      <w:r>
        <w:rPr>
          <w:bCs/>
        </w:rPr>
        <w:t>Refer to the theme of conflict or synthesis. Did Luther</w:t>
      </w:r>
      <w:r w:rsidR="00B40988">
        <w:rPr>
          <w:bCs/>
        </w:rPr>
        <w:t>’s ideas</w:t>
      </w:r>
      <w:r>
        <w:rPr>
          <w:bCs/>
        </w:rPr>
        <w:t xml:space="preserve"> and the Protestant Reformation result in more conflict or more synthesis? </w:t>
      </w:r>
    </w:p>
    <w:p w:rsidR="00C877B8" w:rsidRDefault="00C877B8" w:rsidP="00FB34DB">
      <w:pPr>
        <w:numPr>
          <w:ilvl w:val="0"/>
          <w:numId w:val="5"/>
        </w:numPr>
        <w:spacing w:before="60" w:after="60"/>
        <w:rPr>
          <w:bCs/>
        </w:rPr>
      </w:pPr>
      <w:r>
        <w:rPr>
          <w:bCs/>
        </w:rPr>
        <w:t>How could the split between Protestants and Catholics have been prevented?</w:t>
      </w:r>
    </w:p>
    <w:p w:rsidR="00C877B8" w:rsidRDefault="00FF02A7" w:rsidP="00FB34DB">
      <w:pPr>
        <w:numPr>
          <w:ilvl w:val="0"/>
          <w:numId w:val="5"/>
        </w:numPr>
        <w:spacing w:before="60" w:after="60"/>
        <w:rPr>
          <w:bCs/>
        </w:rPr>
      </w:pPr>
      <w:r>
        <w:rPr>
          <w:bCs/>
        </w:rPr>
        <w:t>Why could</w:t>
      </w:r>
      <w:r w:rsidR="00C877B8">
        <w:rPr>
          <w:bCs/>
        </w:rPr>
        <w:t xml:space="preserve"> the split between the Catholics and Protestants </w:t>
      </w:r>
      <w:r>
        <w:rPr>
          <w:bCs/>
        </w:rPr>
        <w:t xml:space="preserve">not </w:t>
      </w:r>
      <w:r w:rsidR="00C877B8">
        <w:rPr>
          <w:bCs/>
        </w:rPr>
        <w:t xml:space="preserve">have been prevented? </w:t>
      </w:r>
    </w:p>
    <w:p w:rsidR="00C877B8" w:rsidRDefault="00FF02A7" w:rsidP="00FB34DB">
      <w:pPr>
        <w:numPr>
          <w:ilvl w:val="0"/>
          <w:numId w:val="5"/>
        </w:numPr>
        <w:spacing w:before="60" w:after="60"/>
        <w:rPr>
          <w:bCs/>
        </w:rPr>
      </w:pPr>
      <w:r>
        <w:rPr>
          <w:bCs/>
        </w:rPr>
        <w:t>How did the religious w</w:t>
      </w:r>
      <w:r w:rsidR="00C877B8">
        <w:rPr>
          <w:bCs/>
        </w:rPr>
        <w:t xml:space="preserve">ars in Europe from 1500-1650 help shape the national boundaries and cultures of modern Europe? </w:t>
      </w:r>
    </w:p>
    <w:p w:rsidR="00C877B8" w:rsidRDefault="00C877B8" w:rsidP="00FB34DB">
      <w:pPr>
        <w:spacing w:before="60" w:after="60"/>
        <w:rPr>
          <w:bCs/>
        </w:rPr>
      </w:pPr>
    </w:p>
    <w:p w:rsidR="00D12D92" w:rsidRDefault="00D12D92" w:rsidP="00FB34DB">
      <w:pPr>
        <w:pStyle w:val="Title"/>
        <w:spacing w:before="60" w:after="60"/>
        <w:jc w:val="left"/>
        <w:rPr>
          <w:rFonts w:ascii="Times New Roman" w:hAnsi="Times New Roman"/>
          <w:b/>
          <w:bCs/>
          <w:iCs/>
          <w:sz w:val="28"/>
          <w:szCs w:val="28"/>
        </w:rPr>
      </w:pPr>
      <w:r>
        <w:rPr>
          <w:rFonts w:ascii="Times New Roman" w:hAnsi="Times New Roman"/>
          <w:b/>
          <w:bCs/>
          <w:iCs/>
          <w:sz w:val="28"/>
          <w:szCs w:val="28"/>
        </w:rPr>
        <w:lastRenderedPageBreak/>
        <w:t>Lesson 2</w:t>
      </w:r>
    </w:p>
    <w:p w:rsidR="00D12D92" w:rsidRDefault="00876ABC" w:rsidP="00FB34DB">
      <w:pPr>
        <w:pStyle w:val="Title"/>
        <w:spacing w:before="60" w:after="60"/>
        <w:jc w:val="left"/>
        <w:rPr>
          <w:rFonts w:ascii="Times New Roman" w:hAnsi="Times New Roman"/>
          <w:b/>
          <w:bCs/>
          <w:iCs/>
          <w:sz w:val="28"/>
          <w:szCs w:val="28"/>
        </w:rPr>
      </w:pPr>
      <w:r>
        <w:rPr>
          <w:rFonts w:ascii="Times New Roman" w:hAnsi="Times New Roman"/>
          <w:b/>
          <w:bCs/>
          <w:i/>
          <w:iCs/>
          <w:sz w:val="28"/>
          <w:szCs w:val="28"/>
        </w:rPr>
        <w:t xml:space="preserve">Student Handout </w:t>
      </w:r>
      <w:r w:rsidR="00D12D92">
        <w:rPr>
          <w:rFonts w:ascii="Times New Roman" w:hAnsi="Times New Roman"/>
          <w:b/>
          <w:bCs/>
          <w:i/>
          <w:iCs/>
          <w:sz w:val="28"/>
          <w:szCs w:val="28"/>
        </w:rPr>
        <w:t>2.1</w:t>
      </w:r>
      <w:r w:rsidR="00D12D92">
        <w:rPr>
          <w:rFonts w:ascii="Times New Roman" w:hAnsi="Times New Roman"/>
          <w:b/>
          <w:bCs/>
          <w:i/>
          <w:sz w:val="28"/>
          <w:szCs w:val="28"/>
        </w:rPr>
        <w:t>—</w:t>
      </w:r>
      <w:r w:rsidR="00D12D92">
        <w:rPr>
          <w:rFonts w:ascii="Times New Roman" w:hAnsi="Times New Roman"/>
          <w:b/>
          <w:bCs/>
          <w:i/>
          <w:iCs/>
          <w:sz w:val="28"/>
          <w:szCs w:val="28"/>
        </w:rPr>
        <w:t xml:space="preserve">Some Major Protestants Views </w:t>
      </w:r>
    </w:p>
    <w:p w:rsidR="00DC73A5" w:rsidRPr="00DC73A5" w:rsidRDefault="00DC73A5" w:rsidP="00FB34DB">
      <w:pPr>
        <w:pStyle w:val="Title"/>
        <w:spacing w:before="60" w:after="60"/>
        <w:jc w:val="left"/>
        <w:rPr>
          <w:rFonts w:ascii="Times New Roman" w:hAnsi="Times New Roman"/>
          <w:b/>
          <w:bCs/>
          <w:iCs/>
          <w:sz w:val="28"/>
          <w:szCs w:val="28"/>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675"/>
        <w:gridCol w:w="4675"/>
      </w:tblGrid>
      <w:tr w:rsidR="00DC73A5">
        <w:trPr>
          <w:tblCellSpacing w:w="15" w:type="dxa"/>
          <w:jc w:val="center"/>
        </w:trPr>
        <w:tc>
          <w:tcPr>
            <w:tcW w:w="2477" w:type="pct"/>
            <w:vAlign w:val="center"/>
          </w:tcPr>
          <w:p w:rsidR="00DC73A5" w:rsidRDefault="00DC73A5" w:rsidP="00FB34DB">
            <w:pPr>
              <w:spacing w:before="60" w:after="60"/>
              <w:rPr>
                <w:rFonts w:eastAsia="Arial Unicode MS"/>
                <w:color w:val="000000"/>
              </w:rPr>
            </w:pPr>
            <w:r>
              <w:rPr>
                <w:b/>
                <w:bCs/>
                <w:color w:val="000000"/>
              </w:rPr>
              <w:t xml:space="preserve">PROTESTANT </w:t>
            </w:r>
          </w:p>
        </w:tc>
        <w:tc>
          <w:tcPr>
            <w:tcW w:w="2477" w:type="pct"/>
            <w:vAlign w:val="center"/>
          </w:tcPr>
          <w:p w:rsidR="00DC73A5" w:rsidRDefault="00DC73A5" w:rsidP="00FB34DB">
            <w:pPr>
              <w:spacing w:before="60" w:after="60"/>
              <w:rPr>
                <w:rFonts w:eastAsia="Arial Unicode MS"/>
                <w:color w:val="000000"/>
              </w:rPr>
            </w:pPr>
            <w:r>
              <w:rPr>
                <w:b/>
                <w:bCs/>
                <w:color w:val="000000"/>
              </w:rPr>
              <w:t>CATHOLIC</w:t>
            </w:r>
            <w:r>
              <w:rPr>
                <w:color w:val="000000"/>
              </w:rPr>
              <w:t xml:space="preserve"> </w:t>
            </w:r>
          </w:p>
        </w:tc>
      </w:tr>
      <w:tr w:rsidR="00DC73A5">
        <w:trPr>
          <w:tblCellSpacing w:w="15" w:type="dxa"/>
          <w:jc w:val="center"/>
        </w:trPr>
        <w:tc>
          <w:tcPr>
            <w:tcW w:w="0" w:type="auto"/>
          </w:tcPr>
          <w:p w:rsidR="00DC73A5" w:rsidRDefault="00DC73A5" w:rsidP="00FB34DB">
            <w:pPr>
              <w:spacing w:before="60" w:after="60"/>
            </w:pPr>
            <w:r>
              <w:t xml:space="preserve">The Old and New Testaments are the </w:t>
            </w:r>
            <w:r w:rsidRPr="0014617E">
              <w:rPr>
                <w:bCs/>
                <w:i/>
                <w:iCs/>
              </w:rPr>
              <w:t>only</w:t>
            </w:r>
            <w:r>
              <w:t xml:space="preserve"> sources of Christian </w:t>
            </w:r>
            <w:r w:rsidR="006F1A17">
              <w:t>teaching</w:t>
            </w:r>
            <w:r>
              <w:t xml:space="preserve">. </w:t>
            </w:r>
          </w:p>
          <w:p w:rsidR="00DC73A5" w:rsidRDefault="00DC73A5" w:rsidP="00FB34DB">
            <w:pPr>
              <w:spacing w:before="60" w:after="60"/>
            </w:pPr>
          </w:p>
          <w:p w:rsidR="00521A15" w:rsidRDefault="00521A15" w:rsidP="00FB34DB">
            <w:pPr>
              <w:spacing w:before="60" w:after="60"/>
            </w:pPr>
          </w:p>
        </w:tc>
        <w:tc>
          <w:tcPr>
            <w:tcW w:w="0" w:type="auto"/>
            <w:vAlign w:val="center"/>
          </w:tcPr>
          <w:p w:rsidR="00DC73A5" w:rsidRPr="004A43CB" w:rsidRDefault="00DC73A5" w:rsidP="00FB34DB">
            <w:pPr>
              <w:spacing w:before="60" w:after="60"/>
              <w:ind w:left="360"/>
            </w:pPr>
            <w:r>
              <w:t xml:space="preserve"> </w:t>
            </w:r>
          </w:p>
        </w:tc>
      </w:tr>
      <w:tr w:rsidR="00DC73A5">
        <w:trPr>
          <w:tblCellSpacing w:w="15" w:type="dxa"/>
          <w:jc w:val="center"/>
        </w:trPr>
        <w:tc>
          <w:tcPr>
            <w:tcW w:w="0" w:type="auto"/>
          </w:tcPr>
          <w:p w:rsidR="00DC73A5" w:rsidRDefault="00DC73A5" w:rsidP="00FB34DB">
            <w:pPr>
              <w:spacing w:before="60" w:after="60"/>
              <w:rPr>
                <w:rFonts w:eastAsia="Arial Unicode MS"/>
                <w:color w:val="000000"/>
              </w:rPr>
            </w:pPr>
            <w:r>
              <w:t xml:space="preserve">We are justified (saved) </w:t>
            </w:r>
            <w:r w:rsidRPr="0014617E">
              <w:rPr>
                <w:bCs/>
                <w:i/>
                <w:iCs/>
              </w:rPr>
              <w:t>by faith alone</w:t>
            </w:r>
            <w:r>
              <w:t>, not by good works. Good works will result in greater rewards in the afterlife but have no effect on getting saved.</w:t>
            </w:r>
          </w:p>
        </w:tc>
        <w:tc>
          <w:tcPr>
            <w:tcW w:w="0" w:type="auto"/>
            <w:vAlign w:val="center"/>
          </w:tcPr>
          <w:p w:rsidR="00DC73A5" w:rsidRDefault="00DC73A5" w:rsidP="00FB34DB">
            <w:pPr>
              <w:spacing w:before="60" w:after="60"/>
              <w:rPr>
                <w:rFonts w:eastAsia="Arial Unicode MS"/>
                <w:color w:val="000000"/>
              </w:rPr>
            </w:pPr>
          </w:p>
        </w:tc>
      </w:tr>
      <w:tr w:rsidR="00DC73A5">
        <w:trPr>
          <w:tblCellSpacing w:w="15" w:type="dxa"/>
          <w:jc w:val="center"/>
        </w:trPr>
        <w:tc>
          <w:tcPr>
            <w:tcW w:w="0" w:type="auto"/>
          </w:tcPr>
          <w:p w:rsidR="00DC73A5" w:rsidRDefault="00DC73A5" w:rsidP="00FB34DB">
            <w:pPr>
              <w:spacing w:before="60" w:after="60"/>
              <w:rPr>
                <w:rFonts w:eastAsia="Arial Unicode MS"/>
                <w:color w:val="000000"/>
              </w:rPr>
            </w:pPr>
            <w:r>
              <w:t>Pu</w:t>
            </w:r>
            <w:r w:rsidR="00FF02A7">
              <w:t>rgatory is unscriptural. Christ’</w:t>
            </w:r>
            <w:r>
              <w:t>s sacrifice on the Cross was the only offering necessary and the only offering sufficient to provide salvation.</w:t>
            </w:r>
          </w:p>
        </w:tc>
        <w:tc>
          <w:tcPr>
            <w:tcW w:w="0" w:type="auto"/>
            <w:vAlign w:val="center"/>
          </w:tcPr>
          <w:p w:rsidR="00DC73A5" w:rsidRDefault="00DC73A5" w:rsidP="00FB34DB">
            <w:pPr>
              <w:pStyle w:val="NormalWeb"/>
              <w:spacing w:before="60" w:beforeAutospacing="0" w:after="60" w:afterAutospacing="0"/>
            </w:pPr>
          </w:p>
        </w:tc>
      </w:tr>
      <w:tr w:rsidR="00DC73A5">
        <w:trPr>
          <w:tblCellSpacing w:w="15" w:type="dxa"/>
          <w:jc w:val="center"/>
        </w:trPr>
        <w:tc>
          <w:tcPr>
            <w:tcW w:w="0" w:type="auto"/>
          </w:tcPr>
          <w:p w:rsidR="00DC73A5" w:rsidRDefault="00FF02A7" w:rsidP="00FB34DB">
            <w:pPr>
              <w:spacing w:before="60" w:after="60"/>
              <w:rPr>
                <w:rFonts w:eastAsia="Arial Unicode MS"/>
                <w:color w:val="000000"/>
              </w:rPr>
            </w:pPr>
            <w:r>
              <w:t>“Mortal”</w:t>
            </w:r>
            <w:r w:rsidR="00DC73A5">
              <w:t xml:space="preserve"> sin is an </w:t>
            </w:r>
            <w:r w:rsidR="00DC73A5" w:rsidRPr="0014617E">
              <w:rPr>
                <w:bCs/>
                <w:i/>
                <w:iCs/>
              </w:rPr>
              <w:t>extent</w:t>
            </w:r>
            <w:r w:rsidR="00DC73A5" w:rsidRPr="0014617E">
              <w:t xml:space="preserve"> of sin, a </w:t>
            </w:r>
            <w:r w:rsidR="00DC73A5" w:rsidRPr="0014617E">
              <w:rPr>
                <w:bCs/>
                <w:iCs/>
              </w:rPr>
              <w:t>pervasiveness</w:t>
            </w:r>
            <w:r w:rsidR="00DC73A5" w:rsidRPr="0014617E">
              <w:t xml:space="preserve"> of sin, sinning </w:t>
            </w:r>
            <w:r w:rsidR="00DC73A5" w:rsidRPr="0014617E">
              <w:rPr>
                <w:bCs/>
                <w:i/>
                <w:iCs/>
              </w:rPr>
              <w:t>as a way of life</w:t>
            </w:r>
            <w:r w:rsidR="00DC73A5" w:rsidRPr="0014617E">
              <w:t xml:space="preserve">, sinning as a </w:t>
            </w:r>
            <w:r w:rsidR="00DC73A5" w:rsidRPr="0014617E">
              <w:rPr>
                <w:bCs/>
                <w:i/>
                <w:iCs/>
              </w:rPr>
              <w:t>regular practice</w:t>
            </w:r>
            <w:r w:rsidR="00DC73A5" w:rsidRPr="0014617E">
              <w:t xml:space="preserve">, not a </w:t>
            </w:r>
            <w:r w:rsidR="00DC73A5" w:rsidRPr="0014617E">
              <w:rPr>
                <w:bCs/>
                <w:i/>
                <w:iCs/>
              </w:rPr>
              <w:t>single</w:t>
            </w:r>
            <w:r w:rsidR="00DC73A5" w:rsidRPr="0014617E">
              <w:t xml:space="preserve"> sin, regardless of how</w:t>
            </w:r>
            <w:r w:rsidR="00DC73A5">
              <w:t xml:space="preserve"> serious that sin might be, for example,</w:t>
            </w:r>
            <w:r w:rsidR="00DC73A5" w:rsidRPr="0014617E">
              <w:t xml:space="preserve"> murder.</w:t>
            </w:r>
          </w:p>
        </w:tc>
        <w:tc>
          <w:tcPr>
            <w:tcW w:w="0" w:type="auto"/>
            <w:vAlign w:val="center"/>
          </w:tcPr>
          <w:p w:rsidR="00DC73A5" w:rsidRDefault="00DC73A5" w:rsidP="00FB34DB">
            <w:pPr>
              <w:pStyle w:val="NormalWeb"/>
              <w:spacing w:before="60" w:beforeAutospacing="0" w:after="60" w:afterAutospacing="0"/>
            </w:pPr>
          </w:p>
        </w:tc>
      </w:tr>
      <w:tr w:rsidR="00DC73A5">
        <w:trPr>
          <w:tblCellSpacing w:w="15" w:type="dxa"/>
          <w:jc w:val="center"/>
        </w:trPr>
        <w:tc>
          <w:tcPr>
            <w:tcW w:w="0" w:type="auto"/>
          </w:tcPr>
          <w:p w:rsidR="00DC73A5" w:rsidRDefault="00DC73A5" w:rsidP="00FB34DB">
            <w:pPr>
              <w:spacing w:before="60" w:after="60"/>
            </w:pPr>
            <w:r>
              <w:t>Only God can forgive sins.</w:t>
            </w:r>
          </w:p>
          <w:p w:rsidR="00DC73A5" w:rsidRDefault="00DC73A5" w:rsidP="00FB34DB">
            <w:pPr>
              <w:spacing w:before="60" w:after="60"/>
            </w:pPr>
          </w:p>
          <w:p w:rsidR="00521A15" w:rsidRDefault="00521A15" w:rsidP="00FB34DB">
            <w:pPr>
              <w:spacing w:before="60" w:after="60"/>
              <w:rPr>
                <w:rFonts w:eastAsia="Arial Unicode MS"/>
                <w:color w:val="000000"/>
              </w:rPr>
            </w:pPr>
          </w:p>
          <w:p w:rsidR="00521A15" w:rsidRDefault="00521A15" w:rsidP="00FB34DB">
            <w:pPr>
              <w:spacing w:before="60" w:after="60"/>
              <w:rPr>
                <w:rFonts w:eastAsia="Arial Unicode MS"/>
                <w:color w:val="000000"/>
              </w:rPr>
            </w:pPr>
          </w:p>
        </w:tc>
        <w:tc>
          <w:tcPr>
            <w:tcW w:w="0" w:type="auto"/>
          </w:tcPr>
          <w:p w:rsidR="00DC73A5" w:rsidRDefault="00DC73A5" w:rsidP="00FB34DB">
            <w:pPr>
              <w:spacing w:before="60" w:after="60"/>
              <w:rPr>
                <w:rFonts w:eastAsia="Arial Unicode MS"/>
                <w:color w:val="000000"/>
              </w:rPr>
            </w:pPr>
          </w:p>
        </w:tc>
      </w:tr>
      <w:tr w:rsidR="00DC73A5">
        <w:trPr>
          <w:tblCellSpacing w:w="15" w:type="dxa"/>
          <w:jc w:val="center"/>
        </w:trPr>
        <w:tc>
          <w:tcPr>
            <w:tcW w:w="0" w:type="auto"/>
            <w:vAlign w:val="center"/>
          </w:tcPr>
          <w:p w:rsidR="00DC73A5" w:rsidRDefault="00FF02A7" w:rsidP="00FB34DB">
            <w:pPr>
              <w:spacing w:before="60" w:after="60"/>
            </w:pPr>
            <w:r>
              <w:t>The Holy Spirit is Jesus’</w:t>
            </w:r>
            <w:r w:rsidR="00DC73A5">
              <w:t xml:space="preserve"> representative.</w:t>
            </w:r>
          </w:p>
          <w:p w:rsidR="00DC73A5" w:rsidRDefault="00DC73A5" w:rsidP="00FB34DB">
            <w:pPr>
              <w:spacing w:before="60" w:after="60"/>
              <w:rPr>
                <w:rFonts w:eastAsia="Arial Unicode MS"/>
                <w:color w:val="000000"/>
              </w:rPr>
            </w:pPr>
          </w:p>
          <w:p w:rsidR="00521A15" w:rsidRDefault="00521A15" w:rsidP="00FB34DB">
            <w:pPr>
              <w:spacing w:before="60" w:after="60"/>
              <w:rPr>
                <w:rFonts w:eastAsia="Arial Unicode MS"/>
                <w:color w:val="000000"/>
              </w:rPr>
            </w:pPr>
          </w:p>
          <w:p w:rsidR="00521A15" w:rsidRDefault="00521A15" w:rsidP="00FB34DB">
            <w:pPr>
              <w:spacing w:before="60" w:after="60"/>
              <w:rPr>
                <w:rFonts w:eastAsia="Arial Unicode MS"/>
                <w:color w:val="000000"/>
              </w:rPr>
            </w:pPr>
          </w:p>
        </w:tc>
        <w:tc>
          <w:tcPr>
            <w:tcW w:w="0" w:type="auto"/>
            <w:vAlign w:val="center"/>
          </w:tcPr>
          <w:p w:rsidR="00DC73A5" w:rsidRDefault="00DC73A5" w:rsidP="00FB34DB">
            <w:pPr>
              <w:spacing w:before="60" w:after="60"/>
              <w:rPr>
                <w:rFonts w:eastAsia="Arial Unicode MS"/>
                <w:color w:val="000000"/>
              </w:rPr>
            </w:pPr>
          </w:p>
        </w:tc>
      </w:tr>
      <w:tr w:rsidR="00DC73A5">
        <w:trPr>
          <w:tblCellSpacing w:w="15" w:type="dxa"/>
          <w:jc w:val="center"/>
        </w:trPr>
        <w:tc>
          <w:tcPr>
            <w:tcW w:w="0" w:type="auto"/>
            <w:vAlign w:val="center"/>
          </w:tcPr>
          <w:p w:rsidR="00DC73A5" w:rsidRDefault="00DC73A5" w:rsidP="00FB34DB">
            <w:pPr>
              <w:spacing w:before="60" w:after="60"/>
            </w:pPr>
            <w:r>
              <w:t>The pope speaks for no one.</w:t>
            </w:r>
          </w:p>
          <w:p w:rsidR="00DC73A5" w:rsidRDefault="00DC73A5" w:rsidP="00FB34DB">
            <w:pPr>
              <w:spacing w:before="60" w:after="60"/>
              <w:rPr>
                <w:rFonts w:eastAsia="Arial Unicode MS"/>
                <w:color w:val="000000"/>
              </w:rPr>
            </w:pPr>
          </w:p>
          <w:p w:rsidR="00521A15" w:rsidRDefault="00521A15" w:rsidP="00FB34DB">
            <w:pPr>
              <w:spacing w:before="60" w:after="60"/>
              <w:rPr>
                <w:rFonts w:eastAsia="Arial Unicode MS"/>
                <w:color w:val="000000"/>
              </w:rPr>
            </w:pPr>
          </w:p>
          <w:p w:rsidR="00521A15" w:rsidRDefault="00521A15" w:rsidP="00FB34DB">
            <w:pPr>
              <w:spacing w:before="60" w:after="60"/>
              <w:rPr>
                <w:rFonts w:eastAsia="Arial Unicode MS"/>
                <w:color w:val="000000"/>
              </w:rPr>
            </w:pPr>
          </w:p>
        </w:tc>
        <w:tc>
          <w:tcPr>
            <w:tcW w:w="0" w:type="auto"/>
            <w:vAlign w:val="center"/>
          </w:tcPr>
          <w:p w:rsidR="00DC73A5" w:rsidRDefault="00DC73A5" w:rsidP="00FB34DB">
            <w:pPr>
              <w:spacing w:before="60" w:after="60"/>
              <w:rPr>
                <w:rFonts w:eastAsia="Arial Unicode MS"/>
                <w:color w:val="000000"/>
              </w:rPr>
            </w:pPr>
          </w:p>
        </w:tc>
      </w:tr>
      <w:tr w:rsidR="00DC73A5">
        <w:trPr>
          <w:tblCellSpacing w:w="15" w:type="dxa"/>
          <w:jc w:val="center"/>
        </w:trPr>
        <w:tc>
          <w:tcPr>
            <w:tcW w:w="0" w:type="auto"/>
            <w:vAlign w:val="center"/>
          </w:tcPr>
          <w:p w:rsidR="00DC73A5" w:rsidRDefault="006349CC" w:rsidP="00FB34DB">
            <w:pPr>
              <w:spacing w:before="60" w:after="60"/>
            </w:pPr>
            <w:r>
              <w:lastRenderedPageBreak/>
              <w:t>It is clear from S</w:t>
            </w:r>
            <w:r w:rsidR="00DC73A5">
              <w:t>c</w:t>
            </w:r>
            <w:r w:rsidR="00E937B1">
              <w:t>ripture that there was no “head”</w:t>
            </w:r>
            <w:r w:rsidR="00DC73A5">
              <w:t xml:space="preserve"> apostle in the New Testament churches. Paul </w:t>
            </w:r>
            <w:r w:rsidR="00DC73A5" w:rsidRPr="0014617E">
              <w:rPr>
                <w:bCs/>
                <w:iCs/>
              </w:rPr>
              <w:t>expressly and publicly rebuked</w:t>
            </w:r>
            <w:r w:rsidR="00DC73A5">
              <w:t xml:space="preserve"> Peter, the alleged first pope, on one occasion. There is no biblical or historical evidence that Peter was ever the bishop of Rome.</w:t>
            </w:r>
          </w:p>
          <w:p w:rsidR="00DC73A5" w:rsidRDefault="00DC73A5" w:rsidP="00FB34DB">
            <w:pPr>
              <w:spacing w:before="60" w:after="60"/>
              <w:rPr>
                <w:rFonts w:eastAsia="Arial Unicode MS"/>
                <w:color w:val="000000"/>
              </w:rPr>
            </w:pPr>
          </w:p>
        </w:tc>
        <w:tc>
          <w:tcPr>
            <w:tcW w:w="0" w:type="auto"/>
          </w:tcPr>
          <w:p w:rsidR="00DC73A5" w:rsidRPr="0014617E" w:rsidRDefault="00DC73A5" w:rsidP="00FB34DB">
            <w:pPr>
              <w:spacing w:before="60" w:after="60"/>
              <w:rPr>
                <w:rFonts w:eastAsia="Arial Unicode MS"/>
                <w:color w:val="000000"/>
              </w:rPr>
            </w:pPr>
          </w:p>
        </w:tc>
      </w:tr>
      <w:tr w:rsidR="00DC73A5">
        <w:trPr>
          <w:tblCellSpacing w:w="15" w:type="dxa"/>
          <w:jc w:val="center"/>
        </w:trPr>
        <w:tc>
          <w:tcPr>
            <w:tcW w:w="0" w:type="auto"/>
          </w:tcPr>
          <w:p w:rsidR="00DC73A5" w:rsidRDefault="00DC73A5" w:rsidP="00FB34DB">
            <w:pPr>
              <w:spacing w:before="60" w:after="60"/>
            </w:pPr>
            <w:r>
              <w:t>Mary had childre</w:t>
            </w:r>
            <w:r w:rsidR="00E937B1">
              <w:t>n by Joseph. In the Bible</w:t>
            </w:r>
            <w:r w:rsidR="00F93D3C">
              <w:t>,</w:t>
            </w:r>
            <w:r w:rsidR="00E937B1">
              <w:t xml:space="preserve"> Jesus’</w:t>
            </w:r>
            <w:r>
              <w:t xml:space="preserve"> broth</w:t>
            </w:r>
            <w:r w:rsidR="00E937B1">
              <w:t>ers are expressly named: Joseph,</w:t>
            </w:r>
            <w:r>
              <w:t xml:space="preserve"> James, Simon, and Jude.</w:t>
            </w:r>
          </w:p>
          <w:p w:rsidR="00F93D3C" w:rsidRDefault="00F93D3C" w:rsidP="00FB34DB">
            <w:pPr>
              <w:spacing w:before="60" w:after="60"/>
              <w:rPr>
                <w:rFonts w:eastAsia="Arial Unicode MS"/>
                <w:color w:val="000000"/>
              </w:rPr>
            </w:pPr>
          </w:p>
        </w:tc>
        <w:tc>
          <w:tcPr>
            <w:tcW w:w="0" w:type="auto"/>
            <w:vAlign w:val="center"/>
          </w:tcPr>
          <w:p w:rsidR="00DC73A5" w:rsidRDefault="00DC73A5" w:rsidP="00FB34DB">
            <w:pPr>
              <w:spacing w:before="60" w:after="60"/>
              <w:rPr>
                <w:rFonts w:eastAsia="Arial Unicode MS"/>
                <w:color w:val="000000"/>
              </w:rPr>
            </w:pPr>
          </w:p>
        </w:tc>
      </w:tr>
      <w:tr w:rsidR="00DC73A5">
        <w:trPr>
          <w:tblCellSpacing w:w="15" w:type="dxa"/>
          <w:jc w:val="center"/>
        </w:trPr>
        <w:tc>
          <w:tcPr>
            <w:tcW w:w="0" w:type="auto"/>
          </w:tcPr>
          <w:p w:rsidR="00DC73A5" w:rsidRDefault="00DC73A5" w:rsidP="00FB34DB">
            <w:pPr>
              <w:spacing w:before="60" w:after="60"/>
            </w:pPr>
            <w:r>
              <w:t>Protestants believe the claim that Mary remained a virgin and was bodily assumed into Heaven is unscriptural.</w:t>
            </w:r>
          </w:p>
          <w:p w:rsidR="00F93D3C" w:rsidRDefault="00F93D3C" w:rsidP="00FB34DB">
            <w:pPr>
              <w:spacing w:before="60" w:after="60"/>
              <w:rPr>
                <w:rFonts w:eastAsia="Arial Unicode MS"/>
                <w:color w:val="000000"/>
              </w:rPr>
            </w:pPr>
          </w:p>
        </w:tc>
        <w:tc>
          <w:tcPr>
            <w:tcW w:w="0" w:type="auto"/>
            <w:vAlign w:val="center"/>
          </w:tcPr>
          <w:p w:rsidR="00DC73A5" w:rsidRDefault="00DC73A5" w:rsidP="00FB34DB">
            <w:pPr>
              <w:spacing w:before="60" w:after="60"/>
              <w:rPr>
                <w:rFonts w:eastAsia="Arial Unicode MS"/>
                <w:color w:val="000000"/>
              </w:rPr>
            </w:pPr>
          </w:p>
        </w:tc>
      </w:tr>
      <w:tr w:rsidR="00DC73A5">
        <w:trPr>
          <w:tblCellSpacing w:w="15" w:type="dxa"/>
          <w:jc w:val="center"/>
        </w:trPr>
        <w:tc>
          <w:tcPr>
            <w:tcW w:w="0" w:type="auto"/>
            <w:vAlign w:val="center"/>
          </w:tcPr>
          <w:p w:rsidR="00DC73A5" w:rsidRDefault="00DC73A5" w:rsidP="00FB34DB">
            <w:pPr>
              <w:spacing w:before="60" w:after="60"/>
            </w:pPr>
            <w:r>
              <w:t>Protestants believe that claiming Mary is the “spiritual mother” of all men is unscriptural.</w:t>
            </w:r>
          </w:p>
          <w:p w:rsidR="00DC73A5" w:rsidRDefault="00DC73A5" w:rsidP="00FB34DB">
            <w:pPr>
              <w:spacing w:before="60" w:after="60"/>
              <w:rPr>
                <w:rFonts w:eastAsia="Arial Unicode MS"/>
                <w:color w:val="000000"/>
              </w:rPr>
            </w:pPr>
          </w:p>
          <w:p w:rsidR="00F93D3C" w:rsidRDefault="00F93D3C" w:rsidP="00FB34DB">
            <w:pPr>
              <w:spacing w:before="60" w:after="60"/>
              <w:rPr>
                <w:rFonts w:eastAsia="Arial Unicode MS"/>
                <w:color w:val="000000"/>
              </w:rPr>
            </w:pPr>
          </w:p>
        </w:tc>
        <w:tc>
          <w:tcPr>
            <w:tcW w:w="0" w:type="auto"/>
            <w:vAlign w:val="center"/>
          </w:tcPr>
          <w:p w:rsidR="00DC73A5" w:rsidRDefault="00DC73A5" w:rsidP="00FB34DB">
            <w:pPr>
              <w:spacing w:before="60" w:after="60"/>
              <w:rPr>
                <w:rFonts w:eastAsia="Arial Unicode MS"/>
                <w:color w:val="000000"/>
              </w:rPr>
            </w:pPr>
          </w:p>
        </w:tc>
      </w:tr>
      <w:tr w:rsidR="00DC73A5">
        <w:trPr>
          <w:tblCellSpacing w:w="15" w:type="dxa"/>
          <w:jc w:val="center"/>
        </w:trPr>
        <w:tc>
          <w:tcPr>
            <w:tcW w:w="0" w:type="auto"/>
            <w:vAlign w:val="center"/>
          </w:tcPr>
          <w:p w:rsidR="00DC73A5" w:rsidRDefault="00DC73A5" w:rsidP="00FB34DB">
            <w:pPr>
              <w:spacing w:before="60" w:after="60"/>
            </w:pPr>
            <w:r>
              <w:t>There are no monks or nuns. Protestant ministers may marry.</w:t>
            </w:r>
          </w:p>
          <w:p w:rsidR="00F93D3C" w:rsidRDefault="00F93D3C" w:rsidP="00FB34DB">
            <w:pPr>
              <w:spacing w:before="60" w:after="60"/>
            </w:pPr>
          </w:p>
          <w:p w:rsidR="00DC73A5" w:rsidRDefault="00DC73A5" w:rsidP="00FB34DB">
            <w:pPr>
              <w:spacing w:before="60" w:after="60"/>
            </w:pPr>
          </w:p>
        </w:tc>
        <w:tc>
          <w:tcPr>
            <w:tcW w:w="0" w:type="auto"/>
            <w:vAlign w:val="center"/>
          </w:tcPr>
          <w:p w:rsidR="00DC73A5" w:rsidRDefault="00DC73A5" w:rsidP="00FB34DB">
            <w:pPr>
              <w:spacing w:before="60" w:after="60"/>
            </w:pPr>
          </w:p>
        </w:tc>
      </w:tr>
    </w:tbl>
    <w:p w:rsidR="00D12D92" w:rsidRDefault="00D12D92" w:rsidP="00FB34DB">
      <w:pPr>
        <w:spacing w:before="60" w:after="60"/>
        <w:rPr>
          <w:sz w:val="28"/>
          <w:szCs w:val="28"/>
        </w:rPr>
      </w:pPr>
    </w:p>
    <w:p w:rsidR="00DB7AA9" w:rsidRPr="00A71CDC" w:rsidRDefault="00DB7AA9" w:rsidP="00DB7AA9">
      <w:pPr>
        <w:spacing w:before="60" w:after="60"/>
      </w:pPr>
      <w:r>
        <w:rPr>
          <w:rFonts w:ascii="Times New Roman" w:hAnsi="Times New Roman"/>
          <w:bCs/>
          <w:iCs/>
          <w:szCs w:val="32"/>
        </w:rPr>
        <w:t>A</w:t>
      </w:r>
      <w:r w:rsidRPr="0016185D">
        <w:rPr>
          <w:rFonts w:ascii="Times New Roman" w:hAnsi="Times New Roman"/>
          <w:bCs/>
          <w:iCs/>
          <w:sz w:val="20"/>
        </w:rPr>
        <w:t>dapted from</w:t>
      </w:r>
      <w:r>
        <w:rPr>
          <w:rFonts w:ascii="Times New Roman" w:hAnsi="Times New Roman"/>
          <w:bCs/>
          <w:iCs/>
          <w:sz w:val="20"/>
        </w:rPr>
        <w:t xml:space="preserve"> </w:t>
      </w:r>
      <w:r w:rsidRPr="00DB7AA9">
        <w:rPr>
          <w:sz w:val="20"/>
        </w:rPr>
        <w:t xml:space="preserve">Rick </w:t>
      </w:r>
      <w:proofErr w:type="spellStart"/>
      <w:r w:rsidRPr="00DB7AA9">
        <w:rPr>
          <w:sz w:val="20"/>
        </w:rPr>
        <w:t>Reinckens</w:t>
      </w:r>
      <w:proofErr w:type="spellEnd"/>
      <w:r w:rsidRPr="00DB7AA9">
        <w:rPr>
          <w:sz w:val="20"/>
        </w:rPr>
        <w:t xml:space="preserve">, </w:t>
      </w:r>
      <w:r w:rsidRPr="00DB7AA9">
        <w:rPr>
          <w:i/>
          <w:sz w:val="20"/>
        </w:rPr>
        <w:t>Protestants or Catholics–Who are Right?</w:t>
      </w:r>
      <w:r w:rsidRPr="0016185D">
        <w:rPr>
          <w:rFonts w:ascii="Times New Roman" w:hAnsi="Times New Roman"/>
          <w:bCs/>
          <w:iCs/>
          <w:sz w:val="20"/>
        </w:rPr>
        <w:t xml:space="preserve"> </w:t>
      </w:r>
      <w:r w:rsidRPr="00DB7AA9">
        <w:rPr>
          <w:sz w:val="20"/>
        </w:rPr>
        <w:t>http://www.godonthe.net/evidence/catholic.htm</w:t>
      </w:r>
    </w:p>
    <w:p w:rsidR="00876ABC" w:rsidRDefault="00D12D92" w:rsidP="00FB34DB">
      <w:pPr>
        <w:pStyle w:val="Title"/>
        <w:spacing w:before="60" w:after="60"/>
        <w:jc w:val="left"/>
        <w:rPr>
          <w:rFonts w:ascii="Times New Roman" w:hAnsi="Times New Roman"/>
          <w:b/>
          <w:bCs/>
          <w:iCs/>
          <w:sz w:val="28"/>
          <w:szCs w:val="28"/>
        </w:rPr>
      </w:pPr>
      <w:r>
        <w:br w:type="page"/>
      </w:r>
      <w:r w:rsidR="00876ABC">
        <w:rPr>
          <w:rFonts w:ascii="Times New Roman" w:hAnsi="Times New Roman"/>
          <w:b/>
          <w:bCs/>
          <w:iCs/>
          <w:sz w:val="28"/>
          <w:szCs w:val="28"/>
        </w:rPr>
        <w:lastRenderedPageBreak/>
        <w:t>Lesson 2</w:t>
      </w:r>
    </w:p>
    <w:p w:rsidR="00876ABC" w:rsidRDefault="00876ABC" w:rsidP="00FB34DB">
      <w:pPr>
        <w:pStyle w:val="Title"/>
        <w:spacing w:before="60" w:after="60"/>
        <w:jc w:val="left"/>
        <w:rPr>
          <w:rFonts w:ascii="Times New Roman" w:hAnsi="Times New Roman"/>
          <w:b/>
          <w:bCs/>
          <w:iCs/>
          <w:sz w:val="28"/>
          <w:szCs w:val="28"/>
        </w:rPr>
      </w:pPr>
      <w:r>
        <w:rPr>
          <w:rFonts w:ascii="Times New Roman" w:hAnsi="Times New Roman"/>
          <w:b/>
          <w:bCs/>
          <w:i/>
          <w:iCs/>
          <w:sz w:val="28"/>
          <w:szCs w:val="28"/>
        </w:rPr>
        <w:t>Key to Student Handout 2.1</w:t>
      </w:r>
    </w:p>
    <w:p w:rsidR="00876ABC" w:rsidRDefault="00876ABC" w:rsidP="00FB34DB">
      <w:pPr>
        <w:pStyle w:val="Title"/>
        <w:spacing w:before="60" w:after="60"/>
        <w:jc w:val="left"/>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675"/>
        <w:gridCol w:w="4675"/>
      </w:tblGrid>
      <w:tr w:rsidR="00876ABC">
        <w:trPr>
          <w:tblCellSpacing w:w="15" w:type="dxa"/>
          <w:jc w:val="center"/>
        </w:trPr>
        <w:tc>
          <w:tcPr>
            <w:tcW w:w="2477" w:type="pct"/>
            <w:vAlign w:val="center"/>
          </w:tcPr>
          <w:p w:rsidR="00876ABC" w:rsidRDefault="00876ABC" w:rsidP="00FB34DB">
            <w:pPr>
              <w:spacing w:before="60" w:after="60"/>
              <w:rPr>
                <w:rFonts w:eastAsia="Arial Unicode MS"/>
                <w:color w:val="000000"/>
              </w:rPr>
            </w:pPr>
            <w:r>
              <w:rPr>
                <w:b/>
                <w:bCs/>
                <w:color w:val="000000"/>
              </w:rPr>
              <w:t xml:space="preserve">PROTESTANT </w:t>
            </w:r>
          </w:p>
        </w:tc>
        <w:tc>
          <w:tcPr>
            <w:tcW w:w="2477" w:type="pct"/>
            <w:vAlign w:val="center"/>
          </w:tcPr>
          <w:p w:rsidR="00876ABC" w:rsidRDefault="00876ABC" w:rsidP="00FB34DB">
            <w:pPr>
              <w:spacing w:before="60" w:after="60"/>
              <w:rPr>
                <w:rFonts w:eastAsia="Arial Unicode MS"/>
                <w:color w:val="000000"/>
              </w:rPr>
            </w:pPr>
            <w:r>
              <w:rPr>
                <w:b/>
                <w:bCs/>
                <w:color w:val="000000"/>
              </w:rPr>
              <w:t>CATHOLIC</w:t>
            </w:r>
            <w:r>
              <w:rPr>
                <w:color w:val="000000"/>
              </w:rPr>
              <w:t xml:space="preserve"> </w:t>
            </w:r>
          </w:p>
        </w:tc>
      </w:tr>
      <w:tr w:rsidR="00876ABC">
        <w:trPr>
          <w:tblCellSpacing w:w="15" w:type="dxa"/>
          <w:jc w:val="center"/>
        </w:trPr>
        <w:tc>
          <w:tcPr>
            <w:tcW w:w="0" w:type="auto"/>
          </w:tcPr>
          <w:p w:rsidR="00876ABC" w:rsidRDefault="00876ABC" w:rsidP="00FB34DB">
            <w:pPr>
              <w:spacing w:before="60" w:after="60"/>
            </w:pPr>
            <w:r>
              <w:t xml:space="preserve">The Old and New Testaments are the </w:t>
            </w:r>
            <w:r w:rsidRPr="0014617E">
              <w:rPr>
                <w:bCs/>
                <w:i/>
                <w:iCs/>
              </w:rPr>
              <w:t>only</w:t>
            </w:r>
            <w:r>
              <w:t xml:space="preserve"> sources of Christian </w:t>
            </w:r>
            <w:r w:rsidR="006F1A17">
              <w:t>teaching</w:t>
            </w:r>
            <w:r>
              <w:t xml:space="preserve">. </w:t>
            </w:r>
          </w:p>
          <w:p w:rsidR="00876ABC" w:rsidRDefault="00876ABC" w:rsidP="00FB34DB">
            <w:pPr>
              <w:pStyle w:val="NormalWeb"/>
              <w:spacing w:before="60" w:beforeAutospacing="0" w:after="60" w:afterAutospacing="0"/>
            </w:pPr>
          </w:p>
        </w:tc>
        <w:tc>
          <w:tcPr>
            <w:tcW w:w="0" w:type="auto"/>
            <w:vAlign w:val="center"/>
          </w:tcPr>
          <w:p w:rsidR="00876ABC" w:rsidRDefault="00876ABC" w:rsidP="00FB34DB">
            <w:pPr>
              <w:spacing w:before="60" w:after="60"/>
            </w:pPr>
            <w:r>
              <w:t xml:space="preserve">Sources of </w:t>
            </w:r>
            <w:r w:rsidR="006F1A17">
              <w:t>teaching</w:t>
            </w:r>
            <w:r>
              <w:t xml:space="preserve"> include:</w:t>
            </w:r>
          </w:p>
          <w:p w:rsidR="00876ABC" w:rsidRDefault="00876ABC" w:rsidP="00FB34DB">
            <w:pPr>
              <w:numPr>
                <w:ilvl w:val="0"/>
                <w:numId w:val="3"/>
              </w:numPr>
              <w:spacing w:before="60" w:after="60"/>
            </w:pPr>
            <w:r>
              <w:t xml:space="preserve">Old Testament </w:t>
            </w:r>
          </w:p>
          <w:p w:rsidR="00876ABC" w:rsidRDefault="00876ABC" w:rsidP="00FB34DB">
            <w:pPr>
              <w:numPr>
                <w:ilvl w:val="0"/>
                <w:numId w:val="3"/>
              </w:numPr>
              <w:spacing w:before="60" w:after="60"/>
            </w:pPr>
            <w:r>
              <w:t xml:space="preserve">New Testament </w:t>
            </w:r>
          </w:p>
          <w:p w:rsidR="00876ABC" w:rsidRDefault="00FF359D" w:rsidP="00FB34DB">
            <w:pPr>
              <w:numPr>
                <w:ilvl w:val="0"/>
                <w:numId w:val="3"/>
              </w:numPr>
              <w:spacing w:before="60" w:after="60"/>
            </w:pPr>
            <w:r>
              <w:t>Catholic Church t</w:t>
            </w:r>
            <w:r w:rsidR="00876ABC">
              <w:t xml:space="preserve">radition </w:t>
            </w:r>
          </w:p>
          <w:p w:rsidR="00876ABC" w:rsidRDefault="00876ABC" w:rsidP="00FB34DB">
            <w:pPr>
              <w:numPr>
                <w:ilvl w:val="0"/>
                <w:numId w:val="3"/>
              </w:numPr>
              <w:spacing w:before="60" w:after="60"/>
            </w:pPr>
            <w:r>
              <w:t>Catholic interpretation of the Bible</w:t>
            </w:r>
          </w:p>
          <w:p w:rsidR="00876ABC" w:rsidRDefault="00876ABC" w:rsidP="00FB34DB">
            <w:pPr>
              <w:numPr>
                <w:ilvl w:val="0"/>
                <w:numId w:val="3"/>
              </w:numPr>
              <w:spacing w:before="60" w:after="60"/>
            </w:pPr>
            <w:r>
              <w:t xml:space="preserve">Certain papal declarations </w:t>
            </w:r>
          </w:p>
          <w:p w:rsidR="00876ABC" w:rsidRDefault="00876ABC" w:rsidP="00FB34DB">
            <w:pPr>
              <w:numPr>
                <w:ilvl w:val="0"/>
                <w:numId w:val="3"/>
              </w:numPr>
              <w:spacing w:before="60" w:after="60"/>
            </w:pPr>
            <w:r>
              <w:t xml:space="preserve">Bishops in conjunction with the pope </w:t>
            </w:r>
          </w:p>
          <w:p w:rsidR="00876ABC" w:rsidRPr="004A43CB" w:rsidRDefault="00876ABC" w:rsidP="00FB34DB">
            <w:pPr>
              <w:numPr>
                <w:ilvl w:val="0"/>
                <w:numId w:val="3"/>
              </w:numPr>
              <w:spacing w:before="60" w:after="60"/>
            </w:pPr>
            <w:r>
              <w:t xml:space="preserve">Apocrypha (some additions to the Bible) </w:t>
            </w:r>
          </w:p>
        </w:tc>
      </w:tr>
      <w:tr w:rsidR="00876ABC">
        <w:trPr>
          <w:tblCellSpacing w:w="15" w:type="dxa"/>
          <w:jc w:val="center"/>
        </w:trPr>
        <w:tc>
          <w:tcPr>
            <w:tcW w:w="0" w:type="auto"/>
          </w:tcPr>
          <w:p w:rsidR="00876ABC" w:rsidRDefault="00876ABC" w:rsidP="00FB34DB">
            <w:pPr>
              <w:spacing w:before="60" w:after="60"/>
              <w:rPr>
                <w:rFonts w:eastAsia="Arial Unicode MS"/>
                <w:color w:val="000000"/>
              </w:rPr>
            </w:pPr>
            <w:r>
              <w:t xml:space="preserve">We are justified (saved) </w:t>
            </w:r>
            <w:r w:rsidRPr="0014617E">
              <w:rPr>
                <w:bCs/>
                <w:i/>
                <w:iCs/>
              </w:rPr>
              <w:t>by faith alone</w:t>
            </w:r>
            <w:r>
              <w:t>, not by good works. Good works will result in greater rewards in the afterlife but have no effect on getting saved.</w:t>
            </w:r>
          </w:p>
        </w:tc>
        <w:tc>
          <w:tcPr>
            <w:tcW w:w="0" w:type="auto"/>
            <w:vAlign w:val="center"/>
          </w:tcPr>
          <w:p w:rsidR="00876ABC" w:rsidRDefault="00876ABC" w:rsidP="00FB34DB">
            <w:pPr>
              <w:spacing w:before="60" w:after="60"/>
              <w:rPr>
                <w:rFonts w:eastAsia="Arial Unicode MS"/>
                <w:color w:val="000000"/>
              </w:rPr>
            </w:pPr>
            <w:r>
              <w:t>Wh</w:t>
            </w:r>
            <w:r w:rsidR="00DE1B4C">
              <w:t>en a person i</w:t>
            </w:r>
            <w:r w:rsidR="00FF359D">
              <w:t>s baptized, her or his “original sin”</w:t>
            </w:r>
            <w:r>
              <w:t xml:space="preserve"> is forgiven and God gives </w:t>
            </w:r>
            <w:r w:rsidR="00FF359D">
              <w:t xml:space="preserve">her or </w:t>
            </w:r>
            <w:r>
              <w:t xml:space="preserve">him some grace. This grace enables </w:t>
            </w:r>
            <w:r w:rsidR="00FF359D">
              <w:t>the person</w:t>
            </w:r>
            <w:r>
              <w:t xml:space="preserve"> to do good works. God appreciates the good works and rewards them with more grace. Because</w:t>
            </w:r>
            <w:r w:rsidR="00FF359D">
              <w:t xml:space="preserve"> the Christian has more grace, sh</w:t>
            </w:r>
            <w:r>
              <w:t>e</w:t>
            </w:r>
            <w:r w:rsidR="00FF359D">
              <w:t xml:space="preserve"> or he</w:t>
            </w:r>
            <w:r>
              <w:t xml:space="preserve"> can now do even </w:t>
            </w:r>
            <w:r w:rsidRPr="0014617E">
              <w:rPr>
                <w:bCs/>
                <w:iCs/>
              </w:rPr>
              <w:t>better</w:t>
            </w:r>
            <w:r w:rsidRPr="0014617E">
              <w:t xml:space="preserve"> </w:t>
            </w:r>
            <w:r>
              <w:t xml:space="preserve">works. This pleases God even </w:t>
            </w:r>
            <w:r w:rsidRPr="0014617E">
              <w:rPr>
                <w:bCs/>
                <w:iCs/>
              </w:rPr>
              <w:t>more</w:t>
            </w:r>
            <w:r>
              <w:t xml:space="preserve">, so He gives even </w:t>
            </w:r>
            <w:r w:rsidRPr="0014617E">
              <w:rPr>
                <w:bCs/>
                <w:iCs/>
              </w:rPr>
              <w:t>more</w:t>
            </w:r>
            <w:r>
              <w:t xml:space="preserve"> grace</w:t>
            </w:r>
            <w:r w:rsidR="00A644A8">
              <w:t>.</w:t>
            </w:r>
          </w:p>
        </w:tc>
      </w:tr>
      <w:tr w:rsidR="00876ABC">
        <w:trPr>
          <w:tblCellSpacing w:w="15" w:type="dxa"/>
          <w:jc w:val="center"/>
        </w:trPr>
        <w:tc>
          <w:tcPr>
            <w:tcW w:w="0" w:type="auto"/>
          </w:tcPr>
          <w:p w:rsidR="00876ABC" w:rsidRDefault="00876ABC" w:rsidP="00FB34DB">
            <w:pPr>
              <w:spacing w:before="60" w:after="60"/>
              <w:rPr>
                <w:rFonts w:eastAsia="Arial Unicode MS"/>
                <w:color w:val="000000"/>
              </w:rPr>
            </w:pPr>
            <w:r>
              <w:t>Purgatory is unscriptur</w:t>
            </w:r>
            <w:r w:rsidR="00FF359D">
              <w:t>al. Christ’</w:t>
            </w:r>
            <w:r>
              <w:t>s sacrifice on the Cross was the only offering necessary and the only offering sufficient to provide salvation.</w:t>
            </w:r>
          </w:p>
        </w:tc>
        <w:tc>
          <w:tcPr>
            <w:tcW w:w="0" w:type="auto"/>
            <w:vAlign w:val="center"/>
          </w:tcPr>
          <w:p w:rsidR="00876ABC" w:rsidRDefault="00876ABC" w:rsidP="00FB34DB">
            <w:pPr>
              <w:spacing w:before="60" w:after="60"/>
            </w:pPr>
            <w:r>
              <w:t xml:space="preserve">There are two types of punishment after death: temporal (temporary) and eternal. If a person dies with just </w:t>
            </w:r>
            <w:r w:rsidRPr="0014617E">
              <w:rPr>
                <w:bCs/>
                <w:iCs/>
              </w:rPr>
              <w:t>one</w:t>
            </w:r>
            <w:r w:rsidR="00FF359D">
              <w:t xml:space="preserve"> “mortal”</w:t>
            </w:r>
            <w:r>
              <w:t xml:space="preserve"> sin on </w:t>
            </w:r>
            <w:r w:rsidR="00A644A8">
              <w:t xml:space="preserve">her or </w:t>
            </w:r>
            <w:r>
              <w:t xml:space="preserve">his soul </w:t>
            </w:r>
            <w:r w:rsidR="00A644A8">
              <w:t>s</w:t>
            </w:r>
            <w:r>
              <w:t xml:space="preserve">he </w:t>
            </w:r>
            <w:r w:rsidR="00A644A8">
              <w:t xml:space="preserve">or he </w:t>
            </w:r>
            <w:r>
              <w:t>will be conde</w:t>
            </w:r>
            <w:r w:rsidR="00A644A8">
              <w:t>mned to Hell for eternity. If the person dies with only “venial”</w:t>
            </w:r>
            <w:r>
              <w:t xml:space="preserve"> sins on </w:t>
            </w:r>
            <w:r w:rsidR="00A644A8">
              <w:t xml:space="preserve">her or </w:t>
            </w:r>
            <w:r>
              <w:t>his soul</w:t>
            </w:r>
            <w:r w:rsidR="00A644A8">
              <w:t>, she or</w:t>
            </w:r>
            <w:r>
              <w:t xml:space="preserve"> he will be sent to Purgatory, perhaps for millions of years. </w:t>
            </w:r>
          </w:p>
          <w:p w:rsidR="00876ABC" w:rsidRDefault="00876ABC" w:rsidP="00FB34DB">
            <w:pPr>
              <w:pStyle w:val="NormalWeb"/>
              <w:spacing w:before="60" w:beforeAutospacing="0" w:after="60" w:afterAutospacing="0"/>
            </w:pPr>
            <w:r>
              <w:t>Purgatory is exactly</w:t>
            </w:r>
            <w:r w:rsidR="00A644A8">
              <w:t xml:space="preserve"> like Hell except that it does</w:t>
            </w:r>
            <w:r w:rsidR="00DE1B4C">
              <w:t xml:space="preserve"> no</w:t>
            </w:r>
            <w:r>
              <w:t>t last forever. Eventually, the person will be released to enter Heaven.</w:t>
            </w:r>
          </w:p>
        </w:tc>
      </w:tr>
      <w:tr w:rsidR="00876ABC">
        <w:trPr>
          <w:tblCellSpacing w:w="15" w:type="dxa"/>
          <w:jc w:val="center"/>
        </w:trPr>
        <w:tc>
          <w:tcPr>
            <w:tcW w:w="0" w:type="auto"/>
          </w:tcPr>
          <w:p w:rsidR="00876ABC" w:rsidRDefault="00A644A8" w:rsidP="00FB34DB">
            <w:pPr>
              <w:spacing w:before="60" w:after="60"/>
              <w:rPr>
                <w:rFonts w:eastAsia="Arial Unicode MS"/>
                <w:color w:val="000000"/>
              </w:rPr>
            </w:pPr>
            <w:r>
              <w:t>“Mortal”</w:t>
            </w:r>
            <w:r w:rsidR="00876ABC">
              <w:t xml:space="preserve"> sin is an </w:t>
            </w:r>
            <w:r w:rsidR="00876ABC" w:rsidRPr="0014617E">
              <w:rPr>
                <w:bCs/>
                <w:i/>
                <w:iCs/>
              </w:rPr>
              <w:t>extent</w:t>
            </w:r>
            <w:r w:rsidR="00876ABC" w:rsidRPr="0014617E">
              <w:t xml:space="preserve"> of sin, a </w:t>
            </w:r>
            <w:r w:rsidR="00876ABC" w:rsidRPr="0014617E">
              <w:rPr>
                <w:bCs/>
                <w:iCs/>
              </w:rPr>
              <w:t>pervasiveness</w:t>
            </w:r>
            <w:r w:rsidR="00876ABC" w:rsidRPr="0014617E">
              <w:t xml:space="preserve"> of sin, sinning </w:t>
            </w:r>
            <w:r w:rsidR="00876ABC" w:rsidRPr="0014617E">
              <w:rPr>
                <w:bCs/>
                <w:i/>
                <w:iCs/>
              </w:rPr>
              <w:t>as a way of life</w:t>
            </w:r>
            <w:r w:rsidR="00876ABC" w:rsidRPr="0014617E">
              <w:t xml:space="preserve">, sinning as a </w:t>
            </w:r>
            <w:r w:rsidR="00876ABC" w:rsidRPr="0014617E">
              <w:rPr>
                <w:bCs/>
                <w:i/>
                <w:iCs/>
              </w:rPr>
              <w:t>regular practice</w:t>
            </w:r>
            <w:r w:rsidR="00876ABC" w:rsidRPr="0014617E">
              <w:t xml:space="preserve">, not a </w:t>
            </w:r>
            <w:r w:rsidR="00876ABC" w:rsidRPr="0014617E">
              <w:rPr>
                <w:bCs/>
                <w:i/>
                <w:iCs/>
              </w:rPr>
              <w:t>single</w:t>
            </w:r>
            <w:r w:rsidR="00876ABC" w:rsidRPr="0014617E">
              <w:t xml:space="preserve"> sin, </w:t>
            </w:r>
            <w:r w:rsidR="00876ABC" w:rsidRPr="0014617E">
              <w:lastRenderedPageBreak/>
              <w:t>regardless of how</w:t>
            </w:r>
            <w:r w:rsidR="00876ABC">
              <w:t xml:space="preserve"> serious that sin might be, for example,</w:t>
            </w:r>
            <w:r w:rsidR="00876ABC" w:rsidRPr="0014617E">
              <w:t xml:space="preserve"> murder.</w:t>
            </w:r>
          </w:p>
        </w:tc>
        <w:tc>
          <w:tcPr>
            <w:tcW w:w="0" w:type="auto"/>
            <w:vAlign w:val="center"/>
          </w:tcPr>
          <w:p w:rsidR="00876ABC" w:rsidRDefault="00876ABC" w:rsidP="00FB34DB">
            <w:pPr>
              <w:spacing w:before="60" w:after="60"/>
            </w:pPr>
            <w:r>
              <w:lastRenderedPageBreak/>
              <w:t xml:space="preserve">There are two types of sin: mortal and venial. </w:t>
            </w:r>
          </w:p>
          <w:p w:rsidR="00876ABC" w:rsidRDefault="00876ABC" w:rsidP="00FB34DB">
            <w:pPr>
              <w:pStyle w:val="NormalWeb"/>
              <w:spacing w:before="60" w:beforeAutospacing="0" w:after="60" w:afterAutospacing="0"/>
            </w:pPr>
            <w:r>
              <w:t xml:space="preserve">A particular sin is either mortal or venial, depending on the severity. (For instance, stealing one dollar from a rich man would </w:t>
            </w:r>
            <w:r>
              <w:lastRenderedPageBreak/>
              <w:t>probably be a venial sin.)  See the box above for the consequences of Catholic mortal sin.</w:t>
            </w:r>
          </w:p>
        </w:tc>
      </w:tr>
      <w:tr w:rsidR="00876ABC">
        <w:trPr>
          <w:tblCellSpacing w:w="15" w:type="dxa"/>
          <w:jc w:val="center"/>
        </w:trPr>
        <w:tc>
          <w:tcPr>
            <w:tcW w:w="0" w:type="auto"/>
          </w:tcPr>
          <w:p w:rsidR="00876ABC" w:rsidRDefault="00876ABC" w:rsidP="00FB34DB">
            <w:pPr>
              <w:spacing w:before="60" w:after="60"/>
              <w:rPr>
                <w:rFonts w:eastAsia="Arial Unicode MS"/>
                <w:color w:val="000000"/>
              </w:rPr>
            </w:pPr>
            <w:r>
              <w:lastRenderedPageBreak/>
              <w:t>Only God can forgive sins.</w:t>
            </w:r>
          </w:p>
        </w:tc>
        <w:tc>
          <w:tcPr>
            <w:tcW w:w="0" w:type="auto"/>
          </w:tcPr>
          <w:p w:rsidR="00876ABC" w:rsidRDefault="00876ABC" w:rsidP="00FB34DB">
            <w:pPr>
              <w:spacing w:before="60" w:after="60"/>
              <w:rPr>
                <w:rFonts w:eastAsia="Arial Unicode MS"/>
                <w:color w:val="000000"/>
              </w:rPr>
            </w:pPr>
            <w:r>
              <w:t>Catholic priests have been given the power to forgive sins, acting as representatives of the Holy Spirit.</w:t>
            </w:r>
          </w:p>
        </w:tc>
      </w:tr>
      <w:tr w:rsidR="00876ABC">
        <w:trPr>
          <w:tblCellSpacing w:w="15" w:type="dxa"/>
          <w:jc w:val="center"/>
        </w:trPr>
        <w:tc>
          <w:tcPr>
            <w:tcW w:w="0" w:type="auto"/>
            <w:vAlign w:val="center"/>
          </w:tcPr>
          <w:p w:rsidR="00876ABC" w:rsidRDefault="00A644A8" w:rsidP="00FB34DB">
            <w:pPr>
              <w:spacing w:before="60" w:after="60"/>
              <w:rPr>
                <w:rFonts w:eastAsia="Arial Unicode MS"/>
                <w:color w:val="000000"/>
              </w:rPr>
            </w:pPr>
            <w:r>
              <w:t>The Holy Spirit is Jesus’</w:t>
            </w:r>
            <w:r w:rsidR="00876ABC">
              <w:t xml:space="preserve"> representative.</w:t>
            </w:r>
          </w:p>
        </w:tc>
        <w:tc>
          <w:tcPr>
            <w:tcW w:w="0" w:type="auto"/>
            <w:vAlign w:val="center"/>
          </w:tcPr>
          <w:p w:rsidR="00876ABC" w:rsidRDefault="00A644A8" w:rsidP="00FB34DB">
            <w:pPr>
              <w:spacing w:before="60" w:after="60"/>
              <w:rPr>
                <w:rFonts w:eastAsia="Arial Unicode MS"/>
                <w:color w:val="000000"/>
              </w:rPr>
            </w:pPr>
            <w:r>
              <w:t>The pope is Jesus’</w:t>
            </w:r>
            <w:r w:rsidR="00876ABC">
              <w:t xml:space="preserve"> representative on Earth.</w:t>
            </w:r>
          </w:p>
        </w:tc>
      </w:tr>
      <w:tr w:rsidR="00876ABC">
        <w:trPr>
          <w:tblCellSpacing w:w="15" w:type="dxa"/>
          <w:jc w:val="center"/>
        </w:trPr>
        <w:tc>
          <w:tcPr>
            <w:tcW w:w="0" w:type="auto"/>
            <w:vAlign w:val="center"/>
          </w:tcPr>
          <w:p w:rsidR="00876ABC" w:rsidRDefault="00876ABC" w:rsidP="00FB34DB">
            <w:pPr>
              <w:spacing w:before="60" w:after="60"/>
              <w:rPr>
                <w:rFonts w:eastAsia="Arial Unicode MS"/>
                <w:color w:val="000000"/>
              </w:rPr>
            </w:pPr>
            <w:r>
              <w:t>The pope speaks for no one.</w:t>
            </w:r>
          </w:p>
        </w:tc>
        <w:tc>
          <w:tcPr>
            <w:tcW w:w="0" w:type="auto"/>
            <w:vAlign w:val="center"/>
          </w:tcPr>
          <w:p w:rsidR="00876ABC" w:rsidRDefault="00876ABC" w:rsidP="00FB34DB">
            <w:pPr>
              <w:spacing w:before="60" w:after="60"/>
              <w:rPr>
                <w:rFonts w:eastAsia="Arial Unicode MS"/>
                <w:color w:val="000000"/>
              </w:rPr>
            </w:pPr>
            <w:r>
              <w:t>The pope speaks for all Christians.</w:t>
            </w:r>
          </w:p>
        </w:tc>
      </w:tr>
      <w:tr w:rsidR="00876ABC">
        <w:trPr>
          <w:tblCellSpacing w:w="15" w:type="dxa"/>
          <w:jc w:val="center"/>
        </w:trPr>
        <w:tc>
          <w:tcPr>
            <w:tcW w:w="0" w:type="auto"/>
            <w:vAlign w:val="center"/>
          </w:tcPr>
          <w:p w:rsidR="00876ABC" w:rsidRDefault="00876ABC" w:rsidP="00FB34DB">
            <w:pPr>
              <w:spacing w:before="60" w:after="60"/>
              <w:rPr>
                <w:rFonts w:eastAsia="Arial Unicode MS"/>
                <w:color w:val="000000"/>
              </w:rPr>
            </w:pPr>
            <w:r>
              <w:t xml:space="preserve">It </w:t>
            </w:r>
            <w:r w:rsidR="0011298C">
              <w:t>is clear from S</w:t>
            </w:r>
            <w:r>
              <w:t>c</w:t>
            </w:r>
            <w:r w:rsidR="00A644A8">
              <w:t>ripture that there was no “head”</w:t>
            </w:r>
            <w:r>
              <w:t xml:space="preserve"> apostle in the New Testament churches. Paul </w:t>
            </w:r>
            <w:r w:rsidRPr="0014617E">
              <w:rPr>
                <w:bCs/>
                <w:iCs/>
              </w:rPr>
              <w:t>expressly and publicly rebuked</w:t>
            </w:r>
            <w:r>
              <w:t xml:space="preserve"> Peter, the alleged first pope, on one occasion. There is no biblical or historical evidence that Peter was ever the bishop of Rome.</w:t>
            </w:r>
          </w:p>
        </w:tc>
        <w:tc>
          <w:tcPr>
            <w:tcW w:w="0" w:type="auto"/>
          </w:tcPr>
          <w:p w:rsidR="00876ABC" w:rsidRPr="0014617E" w:rsidRDefault="00876ABC" w:rsidP="00FB34DB">
            <w:pPr>
              <w:spacing w:before="60" w:after="60"/>
              <w:rPr>
                <w:rFonts w:eastAsia="Arial Unicode MS"/>
                <w:color w:val="000000"/>
              </w:rPr>
            </w:pPr>
            <w:r w:rsidRPr="0014617E">
              <w:t xml:space="preserve">Anyone who denies the authority of the pope </w:t>
            </w:r>
            <w:r w:rsidRPr="0014617E">
              <w:rPr>
                <w:bCs/>
                <w:iCs/>
              </w:rPr>
              <w:t>despises</w:t>
            </w:r>
            <w:r w:rsidRPr="0014617E">
              <w:t xml:space="preserve"> the one who (allegedly) appointed him (i.e., Christ) and therefore </w:t>
            </w:r>
            <w:r w:rsidRPr="0014617E">
              <w:rPr>
                <w:bCs/>
                <w:iCs/>
              </w:rPr>
              <w:t>despises</w:t>
            </w:r>
            <w:r w:rsidRPr="0014617E">
              <w:t xml:space="preserve"> the one who sent Christ (i.e., God the Father).</w:t>
            </w:r>
          </w:p>
        </w:tc>
      </w:tr>
      <w:tr w:rsidR="00876ABC">
        <w:trPr>
          <w:tblCellSpacing w:w="15" w:type="dxa"/>
          <w:jc w:val="center"/>
        </w:trPr>
        <w:tc>
          <w:tcPr>
            <w:tcW w:w="0" w:type="auto"/>
          </w:tcPr>
          <w:p w:rsidR="00876ABC" w:rsidRDefault="00876ABC" w:rsidP="00FB34DB">
            <w:pPr>
              <w:spacing w:before="60" w:after="60"/>
              <w:rPr>
                <w:rFonts w:eastAsia="Arial Unicode MS"/>
                <w:color w:val="000000"/>
              </w:rPr>
            </w:pPr>
            <w:r>
              <w:t>Mary had childre</w:t>
            </w:r>
            <w:r w:rsidR="00A644A8">
              <w:t>n by Joseph. In the Bible</w:t>
            </w:r>
            <w:r w:rsidR="0011298C">
              <w:t>,</w:t>
            </w:r>
            <w:r w:rsidR="00A644A8">
              <w:t xml:space="preserve"> Jesus’</w:t>
            </w:r>
            <w:r>
              <w:t xml:space="preserve"> brothers are e</w:t>
            </w:r>
            <w:r w:rsidR="00A644A8">
              <w:t>xpressly named: Joseph,</w:t>
            </w:r>
            <w:r>
              <w:t xml:space="preserve"> James, Simon, and Jude.</w:t>
            </w:r>
          </w:p>
        </w:tc>
        <w:tc>
          <w:tcPr>
            <w:tcW w:w="0" w:type="auto"/>
            <w:vAlign w:val="center"/>
          </w:tcPr>
          <w:p w:rsidR="00876ABC" w:rsidRDefault="00876ABC" w:rsidP="00FB34DB">
            <w:pPr>
              <w:spacing w:before="60" w:after="60"/>
              <w:rPr>
                <w:rFonts w:eastAsia="Arial Unicode MS"/>
                <w:color w:val="000000"/>
              </w:rPr>
            </w:pPr>
            <w:r>
              <w:t xml:space="preserve">Mary remained a virgin her entire life. The Greek word can mean either “brother” or “close relative.” The Bible is talking about Jesus’ </w:t>
            </w:r>
            <w:r w:rsidRPr="0014617E">
              <w:rPr>
                <w:bCs/>
                <w:iCs/>
              </w:rPr>
              <w:t>cousins</w:t>
            </w:r>
            <w:r w:rsidRPr="0014617E">
              <w:t xml:space="preserve">, not </w:t>
            </w:r>
            <w:r w:rsidRPr="0014617E">
              <w:rPr>
                <w:bCs/>
                <w:iCs/>
              </w:rPr>
              <w:t>brothers</w:t>
            </w:r>
            <w:r w:rsidRPr="0014617E">
              <w:t>.</w:t>
            </w:r>
          </w:p>
        </w:tc>
      </w:tr>
      <w:tr w:rsidR="00876ABC">
        <w:trPr>
          <w:tblCellSpacing w:w="15" w:type="dxa"/>
          <w:jc w:val="center"/>
        </w:trPr>
        <w:tc>
          <w:tcPr>
            <w:tcW w:w="0" w:type="auto"/>
          </w:tcPr>
          <w:p w:rsidR="00876ABC" w:rsidRDefault="00876ABC" w:rsidP="00FB34DB">
            <w:pPr>
              <w:spacing w:before="60" w:after="60"/>
              <w:rPr>
                <w:rFonts w:eastAsia="Arial Unicode MS"/>
                <w:color w:val="000000"/>
              </w:rPr>
            </w:pPr>
            <w:r>
              <w:t>Protestants believe the claim that Mary remained a virgin and was bodily assumed into Heaven is unscriptural.</w:t>
            </w:r>
          </w:p>
        </w:tc>
        <w:tc>
          <w:tcPr>
            <w:tcW w:w="0" w:type="auto"/>
            <w:vAlign w:val="center"/>
          </w:tcPr>
          <w:p w:rsidR="00876ABC" w:rsidRDefault="00876ABC" w:rsidP="00FB34DB">
            <w:pPr>
              <w:spacing w:before="60" w:after="60"/>
              <w:rPr>
                <w:rFonts w:eastAsia="Arial Unicode MS"/>
                <w:color w:val="000000"/>
              </w:rPr>
            </w:pPr>
            <w:r>
              <w:t>Mary was bodily assumed into Heaven, like Elijah and Enoch.</w:t>
            </w:r>
          </w:p>
        </w:tc>
      </w:tr>
      <w:tr w:rsidR="00876ABC">
        <w:trPr>
          <w:tblCellSpacing w:w="15" w:type="dxa"/>
          <w:jc w:val="center"/>
        </w:trPr>
        <w:tc>
          <w:tcPr>
            <w:tcW w:w="0" w:type="auto"/>
            <w:vAlign w:val="center"/>
          </w:tcPr>
          <w:p w:rsidR="00876ABC" w:rsidRDefault="00876ABC" w:rsidP="00FB34DB">
            <w:pPr>
              <w:spacing w:before="60" w:after="60"/>
              <w:rPr>
                <w:rFonts w:eastAsia="Arial Unicode MS"/>
                <w:color w:val="000000"/>
              </w:rPr>
            </w:pPr>
            <w:r>
              <w:t>Protestants believe that claiming Mary is the “spiritual mother” of all men is unscriptural.</w:t>
            </w:r>
          </w:p>
        </w:tc>
        <w:tc>
          <w:tcPr>
            <w:tcW w:w="0" w:type="auto"/>
            <w:vAlign w:val="center"/>
          </w:tcPr>
          <w:p w:rsidR="00876ABC" w:rsidRDefault="00876ABC" w:rsidP="00FB34DB">
            <w:pPr>
              <w:spacing w:before="60" w:after="60"/>
              <w:rPr>
                <w:rFonts w:eastAsia="Arial Unicode MS"/>
                <w:color w:val="000000"/>
              </w:rPr>
            </w:pPr>
            <w:r>
              <w:t>Mary is the “spiritual mother” of all men.</w:t>
            </w:r>
          </w:p>
        </w:tc>
      </w:tr>
      <w:tr w:rsidR="00876ABC">
        <w:trPr>
          <w:tblCellSpacing w:w="15" w:type="dxa"/>
          <w:jc w:val="center"/>
        </w:trPr>
        <w:tc>
          <w:tcPr>
            <w:tcW w:w="0" w:type="auto"/>
            <w:vAlign w:val="center"/>
          </w:tcPr>
          <w:p w:rsidR="00876ABC" w:rsidRDefault="00876ABC" w:rsidP="00FB34DB">
            <w:pPr>
              <w:spacing w:before="60" w:after="60"/>
            </w:pPr>
            <w:r>
              <w:t>There are no monks or nuns. Protestant ministers may marry.</w:t>
            </w:r>
          </w:p>
        </w:tc>
        <w:tc>
          <w:tcPr>
            <w:tcW w:w="0" w:type="auto"/>
            <w:vAlign w:val="center"/>
          </w:tcPr>
          <w:p w:rsidR="00876ABC" w:rsidRDefault="00876ABC" w:rsidP="00FB34DB">
            <w:pPr>
              <w:spacing w:before="60" w:after="60"/>
            </w:pPr>
            <w:r>
              <w:t xml:space="preserve">Monasteries and nunneries are maintained, and priests and nuns are required to be celibate. </w:t>
            </w:r>
          </w:p>
        </w:tc>
      </w:tr>
    </w:tbl>
    <w:p w:rsidR="00876ABC" w:rsidRDefault="00876ABC" w:rsidP="00FB34DB">
      <w:pPr>
        <w:pStyle w:val="Title"/>
        <w:spacing w:before="60" w:after="60"/>
        <w:jc w:val="left"/>
        <w:rPr>
          <w:rFonts w:ascii="Times New Roman" w:hAnsi="Times New Roman"/>
          <w:sz w:val="20"/>
        </w:rPr>
      </w:pPr>
    </w:p>
    <w:p w:rsidR="00DB7AA9" w:rsidRPr="00A71CDC" w:rsidRDefault="00DB7AA9" w:rsidP="00DB7AA9">
      <w:r>
        <w:rPr>
          <w:rFonts w:ascii="Times New Roman" w:hAnsi="Times New Roman"/>
          <w:bCs/>
          <w:iCs/>
          <w:szCs w:val="32"/>
        </w:rPr>
        <w:t>A</w:t>
      </w:r>
      <w:r w:rsidRPr="0016185D">
        <w:rPr>
          <w:rFonts w:ascii="Times New Roman" w:hAnsi="Times New Roman"/>
          <w:bCs/>
          <w:iCs/>
          <w:sz w:val="20"/>
        </w:rPr>
        <w:t>dapted from</w:t>
      </w:r>
      <w:r>
        <w:rPr>
          <w:rFonts w:ascii="Times New Roman" w:hAnsi="Times New Roman"/>
          <w:bCs/>
          <w:iCs/>
          <w:sz w:val="20"/>
        </w:rPr>
        <w:t xml:space="preserve"> </w:t>
      </w:r>
      <w:r w:rsidRPr="00DB7AA9">
        <w:rPr>
          <w:sz w:val="20"/>
        </w:rPr>
        <w:t xml:space="preserve">Rick </w:t>
      </w:r>
      <w:proofErr w:type="spellStart"/>
      <w:r w:rsidRPr="00DB7AA9">
        <w:rPr>
          <w:sz w:val="20"/>
        </w:rPr>
        <w:t>Reinckens</w:t>
      </w:r>
      <w:proofErr w:type="spellEnd"/>
      <w:r w:rsidRPr="00DB7AA9">
        <w:rPr>
          <w:sz w:val="20"/>
        </w:rPr>
        <w:t xml:space="preserve">, </w:t>
      </w:r>
      <w:r w:rsidRPr="00DB7AA9">
        <w:rPr>
          <w:i/>
          <w:sz w:val="20"/>
        </w:rPr>
        <w:t>Protestants or Catholics–Who are Right?</w:t>
      </w:r>
      <w:r w:rsidRPr="0016185D">
        <w:rPr>
          <w:rFonts w:ascii="Times New Roman" w:hAnsi="Times New Roman"/>
          <w:bCs/>
          <w:iCs/>
          <w:sz w:val="20"/>
        </w:rPr>
        <w:t xml:space="preserve"> </w:t>
      </w:r>
      <w:r w:rsidRPr="00DB7AA9">
        <w:rPr>
          <w:sz w:val="20"/>
        </w:rPr>
        <w:t>http://www.godonthe.net/evidence/catholic.htm</w:t>
      </w:r>
    </w:p>
    <w:p w:rsidR="00DB7AA9" w:rsidRPr="00DB7AA9" w:rsidRDefault="00DB7AA9" w:rsidP="00FB34DB">
      <w:pPr>
        <w:pStyle w:val="Title"/>
        <w:spacing w:before="60" w:after="60"/>
        <w:jc w:val="left"/>
        <w:rPr>
          <w:rFonts w:ascii="Times New Roman" w:hAnsi="Times New Roman"/>
          <w:sz w:val="20"/>
        </w:rPr>
      </w:pPr>
    </w:p>
    <w:p w:rsidR="00876ABC" w:rsidRDefault="00876ABC" w:rsidP="00FB34DB">
      <w:pPr>
        <w:pStyle w:val="Title"/>
        <w:spacing w:before="60" w:after="60"/>
        <w:jc w:val="left"/>
      </w:pPr>
    </w:p>
    <w:p w:rsidR="00876ABC" w:rsidRDefault="00876ABC" w:rsidP="00FB34DB">
      <w:pPr>
        <w:pStyle w:val="Title"/>
        <w:spacing w:before="60" w:after="60"/>
        <w:jc w:val="left"/>
      </w:pPr>
    </w:p>
    <w:p w:rsidR="00876ABC" w:rsidRDefault="00876ABC" w:rsidP="00FB34DB">
      <w:pPr>
        <w:pStyle w:val="Title"/>
        <w:spacing w:before="60" w:after="60"/>
        <w:jc w:val="left"/>
      </w:pPr>
    </w:p>
    <w:p w:rsidR="00876ABC" w:rsidRDefault="00876ABC" w:rsidP="00FB34DB">
      <w:pPr>
        <w:pStyle w:val="Title"/>
        <w:spacing w:before="60" w:after="60"/>
        <w:jc w:val="left"/>
      </w:pPr>
    </w:p>
    <w:p w:rsidR="00D12D92" w:rsidRDefault="00876ABC" w:rsidP="00FB34DB">
      <w:pPr>
        <w:pStyle w:val="Title"/>
        <w:spacing w:before="60" w:after="60"/>
        <w:jc w:val="left"/>
        <w:rPr>
          <w:rFonts w:ascii="Times New Roman" w:hAnsi="Times New Roman"/>
          <w:b/>
          <w:bCs/>
          <w:iCs/>
          <w:sz w:val="28"/>
          <w:szCs w:val="28"/>
        </w:rPr>
      </w:pPr>
      <w:r>
        <w:rPr>
          <w:rFonts w:ascii="Times New Roman" w:hAnsi="Times New Roman"/>
          <w:b/>
          <w:bCs/>
          <w:iCs/>
          <w:sz w:val="28"/>
          <w:szCs w:val="28"/>
        </w:rPr>
        <w:br w:type="page"/>
      </w:r>
      <w:r w:rsidR="00D12D92">
        <w:rPr>
          <w:rFonts w:ascii="Times New Roman" w:hAnsi="Times New Roman"/>
          <w:b/>
          <w:bCs/>
          <w:iCs/>
          <w:sz w:val="28"/>
          <w:szCs w:val="28"/>
        </w:rPr>
        <w:lastRenderedPageBreak/>
        <w:t>Lesson 2</w:t>
      </w:r>
    </w:p>
    <w:p w:rsidR="00D12D92" w:rsidRDefault="00D12D92" w:rsidP="00FB34DB">
      <w:pPr>
        <w:pStyle w:val="Title"/>
        <w:spacing w:before="60" w:after="60"/>
        <w:jc w:val="left"/>
        <w:rPr>
          <w:rFonts w:ascii="Times New Roman" w:hAnsi="Times New Roman"/>
          <w:b/>
          <w:bCs/>
          <w:i/>
          <w:iCs/>
          <w:sz w:val="28"/>
          <w:szCs w:val="28"/>
        </w:rPr>
      </w:pPr>
      <w:r>
        <w:rPr>
          <w:rFonts w:ascii="Times New Roman" w:hAnsi="Times New Roman"/>
          <w:b/>
          <w:bCs/>
          <w:i/>
          <w:iCs/>
          <w:sz w:val="28"/>
          <w:szCs w:val="28"/>
        </w:rPr>
        <w:t>Student Handout 2.2</w:t>
      </w:r>
      <w:r>
        <w:rPr>
          <w:rFonts w:ascii="Times New Roman" w:hAnsi="Times New Roman"/>
          <w:b/>
          <w:bCs/>
          <w:i/>
          <w:sz w:val="28"/>
          <w:szCs w:val="28"/>
        </w:rPr>
        <w:t>—</w:t>
      </w:r>
      <w:r>
        <w:rPr>
          <w:rFonts w:ascii="Times New Roman" w:hAnsi="Times New Roman"/>
          <w:b/>
          <w:bCs/>
          <w:i/>
          <w:iCs/>
          <w:sz w:val="28"/>
          <w:szCs w:val="28"/>
        </w:rPr>
        <w:t>A Summary of Some of the Declarations of the Council of Trent</w:t>
      </w:r>
    </w:p>
    <w:p w:rsidR="001B082D" w:rsidRPr="001B082D" w:rsidRDefault="001B082D" w:rsidP="00FB34DB">
      <w:pPr>
        <w:pStyle w:val="Title"/>
        <w:spacing w:before="60" w:after="60"/>
        <w:jc w:val="left"/>
        <w:rPr>
          <w:rFonts w:ascii="Times New Roman" w:hAnsi="Times New Roman"/>
          <w:bCs/>
          <w:iCs/>
          <w:sz w:val="28"/>
          <w:szCs w:val="28"/>
        </w:rPr>
      </w:pPr>
    </w:p>
    <w:p w:rsidR="005F5FB3" w:rsidRDefault="00D12D92" w:rsidP="00FB34DB">
      <w:pPr>
        <w:spacing w:before="60" w:after="60"/>
      </w:pPr>
      <w:r>
        <w:t xml:space="preserve">If anyone does not accept as sacred and canonical the aforesaid books in their entirety and with all their parts [the 66 books of the Bible </w:t>
      </w:r>
      <w:r w:rsidR="005F5FB3">
        <w:t>plus 12 apocryphal books</w:t>
      </w:r>
      <w:r w:rsidR="00A644A8">
        <w:t>]</w:t>
      </w:r>
      <w:r w:rsidR="005F5FB3">
        <w:t xml:space="preserve">, … </w:t>
      </w:r>
      <w:r>
        <w:t xml:space="preserve">as they have been accustomed to be read in the Catholic Church and as they are contained in the old Latin Vulgate Edition, and knowingly and deliberately rejects the aforesaid traditions, </w:t>
      </w:r>
      <w:r w:rsidR="005F5FB3">
        <w:t>l</w:t>
      </w:r>
      <w:r w:rsidR="001B082D">
        <w:t>et him be anathe</w:t>
      </w:r>
      <w:r w:rsidR="001B082D" w:rsidRPr="001B082D">
        <w:t>ma</w:t>
      </w:r>
      <w:r w:rsidR="005F5FB3">
        <w:t>.</w:t>
      </w:r>
    </w:p>
    <w:p w:rsidR="00D12D92" w:rsidRDefault="00D12D92" w:rsidP="00FB34DB">
      <w:pPr>
        <w:spacing w:before="60" w:after="60"/>
      </w:pPr>
      <w:r>
        <w:t xml:space="preserve"> </w:t>
      </w:r>
    </w:p>
    <w:p w:rsidR="00D12D92" w:rsidRDefault="00D12D92" w:rsidP="00FB34DB">
      <w:pPr>
        <w:spacing w:before="60" w:after="60"/>
      </w:pPr>
      <w:r>
        <w:t>If anyone says that justifying faith is nothing else than confidence in divine mercy, which remits sins for Christ’s sake, or that it is this confidence alone that justifies us,</w:t>
      </w:r>
      <w:r w:rsidR="005F5FB3" w:rsidRPr="005F5FB3">
        <w:t xml:space="preserve"> </w:t>
      </w:r>
      <w:r w:rsidR="005F5FB3">
        <w:t>let him be anathe</w:t>
      </w:r>
      <w:r w:rsidR="005F5FB3" w:rsidRPr="001B082D">
        <w:t>ma</w:t>
      </w:r>
      <w:r w:rsidR="005F5FB3">
        <w:t>.</w:t>
      </w:r>
      <w:r>
        <w:t xml:space="preserve"> </w:t>
      </w:r>
    </w:p>
    <w:p w:rsidR="005F5FB3" w:rsidRDefault="005F5FB3" w:rsidP="00FB34DB">
      <w:pPr>
        <w:spacing w:before="60" w:after="60"/>
      </w:pPr>
    </w:p>
    <w:p w:rsidR="00D12D92" w:rsidRDefault="00D12D92" w:rsidP="00FB34DB">
      <w:pPr>
        <w:spacing w:before="60" w:after="60"/>
      </w:pPr>
      <w:r>
        <w:t>If anyone says that the justice received is not preserved and also not increased before God through good works, but that those works are merely the fruits and signs of justification obtained, but</w:t>
      </w:r>
      <w:r w:rsidR="005F5FB3">
        <w:t xml:space="preserve"> not the cause of its increase, let him be anathe</w:t>
      </w:r>
      <w:r w:rsidR="005F5FB3" w:rsidRPr="001B082D">
        <w:t>ma</w:t>
      </w:r>
      <w:r w:rsidR="005F5FB3">
        <w:t>.</w:t>
      </w:r>
    </w:p>
    <w:p w:rsidR="005F5FB3" w:rsidRDefault="005F5FB3" w:rsidP="00FB34DB">
      <w:pPr>
        <w:spacing w:before="60" w:after="60"/>
      </w:pPr>
    </w:p>
    <w:p w:rsidR="00D12D92" w:rsidRDefault="00D12D92" w:rsidP="00FB34DB">
      <w:pPr>
        <w:spacing w:before="60" w:after="60"/>
      </w:pPr>
      <w:r>
        <w:t xml:space="preserve">If anyone says that the Catholic doctrine of justification as set forth by the holy council in the present decree, derogates in some respect from the glory of God or the merits of our Lord Jesus Christ, and does not rather illustrate the truth of our faith and no less the glory of God and of Christ Jesus, </w:t>
      </w:r>
      <w:r w:rsidR="005F5FB3">
        <w:t>let him be anathe</w:t>
      </w:r>
      <w:r w:rsidR="005F5FB3" w:rsidRPr="001B082D">
        <w:t>ma</w:t>
      </w:r>
      <w:r w:rsidR="005F5FB3">
        <w:t>.</w:t>
      </w:r>
    </w:p>
    <w:p w:rsidR="005F5FB3" w:rsidRDefault="005F5FB3" w:rsidP="00FB34DB">
      <w:pPr>
        <w:spacing w:before="60" w:after="60"/>
      </w:pPr>
    </w:p>
    <w:p w:rsidR="00D12D92" w:rsidRDefault="00D12D92" w:rsidP="00FB34DB">
      <w:pPr>
        <w:spacing w:before="60" w:after="60"/>
      </w:pPr>
      <w:r>
        <w:t xml:space="preserve">If anyone denies that in the sacrament of the most Holy Eucharist are contained truly, really, and substantially the body and blood together with the soul and divinity of our Lord Jesus Christ, and consequently the whole Christ, but says that He is in it only as in a sign, or figure or force, </w:t>
      </w:r>
      <w:r w:rsidR="005F5FB3">
        <w:t>let him be anathe</w:t>
      </w:r>
      <w:r w:rsidR="005F5FB3" w:rsidRPr="001B082D">
        <w:t>ma</w:t>
      </w:r>
      <w:r w:rsidR="005F5FB3">
        <w:t>.</w:t>
      </w:r>
    </w:p>
    <w:p w:rsidR="005F5FB3" w:rsidRDefault="005F5FB3" w:rsidP="00FB34DB">
      <w:pPr>
        <w:spacing w:before="60" w:after="60"/>
      </w:pPr>
    </w:p>
    <w:p w:rsidR="00D12D92" w:rsidRDefault="00D12D92" w:rsidP="00FB34DB">
      <w:pPr>
        <w:spacing w:before="60" w:after="60"/>
      </w:pPr>
      <w:r>
        <w:t xml:space="preserve">If anyone says that in the Catholic Church penance is not truly and properly a sacrament instituted by Christ the Lord for reconciling the faithful of God as often as they fall into sin after baptism, </w:t>
      </w:r>
      <w:r w:rsidR="005F5FB3">
        <w:t>let him be anathe</w:t>
      </w:r>
      <w:r w:rsidR="005F5FB3" w:rsidRPr="001B082D">
        <w:t>ma</w:t>
      </w:r>
      <w:r w:rsidR="005F5FB3">
        <w:t>.</w:t>
      </w:r>
    </w:p>
    <w:p w:rsidR="005F5FB3" w:rsidRDefault="005F5FB3" w:rsidP="00FB34DB">
      <w:pPr>
        <w:spacing w:before="60" w:after="60"/>
      </w:pPr>
    </w:p>
    <w:p w:rsidR="00D12D92" w:rsidRDefault="00D12D92" w:rsidP="00FB34DB">
      <w:pPr>
        <w:spacing w:before="60" w:after="60"/>
      </w:pPr>
      <w:r>
        <w:t xml:space="preserve">If anyone denies that sacramental confession was instituted by divine law or is necessary to salvation; or says that the manner of confessing secretly to a priest alone, which the Catholic Church has always observed from the beginning and still observes, is at variance with the institution and command of Christ and is a human contrivance, </w:t>
      </w:r>
      <w:r w:rsidR="005F5FB3">
        <w:t>let him be anathe</w:t>
      </w:r>
      <w:r w:rsidR="005F5FB3" w:rsidRPr="001B082D">
        <w:t>ma</w:t>
      </w:r>
      <w:r w:rsidR="005F5FB3">
        <w:t>.</w:t>
      </w:r>
    </w:p>
    <w:p w:rsidR="005F5FB3" w:rsidRDefault="005F5FB3" w:rsidP="00FB34DB">
      <w:pPr>
        <w:spacing w:before="60" w:after="60"/>
      </w:pPr>
    </w:p>
    <w:p w:rsidR="005F5FB3" w:rsidRDefault="00D12D92" w:rsidP="00FB34DB">
      <w:pPr>
        <w:spacing w:before="60" w:after="60"/>
      </w:pPr>
      <w:r>
        <w:t xml:space="preserve">If anyone says that the confession of all sins as it is observed in the Church is impossible and is a human tradition to be abolished by pious people, </w:t>
      </w:r>
      <w:r w:rsidR="005F5FB3">
        <w:t>let him be anathe</w:t>
      </w:r>
      <w:r w:rsidR="005F5FB3" w:rsidRPr="001B082D">
        <w:t>ma</w:t>
      </w:r>
      <w:r w:rsidR="005F5FB3">
        <w:t>.</w:t>
      </w:r>
    </w:p>
    <w:p w:rsidR="005F5FB3" w:rsidRDefault="005F5FB3" w:rsidP="00FB34DB">
      <w:pPr>
        <w:spacing w:before="60" w:after="60"/>
      </w:pPr>
    </w:p>
    <w:p w:rsidR="00D12D92" w:rsidRDefault="00D12D92" w:rsidP="00FB34DB">
      <w:pPr>
        <w:spacing w:before="60" w:after="60"/>
      </w:pPr>
      <w:r>
        <w:t xml:space="preserve">If anyone says that God always pardons the whole penalty together with the guilt and that the satisfaction of penitents is nothing else than the faith by which they perceive that Christ has satisfied for them, </w:t>
      </w:r>
      <w:r w:rsidR="005F5FB3">
        <w:t>let him be anathe</w:t>
      </w:r>
      <w:r w:rsidR="005F5FB3" w:rsidRPr="001B082D">
        <w:t>ma</w:t>
      </w:r>
      <w:r w:rsidR="005F5FB3">
        <w:t>.</w:t>
      </w:r>
    </w:p>
    <w:p w:rsidR="00D12D92" w:rsidRDefault="00D12D92" w:rsidP="00FB34DB">
      <w:pPr>
        <w:spacing w:before="60" w:after="60"/>
      </w:pPr>
      <w:r>
        <w:lastRenderedPageBreak/>
        <w:t xml:space="preserve">If anyone says that by those words, “Do this for a commemoration of me,” Christ did not institute the Apostles priests; or did not ordain that they and other priests should offer His own body and blood, </w:t>
      </w:r>
      <w:r w:rsidR="005F5FB3">
        <w:t>let him be anathe</w:t>
      </w:r>
      <w:r w:rsidR="005F5FB3" w:rsidRPr="001B082D">
        <w:t>ma</w:t>
      </w:r>
      <w:r w:rsidR="005F5FB3">
        <w:t>.</w:t>
      </w:r>
    </w:p>
    <w:p w:rsidR="005F5FB3" w:rsidRDefault="005F5FB3" w:rsidP="00FB34DB">
      <w:pPr>
        <w:spacing w:before="60" w:after="60"/>
      </w:pPr>
    </w:p>
    <w:p w:rsidR="00D12D92" w:rsidRDefault="00D12D92" w:rsidP="00FB34DB">
      <w:pPr>
        <w:spacing w:before="60" w:after="60"/>
      </w:pPr>
      <w:r>
        <w:t xml:space="preserve">If anyone says that it is a deception to celebrate masses in honor of the saints and in order to obtain their intercession with God, as the Church intends, </w:t>
      </w:r>
      <w:r w:rsidR="005F5FB3">
        <w:t>let him be anathe</w:t>
      </w:r>
      <w:r w:rsidR="005F5FB3" w:rsidRPr="001B082D">
        <w:t>ma</w:t>
      </w:r>
      <w:r w:rsidR="005F5FB3">
        <w:t>.</w:t>
      </w:r>
    </w:p>
    <w:p w:rsidR="005F5FB3" w:rsidRDefault="005F5FB3" w:rsidP="00FB34DB">
      <w:pPr>
        <w:spacing w:before="60" w:after="60"/>
      </w:pPr>
    </w:p>
    <w:p w:rsidR="005F5FB3" w:rsidRDefault="00D12D92" w:rsidP="00FB34DB">
      <w:pPr>
        <w:spacing w:before="60" w:after="60"/>
      </w:pPr>
      <w:r>
        <w:t xml:space="preserve">If anyone says that there is not in the New Testament a visible and external priesthood, or that there is no power of consecrating and offering the true body and blood of the Lord and of forgiving and retaining sins, but only the office and bare ministry of preaching the Gospel; or that those who do not preach are not priests at all, </w:t>
      </w:r>
      <w:r w:rsidR="005F5FB3">
        <w:t>let him be anathe</w:t>
      </w:r>
      <w:r w:rsidR="005F5FB3" w:rsidRPr="001B082D">
        <w:t>ma</w:t>
      </w:r>
      <w:r w:rsidR="005F5FB3">
        <w:t xml:space="preserve">. </w:t>
      </w:r>
    </w:p>
    <w:p w:rsidR="005F5FB3" w:rsidRDefault="005F5FB3" w:rsidP="00FB34DB">
      <w:pPr>
        <w:spacing w:before="60" w:after="60"/>
      </w:pPr>
    </w:p>
    <w:p w:rsidR="00D12D92" w:rsidRDefault="00D12D92" w:rsidP="00FB34DB">
      <w:pPr>
        <w:spacing w:before="60" w:after="60"/>
      </w:pPr>
      <w:r>
        <w:t xml:space="preserve">If anyone says that the bishops who are chosen by the authority of the Roman pontiff are not true and legitimate bishops, but merely human deception, </w:t>
      </w:r>
      <w:r w:rsidR="005F5FB3">
        <w:t>let him be anathe</w:t>
      </w:r>
      <w:r w:rsidR="005F5FB3" w:rsidRPr="001B082D">
        <w:t>ma</w:t>
      </w:r>
      <w:r w:rsidR="005F5FB3">
        <w:t>.</w:t>
      </w:r>
    </w:p>
    <w:p w:rsidR="005F5FB3" w:rsidRDefault="005F5FB3" w:rsidP="00FB34DB">
      <w:pPr>
        <w:spacing w:before="60" w:after="60"/>
      </w:pPr>
    </w:p>
    <w:p w:rsidR="00D12D92" w:rsidRDefault="00D12D92" w:rsidP="00FB34DB">
      <w:pPr>
        <w:spacing w:before="60" w:after="60"/>
      </w:pPr>
      <w:r>
        <w:t xml:space="preserve">The holy council commands all bishops and others who hold the office of teaching above all </w:t>
      </w:r>
      <w:r w:rsidR="002434B0">
        <w:t xml:space="preserve">to </w:t>
      </w:r>
      <w:r>
        <w:t>instruct the faithful diligently in matters relating to intercession and invocation of the saints, the veneration of relics, and the legitimate use of images, teaching them that the saints</w:t>
      </w:r>
      <w:r w:rsidR="0014617E">
        <w:t xml:space="preserve"> </w:t>
      </w:r>
      <w:r w:rsidR="005F5FB3">
        <w:t xml:space="preserve">… </w:t>
      </w:r>
      <w:r>
        <w:t>offer up their prayers to God for men, that it is good and beneficial suppliantly to invoke them and to have recourse to their prayers, assistance</w:t>
      </w:r>
      <w:r w:rsidR="002434B0">
        <w:t>,</w:t>
      </w:r>
      <w:r>
        <w:t xml:space="preserve"> and support in order to obtain favors from God through His Son, Jesus Christ our Lord, who alone is our redeemer and savior and that they think impiousl</w:t>
      </w:r>
      <w:r w:rsidR="005F5FB3">
        <w:t>y who deny that the saints …</w:t>
      </w:r>
      <w:r>
        <w:t xml:space="preserve"> pray for men, or that our invocation of them to pray for each of us individually is idolatry, or that it is opposed to the word of God. </w:t>
      </w:r>
    </w:p>
    <w:p w:rsidR="005F5FB3" w:rsidRDefault="005F5FB3" w:rsidP="00FB34DB">
      <w:pPr>
        <w:spacing w:before="60" w:after="60"/>
      </w:pPr>
    </w:p>
    <w:p w:rsidR="00D12D92" w:rsidRDefault="00D12D92" w:rsidP="00FB34DB">
      <w:pPr>
        <w:spacing w:before="60" w:after="60"/>
      </w:pPr>
      <w:r>
        <w:t>The holy c</w:t>
      </w:r>
      <w:r w:rsidR="005F5FB3">
        <w:t xml:space="preserve">ouncil furthermore exhorts … </w:t>
      </w:r>
      <w:r>
        <w:t>all pastors, that, like good soldiers, they sedulously recommend to all the faith</w:t>
      </w:r>
      <w:r w:rsidR="005F5FB3">
        <w:t>ful all those things which …</w:t>
      </w:r>
      <w:r>
        <w:t xml:space="preserve"> hav</w:t>
      </w:r>
      <w:r w:rsidR="005F5FB3">
        <w:t>e been ordained, and …</w:t>
      </w:r>
      <w:r>
        <w:t xml:space="preserve"> especially of those which tend to mortify the flesh, such as</w:t>
      </w:r>
      <w:r w:rsidR="002434B0">
        <w:t xml:space="preserve"> the choice of meats, and fasts</w:t>
      </w:r>
      <w:r>
        <w:t>; as also those which serve to promote piety, such as the devout and religio</w:t>
      </w:r>
      <w:r w:rsidR="005F5FB3">
        <w:t>us celebration of festival days.</w:t>
      </w:r>
    </w:p>
    <w:p w:rsidR="00DC73A5" w:rsidRDefault="00DC73A5" w:rsidP="00FB34DB">
      <w:pPr>
        <w:spacing w:before="60" w:after="60"/>
      </w:pPr>
    </w:p>
    <w:p w:rsidR="00D12D92" w:rsidRPr="001B082D" w:rsidRDefault="00D12D92" w:rsidP="00FB34DB">
      <w:pPr>
        <w:spacing w:before="60" w:after="60"/>
        <w:rPr>
          <w:sz w:val="20"/>
        </w:rPr>
      </w:pPr>
      <w:r w:rsidRPr="001B082D">
        <w:rPr>
          <w:sz w:val="20"/>
        </w:rPr>
        <w:t>Adapted from a list pro</w:t>
      </w:r>
      <w:r w:rsidR="001B082D" w:rsidRPr="001B082D">
        <w:rPr>
          <w:sz w:val="20"/>
        </w:rPr>
        <w:t xml:space="preserve">vided by </w:t>
      </w:r>
      <w:r w:rsidRPr="001B082D">
        <w:rPr>
          <w:sz w:val="20"/>
        </w:rPr>
        <w:t>David Cloud</w:t>
      </w:r>
      <w:r w:rsidR="001B082D" w:rsidRPr="001B082D">
        <w:rPr>
          <w:sz w:val="20"/>
        </w:rPr>
        <w:t xml:space="preserve">, Bible Baptist Church, </w:t>
      </w:r>
      <w:r w:rsidR="001B082D" w:rsidRPr="00A644A8">
        <w:rPr>
          <w:bCs/>
          <w:sz w:val="20"/>
        </w:rPr>
        <w:t>http://www.biblebc.com/Roman%20Catholicism/summary_of_trent.htm</w:t>
      </w:r>
      <w:r w:rsidR="001B082D" w:rsidRPr="001B082D">
        <w:rPr>
          <w:sz w:val="20"/>
        </w:rPr>
        <w:t>. See also Hanover Historical Texts Project, Council of Trent, http://history.hanover.edu/texts/trent.html</w:t>
      </w:r>
      <w:r w:rsidR="001B082D">
        <w:rPr>
          <w:sz w:val="20"/>
        </w:rPr>
        <w:t>.</w:t>
      </w:r>
    </w:p>
    <w:p w:rsidR="00D12D92" w:rsidRPr="001B082D" w:rsidRDefault="00D12D92" w:rsidP="00FB34DB">
      <w:pPr>
        <w:pStyle w:val="NormalWeb"/>
        <w:spacing w:before="60" w:beforeAutospacing="0" w:after="60" w:afterAutospacing="0"/>
        <w:rPr>
          <w:bCs/>
          <w:color w:val="000000"/>
          <w:sz w:val="28"/>
          <w:szCs w:val="28"/>
        </w:rPr>
      </w:pPr>
    </w:p>
    <w:p w:rsidR="00D12D92" w:rsidRPr="00940C0A" w:rsidRDefault="00D12D92" w:rsidP="00FB34DB">
      <w:pPr>
        <w:pStyle w:val="Title"/>
        <w:spacing w:before="60" w:after="60"/>
        <w:jc w:val="left"/>
        <w:rPr>
          <w:rFonts w:ascii="Times New Roman" w:hAnsi="Times New Roman"/>
          <w:b/>
          <w:bCs/>
          <w:iCs/>
          <w:sz w:val="28"/>
          <w:szCs w:val="28"/>
        </w:rPr>
      </w:pPr>
      <w:r>
        <w:rPr>
          <w:b/>
          <w:bCs/>
          <w:color w:val="000088"/>
          <w:sz w:val="32"/>
          <w:szCs w:val="27"/>
        </w:rPr>
        <w:br w:type="page"/>
      </w:r>
      <w:r w:rsidRPr="00940C0A">
        <w:rPr>
          <w:rFonts w:ascii="Times New Roman" w:hAnsi="Times New Roman"/>
          <w:b/>
          <w:bCs/>
          <w:iCs/>
          <w:sz w:val="28"/>
          <w:szCs w:val="28"/>
        </w:rPr>
        <w:lastRenderedPageBreak/>
        <w:t>Lesson 2</w:t>
      </w:r>
    </w:p>
    <w:p w:rsidR="00D12D92" w:rsidRPr="00940C0A" w:rsidRDefault="00D12D92" w:rsidP="00FB34DB">
      <w:pPr>
        <w:pStyle w:val="Title"/>
        <w:spacing w:before="60" w:after="60"/>
        <w:jc w:val="left"/>
        <w:rPr>
          <w:rFonts w:ascii="Times New Roman" w:hAnsi="Times New Roman"/>
          <w:b/>
          <w:bCs/>
          <w:color w:val="000088"/>
          <w:sz w:val="28"/>
          <w:szCs w:val="28"/>
        </w:rPr>
      </w:pPr>
      <w:r w:rsidRPr="00940C0A">
        <w:rPr>
          <w:rFonts w:ascii="Times New Roman" w:hAnsi="Times New Roman"/>
          <w:b/>
          <w:bCs/>
          <w:i/>
          <w:iCs/>
          <w:sz w:val="28"/>
          <w:szCs w:val="28"/>
        </w:rPr>
        <w:t>Student Handout 2.3A—France’s Religious Wars</w:t>
      </w:r>
    </w:p>
    <w:p w:rsidR="00566CED" w:rsidRPr="00940C0A" w:rsidRDefault="00566CED" w:rsidP="00FB34DB">
      <w:pPr>
        <w:pStyle w:val="NormalWeb"/>
        <w:spacing w:before="60" w:beforeAutospacing="0" w:after="60" w:afterAutospacing="0"/>
      </w:pPr>
    </w:p>
    <w:p w:rsidR="00940C0A" w:rsidRPr="00940C0A" w:rsidRDefault="00B03F31" w:rsidP="00FB34DB">
      <w:pPr>
        <w:spacing w:before="60" w:after="60"/>
        <w:rPr>
          <w:rFonts w:ascii="Times New Roman" w:hAnsi="Times New Roman"/>
          <w:b/>
          <w:bCs/>
          <w:szCs w:val="24"/>
        </w:rPr>
      </w:pPr>
      <w:r w:rsidRPr="00940C0A">
        <w:rPr>
          <w:rFonts w:ascii="Times New Roman" w:hAnsi="Times New Roman"/>
          <w:b/>
          <w:bCs/>
          <w:szCs w:val="24"/>
        </w:rPr>
        <w:t>The Wars of Religion</w:t>
      </w:r>
    </w:p>
    <w:p w:rsidR="00B03F31" w:rsidRPr="00940C0A" w:rsidRDefault="00B03F31" w:rsidP="00FB34DB">
      <w:pPr>
        <w:spacing w:before="60" w:after="60"/>
        <w:rPr>
          <w:rFonts w:ascii="Times New Roman" w:hAnsi="Times New Roman"/>
          <w:b/>
          <w:bCs/>
          <w:szCs w:val="24"/>
        </w:rPr>
      </w:pPr>
      <w:r w:rsidRPr="00940C0A">
        <w:rPr>
          <w:rFonts w:ascii="Times New Roman" w:hAnsi="Times New Roman"/>
          <w:szCs w:val="24"/>
        </w:rPr>
        <w:t xml:space="preserve">The latter half of the sixteenth century and the beginning of the seventeenth century brought about one of </w:t>
      </w:r>
      <w:r w:rsidR="00D70D59">
        <w:rPr>
          <w:rFonts w:ascii="Times New Roman" w:hAnsi="Times New Roman"/>
          <w:szCs w:val="24"/>
        </w:rPr>
        <w:t>the most passionate and calamit</w:t>
      </w:r>
      <w:r w:rsidRPr="00940C0A">
        <w:rPr>
          <w:rFonts w:ascii="Times New Roman" w:hAnsi="Times New Roman"/>
          <w:szCs w:val="24"/>
        </w:rPr>
        <w:t xml:space="preserve">ous series of wars that Europe had ever experienced. The early Reformation had been, in hindsight, remarkably free from bloodshed; the honeymoon, however, lasted only a short while. It was inevitable that the growing division between Christian churches in Europe would lead to a series of armed conflicts for over a century. Protestants and </w:t>
      </w:r>
      <w:r w:rsidR="00F12637">
        <w:rPr>
          <w:rFonts w:ascii="Times New Roman" w:hAnsi="Times New Roman"/>
          <w:szCs w:val="24"/>
        </w:rPr>
        <w:t>Catholics would shed each other’</w:t>
      </w:r>
      <w:r w:rsidRPr="00940C0A">
        <w:rPr>
          <w:rFonts w:ascii="Times New Roman" w:hAnsi="Times New Roman"/>
          <w:szCs w:val="24"/>
        </w:rPr>
        <w:t>s blood in prodigious amounts in national wars and in civil wars. These struggles would eventually shatter the European monarchical traditions themselves. The monarchy, which had always seemed an impregnable political institution, was challenged by Protestants unhappy with the rule of Catholic kings. The final result of these struggles would be the overthrow and execution of Charles I in England in the middl</w:t>
      </w:r>
      <w:r w:rsidR="00F12637">
        <w:rPr>
          <w:rFonts w:ascii="Times New Roman" w:hAnsi="Times New Roman"/>
          <w:szCs w:val="24"/>
        </w:rPr>
        <w:t>e of the seventeenth century, a</w:t>
      </w:r>
      <w:r w:rsidRPr="00940C0A">
        <w:rPr>
          <w:rFonts w:ascii="Times New Roman" w:hAnsi="Times New Roman"/>
          <w:szCs w:val="24"/>
        </w:rPr>
        <w:t xml:space="preserve"> historical earthquake that permanently changed the face of Europe.</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b/>
          <w:iCs/>
          <w:szCs w:val="24"/>
        </w:rPr>
      </w:pPr>
      <w:r w:rsidRPr="00940C0A">
        <w:rPr>
          <w:rFonts w:ascii="Times New Roman" w:hAnsi="Times New Roman"/>
          <w:b/>
          <w:iCs/>
          <w:szCs w:val="24"/>
        </w:rPr>
        <w:t>The French Wars of Religion:  1562-1598</w:t>
      </w:r>
    </w:p>
    <w:p w:rsidR="00940C0A" w:rsidRDefault="00B03F31" w:rsidP="00FB34DB">
      <w:pPr>
        <w:spacing w:before="60" w:after="60"/>
        <w:rPr>
          <w:rFonts w:ascii="Times New Roman" w:hAnsi="Times New Roman"/>
          <w:szCs w:val="24"/>
        </w:rPr>
      </w:pPr>
      <w:r w:rsidRPr="00940C0A">
        <w:rPr>
          <w:rFonts w:ascii="Times New Roman" w:hAnsi="Times New Roman"/>
          <w:szCs w:val="24"/>
        </w:rPr>
        <w:t>The first major set of wars fought over the new churches was a series of civil wars fought in France. In 1559</w:t>
      </w:r>
      <w:r w:rsidR="00B11F8A">
        <w:rPr>
          <w:rFonts w:ascii="Times New Roman" w:hAnsi="Times New Roman"/>
          <w:szCs w:val="24"/>
        </w:rPr>
        <w:t>,</w:t>
      </w:r>
      <w:r w:rsidRPr="00940C0A">
        <w:rPr>
          <w:rFonts w:ascii="Times New Roman" w:hAnsi="Times New Roman"/>
          <w:szCs w:val="24"/>
        </w:rPr>
        <w:t xml:space="preserve"> Francis II became king of France at the ripe old age of fifteen. Understanding that the monarch was weak, three major noble families began to struggle for control of France: the Guises (pronounced, geez) in eastern France, the Bourbons in southern France, and the Montmorency-</w:t>
      </w:r>
      <w:proofErr w:type="spellStart"/>
      <w:r w:rsidRPr="00940C0A">
        <w:rPr>
          <w:rFonts w:ascii="Times New Roman" w:hAnsi="Times New Roman"/>
          <w:szCs w:val="24"/>
        </w:rPr>
        <w:t>Chatillons</w:t>
      </w:r>
      <w:proofErr w:type="spellEnd"/>
      <w:r w:rsidRPr="00940C0A">
        <w:rPr>
          <w:rFonts w:ascii="Times New Roman" w:hAnsi="Times New Roman"/>
          <w:szCs w:val="24"/>
        </w:rPr>
        <w:t xml:space="preserve"> in central France. Of the three, the Guises were both the most powerful and the most fanatical about Catholicism; they would eventually gain control of the young monarch and, for all practical purposes, rule the state of France. The Bourbons and the Montmorency-</w:t>
      </w:r>
      <w:proofErr w:type="spellStart"/>
      <w:r w:rsidRPr="00940C0A">
        <w:rPr>
          <w:rFonts w:ascii="Times New Roman" w:hAnsi="Times New Roman"/>
          <w:szCs w:val="24"/>
        </w:rPr>
        <w:t>Chatillons</w:t>
      </w:r>
      <w:proofErr w:type="spellEnd"/>
      <w:r w:rsidRPr="00940C0A">
        <w:rPr>
          <w:rFonts w:ascii="Times New Roman" w:hAnsi="Times New Roman"/>
          <w:szCs w:val="24"/>
        </w:rPr>
        <w:t xml:space="preserve"> were mostly Catholics who—for political reasons—supported the Protestant cause. </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 xml:space="preserve">The French Protestants were called </w:t>
      </w:r>
      <w:r w:rsidRPr="00940C0A">
        <w:rPr>
          <w:rFonts w:ascii="Times New Roman" w:hAnsi="Times New Roman"/>
          <w:bCs/>
          <w:szCs w:val="24"/>
        </w:rPr>
        <w:t>Huguenots</w:t>
      </w:r>
      <w:r w:rsidRPr="00940C0A">
        <w:rPr>
          <w:rFonts w:ascii="Times New Roman" w:hAnsi="Times New Roman"/>
          <w:szCs w:val="24"/>
        </w:rPr>
        <w:t xml:space="preserve"> (pronounced, </w:t>
      </w:r>
      <w:proofErr w:type="spellStart"/>
      <w:r w:rsidRPr="00940C0A">
        <w:rPr>
          <w:rFonts w:ascii="Times New Roman" w:hAnsi="Times New Roman"/>
          <w:szCs w:val="24"/>
        </w:rPr>
        <w:t>hoo</w:t>
      </w:r>
      <w:proofErr w:type="spellEnd"/>
      <w:r w:rsidRPr="00940C0A">
        <w:rPr>
          <w:rFonts w:ascii="Times New Roman" w:hAnsi="Times New Roman"/>
          <w:szCs w:val="24"/>
        </w:rPr>
        <w:t>-</w:t>
      </w:r>
      <w:proofErr w:type="spellStart"/>
      <w:r w:rsidRPr="00940C0A">
        <w:rPr>
          <w:rFonts w:ascii="Times New Roman" w:hAnsi="Times New Roman"/>
          <w:szCs w:val="24"/>
        </w:rPr>
        <w:t>guh</w:t>
      </w:r>
      <w:proofErr w:type="spellEnd"/>
      <w:r w:rsidRPr="00940C0A">
        <w:rPr>
          <w:rFonts w:ascii="Times New Roman" w:hAnsi="Times New Roman"/>
          <w:szCs w:val="24"/>
        </w:rPr>
        <w:t>-no), and members of both the Bourbon and Montmorency-Chatillon families were major leaders in the Huguenot movement. The Huguenots represented only a very small part of the French population; in 1560, only seven or eight percent of the French people were Huguenots. They were, howev</w:t>
      </w:r>
      <w:r w:rsidR="00B11F8A">
        <w:rPr>
          <w:rFonts w:ascii="Times New Roman" w:hAnsi="Times New Roman"/>
          <w:szCs w:val="24"/>
        </w:rPr>
        <w:t>er, concentrated in politically-</w:t>
      </w:r>
      <w:r w:rsidRPr="00940C0A">
        <w:rPr>
          <w:rFonts w:ascii="Times New Roman" w:hAnsi="Times New Roman"/>
          <w:szCs w:val="24"/>
        </w:rPr>
        <w:t>important geographical regions; as a result, they were disproportionately powerful in the affairs of France. It is important to understand that the rivalry between the Guises and the other two families was primarily a political rivalry; this political rivalry, however, would be swept up in the spiritual</w:t>
      </w:r>
      <w:r w:rsidR="00485B73">
        <w:rPr>
          <w:rFonts w:ascii="Times New Roman" w:hAnsi="Times New Roman"/>
          <w:szCs w:val="24"/>
        </w:rPr>
        <w:t xml:space="preserve"> conflict between the Catholic C</w:t>
      </w:r>
      <w:r w:rsidRPr="00940C0A">
        <w:rPr>
          <w:rFonts w:ascii="Times New Roman" w:hAnsi="Times New Roman"/>
          <w:szCs w:val="24"/>
        </w:rPr>
        <w:t xml:space="preserve">hurch and the new reformed churches. </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 xml:space="preserve">Francis II died in 1560 after only one year as king. At his death, his younger brother, Charles IX (ruled 1560-1574) assumed the throne. Because he was too young to serve as king, his mother, </w:t>
      </w:r>
      <w:r w:rsidR="00120AC4">
        <w:rPr>
          <w:rFonts w:ascii="Times New Roman" w:hAnsi="Times New Roman"/>
          <w:bCs/>
          <w:szCs w:val="24"/>
        </w:rPr>
        <w:t>Catherine de Medici</w:t>
      </w:r>
      <w:r w:rsidR="00B11F8A">
        <w:rPr>
          <w:rFonts w:ascii="Times New Roman" w:hAnsi="Times New Roman"/>
          <w:bCs/>
          <w:szCs w:val="24"/>
        </w:rPr>
        <w:t>,</w:t>
      </w:r>
      <w:r w:rsidRPr="00940C0A">
        <w:rPr>
          <w:rFonts w:ascii="Times New Roman" w:hAnsi="Times New Roman"/>
          <w:szCs w:val="24"/>
        </w:rPr>
        <w:t xml:space="preserve"> became regent (a regent is the ruler of a kingdom when the king is incapable of exercising that rule). Catherine was a brilliant and powerful political thinker; she understood right off that the Guises were a threat to her and to her son. In order to tilt the political balance away from the powerful Guise family, she cultivated the Bourbons and the Montmorency-</w:t>
      </w:r>
      <w:proofErr w:type="spellStart"/>
      <w:r w:rsidRPr="00940C0A">
        <w:rPr>
          <w:rFonts w:ascii="Times New Roman" w:hAnsi="Times New Roman"/>
          <w:szCs w:val="24"/>
        </w:rPr>
        <w:t>Chatillons</w:t>
      </w:r>
      <w:proofErr w:type="spellEnd"/>
      <w:r w:rsidRPr="00940C0A">
        <w:rPr>
          <w:rFonts w:ascii="Times New Roman" w:hAnsi="Times New Roman"/>
          <w:szCs w:val="24"/>
        </w:rPr>
        <w:t xml:space="preserve">. In the process, however, she also had to cultivate the support of the </w:t>
      </w:r>
      <w:r w:rsidRPr="00940C0A">
        <w:rPr>
          <w:rFonts w:ascii="Times New Roman" w:hAnsi="Times New Roman"/>
          <w:szCs w:val="24"/>
        </w:rPr>
        <w:lastRenderedPageBreak/>
        <w:t xml:space="preserve">Huguenots who were closely allied to those two families. Until this time, it was illegal for Huguenots to worship publicly (although there were over 2000 Huguenot churches in 1561). In 1562, Catherine took a great leap forward in religious toleration by allowing Huguenots to hold public worship </w:t>
      </w:r>
      <w:r w:rsidRPr="00940C0A">
        <w:rPr>
          <w:rFonts w:ascii="Times New Roman" w:hAnsi="Times New Roman"/>
          <w:i/>
          <w:iCs/>
          <w:szCs w:val="24"/>
        </w:rPr>
        <w:t xml:space="preserve">outside </w:t>
      </w:r>
      <w:r w:rsidRPr="00940C0A">
        <w:rPr>
          <w:rFonts w:ascii="Times New Roman" w:hAnsi="Times New Roman"/>
          <w:szCs w:val="24"/>
        </w:rPr>
        <w:t xml:space="preserve">the boundaries of towns. </w:t>
      </w:r>
      <w:r w:rsidR="00485B73">
        <w:rPr>
          <w:rFonts w:ascii="Times New Roman" w:hAnsi="Times New Roman"/>
          <w:szCs w:val="24"/>
        </w:rPr>
        <w:t>They were also allowed to hold C</w:t>
      </w:r>
      <w:r w:rsidRPr="00940C0A">
        <w:rPr>
          <w:rFonts w:ascii="Times New Roman" w:hAnsi="Times New Roman"/>
          <w:szCs w:val="24"/>
        </w:rPr>
        <w:t xml:space="preserve">hurch assemblies. Catherine was a Catholic and wanted France to remain Catholic; she did not, however, want the Guises to be calling all the shots. The only way to chip away at the political power of the Guises was to increase the political power of the other major families and their Protestant allies. </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The Guises, for their part, understood what this religious tolerance was all about and quickly clamped down on it. In Marc</w:t>
      </w:r>
      <w:r w:rsidR="00B11F8A">
        <w:rPr>
          <w:rFonts w:ascii="Times New Roman" w:hAnsi="Times New Roman"/>
          <w:szCs w:val="24"/>
        </w:rPr>
        <w:t>h</w:t>
      </w:r>
      <w:r w:rsidRPr="00940C0A">
        <w:rPr>
          <w:rFonts w:ascii="Times New Roman" w:hAnsi="Times New Roman"/>
          <w:szCs w:val="24"/>
        </w:rPr>
        <w:t xml:space="preserve"> 1562, an army led by the Duke of Guise attacked a Protestant church service at </w:t>
      </w:r>
      <w:proofErr w:type="spellStart"/>
      <w:r w:rsidRPr="00940C0A">
        <w:rPr>
          <w:rFonts w:ascii="Times New Roman" w:hAnsi="Times New Roman"/>
          <w:szCs w:val="24"/>
        </w:rPr>
        <w:t>Vassy</w:t>
      </w:r>
      <w:proofErr w:type="spellEnd"/>
      <w:r w:rsidRPr="00940C0A">
        <w:rPr>
          <w:rFonts w:ascii="Times New Roman" w:hAnsi="Times New Roman"/>
          <w:szCs w:val="24"/>
        </w:rPr>
        <w:t xml:space="preserve"> in the province of Champagne and slaughtered everybody they could get their hands on: men, women, and children—all of whom were unarmed.</w:t>
      </w:r>
      <w:r w:rsidR="00485B73">
        <w:rPr>
          <w:rFonts w:ascii="Times New Roman" w:hAnsi="Times New Roman"/>
          <w:szCs w:val="24"/>
        </w:rPr>
        <w:t xml:space="preserve"> Thus began the French wars of r</w:t>
      </w:r>
      <w:r w:rsidRPr="00940C0A">
        <w:rPr>
          <w:rFonts w:ascii="Times New Roman" w:hAnsi="Times New Roman"/>
          <w:szCs w:val="24"/>
        </w:rPr>
        <w:t>eligion</w:t>
      </w:r>
      <w:r w:rsidR="00485B73">
        <w:rPr>
          <w:rFonts w:ascii="Times New Roman" w:hAnsi="Times New Roman"/>
          <w:szCs w:val="24"/>
        </w:rPr>
        <w:t>,</w:t>
      </w:r>
      <w:r w:rsidRPr="00940C0A">
        <w:rPr>
          <w:rFonts w:ascii="Times New Roman" w:hAnsi="Times New Roman"/>
          <w:szCs w:val="24"/>
        </w:rPr>
        <w:t xml:space="preserve"> which were to last for almost forty years and destr</w:t>
      </w:r>
      <w:r w:rsidR="00940C0A">
        <w:rPr>
          <w:rFonts w:ascii="Times New Roman" w:hAnsi="Times New Roman"/>
          <w:szCs w:val="24"/>
        </w:rPr>
        <w:t>oy thousands of innocent lives.</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 xml:space="preserve">For all her brilliance, Catherine was placed in an impossible position. She did not want any noble family to exercise control over France; she simply wanted power to be more balanced. She also did not want a Protestant France. So the only strategy open to her was to play both sides, which she did with enormous shrewdness. </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This balancing game came to an end, however, when Catherine helped the Guise family plot the assassination of Gaspard de Coligny, a Montmorency-Chatillon family member who was one of the major leaders of the French Huguenots. The assassination failed; Coligny was shot but not kill</w:t>
      </w:r>
      <w:r w:rsidR="00B11F8A">
        <w:rPr>
          <w:rFonts w:ascii="Times New Roman" w:hAnsi="Times New Roman"/>
          <w:szCs w:val="24"/>
        </w:rPr>
        <w:t>ed. The balancing game was over;</w:t>
      </w:r>
      <w:r w:rsidRPr="00940C0A">
        <w:rPr>
          <w:rFonts w:ascii="Times New Roman" w:hAnsi="Times New Roman"/>
          <w:szCs w:val="24"/>
        </w:rPr>
        <w:t xml:space="preserve"> the Huguenots and Coligny were furious at both Catherine and the Guises. Fearing a Huguenot uprising, Catherine convinced Charles IX that the Huguenots were plotting his overthrow under the leadership of Coligny. On August 24, 1572,</w:t>
      </w:r>
      <w:r w:rsidR="00B11F8A">
        <w:rPr>
          <w:rFonts w:ascii="Times New Roman" w:hAnsi="Times New Roman"/>
          <w:szCs w:val="24"/>
        </w:rPr>
        <w:t xml:space="preserve"> the day before St. Bartholomew’</w:t>
      </w:r>
      <w:r w:rsidRPr="00940C0A">
        <w:rPr>
          <w:rFonts w:ascii="Times New Roman" w:hAnsi="Times New Roman"/>
          <w:szCs w:val="24"/>
        </w:rPr>
        <w:t>s Day, royal forces hunted down and executed over three thousand Huguenots, including Coligny, in Paris. Within three days, royal and Guise armies had hunted down and executed over twenty thousand Huguenots in the single most bloody and systematic extermination of non-combatants in Europ</w:t>
      </w:r>
      <w:r w:rsidR="00940C0A">
        <w:rPr>
          <w:rFonts w:ascii="Times New Roman" w:hAnsi="Times New Roman"/>
          <w:szCs w:val="24"/>
        </w:rPr>
        <w:t>ean history until World War II.</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 xml:space="preserve">The </w:t>
      </w:r>
      <w:r w:rsidRPr="00940C0A">
        <w:rPr>
          <w:rFonts w:ascii="Times New Roman" w:hAnsi="Times New Roman"/>
          <w:bCs/>
          <w:szCs w:val="24"/>
        </w:rPr>
        <w:t>St. Bartholomew Massacre</w:t>
      </w:r>
      <w:r w:rsidRPr="00940C0A">
        <w:rPr>
          <w:rFonts w:ascii="Times New Roman" w:hAnsi="Times New Roman"/>
          <w:szCs w:val="24"/>
        </w:rPr>
        <w:t xml:space="preserve"> was a turning point in both French history and the his</w:t>
      </w:r>
      <w:r w:rsidR="00485B73">
        <w:rPr>
          <w:rFonts w:ascii="Times New Roman" w:hAnsi="Times New Roman"/>
          <w:szCs w:val="24"/>
        </w:rPr>
        <w:t>tory of the European Christian C</w:t>
      </w:r>
      <w:r w:rsidRPr="00940C0A">
        <w:rPr>
          <w:rFonts w:ascii="Times New Roman" w:hAnsi="Times New Roman"/>
          <w:szCs w:val="24"/>
        </w:rPr>
        <w:t>hurch. Protestants no longer vie</w:t>
      </w:r>
      <w:r w:rsidR="00485B73">
        <w:rPr>
          <w:rFonts w:ascii="Times New Roman" w:hAnsi="Times New Roman"/>
          <w:szCs w:val="24"/>
        </w:rPr>
        <w:t>wed Catholicism as a misguided C</w:t>
      </w:r>
      <w:r w:rsidRPr="00940C0A">
        <w:rPr>
          <w:rFonts w:ascii="Times New Roman" w:hAnsi="Times New Roman"/>
          <w:szCs w:val="24"/>
        </w:rPr>
        <w:t>hurch, but as the force of the devil itself. No longer were Prote</w:t>
      </w:r>
      <w:r w:rsidR="00485B73">
        <w:rPr>
          <w:rFonts w:ascii="Times New Roman" w:hAnsi="Times New Roman"/>
          <w:szCs w:val="24"/>
        </w:rPr>
        <w:t>stants fighting for a reformed C</w:t>
      </w:r>
      <w:r w:rsidRPr="00940C0A">
        <w:rPr>
          <w:rFonts w:ascii="Times New Roman" w:hAnsi="Times New Roman"/>
          <w:szCs w:val="24"/>
        </w:rPr>
        <w:t>hurch, but they suddenly saw themselves fighting f</w:t>
      </w:r>
      <w:r w:rsidR="00485B73">
        <w:rPr>
          <w:rFonts w:ascii="Times New Roman" w:hAnsi="Times New Roman"/>
          <w:szCs w:val="24"/>
        </w:rPr>
        <w:t>or survival against a Catholic C</w:t>
      </w:r>
      <w:r w:rsidRPr="00940C0A">
        <w:rPr>
          <w:rFonts w:ascii="Times New Roman" w:hAnsi="Times New Roman"/>
          <w:szCs w:val="24"/>
        </w:rPr>
        <w:t>hurch whose cruelty and violence seemed to know no bounds. Throughout Europe, Protestant movements slowly trans</w:t>
      </w:r>
      <w:r w:rsidR="00940C0A">
        <w:rPr>
          <w:rFonts w:ascii="Times New Roman" w:hAnsi="Times New Roman"/>
          <w:szCs w:val="24"/>
        </w:rPr>
        <w:t>formed into militant movements.</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 xml:space="preserve">In 1576, Henry III ascended to the throne; he was the youngest brother of Francis II and Charles IX. By this point, France had become a basket case. On the one hand, the Guises had formed a Catholic League, which was violent and fanatical. On the other hand, the Huguenots were filled with a passion for vengeance. Like his mother, Henry tried to stay in the middle of the conflict. Unlike his mother, he had immense popular support for this middle course; the St. Bartholomew </w:t>
      </w:r>
      <w:r w:rsidRPr="00940C0A">
        <w:rPr>
          <w:rFonts w:ascii="Times New Roman" w:hAnsi="Times New Roman"/>
          <w:szCs w:val="24"/>
        </w:rPr>
        <w:lastRenderedPageBreak/>
        <w:t xml:space="preserve">Massacre had deeply troubled moderate Catholics and the growing conflict upset moderate Huguenots. These moderates were called </w:t>
      </w:r>
      <w:r w:rsidRPr="00D96EE1">
        <w:rPr>
          <w:rFonts w:ascii="Times New Roman" w:hAnsi="Times New Roman"/>
          <w:bCs/>
          <w:i/>
          <w:szCs w:val="24"/>
        </w:rPr>
        <w:t>politiques</w:t>
      </w:r>
      <w:r w:rsidR="00485B73">
        <w:rPr>
          <w:rFonts w:ascii="Times New Roman" w:hAnsi="Times New Roman"/>
          <w:szCs w:val="24"/>
        </w:rPr>
        <w:t xml:space="preserve"> (“politicians”)</w:t>
      </w:r>
      <w:r w:rsidRPr="00940C0A">
        <w:rPr>
          <w:rFonts w:ascii="Times New Roman" w:hAnsi="Times New Roman"/>
          <w:szCs w:val="24"/>
        </w:rPr>
        <w:t>, since their central interest was the political and social stability of France rathe</w:t>
      </w:r>
      <w:r w:rsidR="00940C0A">
        <w:rPr>
          <w:rFonts w:ascii="Times New Roman" w:hAnsi="Times New Roman"/>
          <w:szCs w:val="24"/>
        </w:rPr>
        <w:t>r than their religious beliefs.</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The Catholic League was aided by Philip II of Spain who dedicated his monarchy to overthrowing the Protestant churches of o</w:t>
      </w:r>
      <w:r w:rsidR="00485B73">
        <w:rPr>
          <w:rFonts w:ascii="Times New Roman" w:hAnsi="Times New Roman"/>
          <w:szCs w:val="24"/>
        </w:rPr>
        <w:t>ther countries. By the mid-1580</w:t>
      </w:r>
      <w:r w:rsidRPr="00940C0A">
        <w:rPr>
          <w:rFonts w:ascii="Times New Roman" w:hAnsi="Times New Roman"/>
          <w:szCs w:val="24"/>
        </w:rPr>
        <w:t>s, the Catholic League was in control of France and, after Henry III attempted to attack the League in 1588, the League drove him from Paris and embarked on a systematic massacre of non-combatants that rivaled the earl</w:t>
      </w:r>
      <w:r w:rsidR="00485B73">
        <w:rPr>
          <w:rFonts w:ascii="Times New Roman" w:hAnsi="Times New Roman"/>
          <w:szCs w:val="24"/>
        </w:rPr>
        <w:t>ier St. Bartholomew’</w:t>
      </w:r>
      <w:r w:rsidR="00940C0A">
        <w:rPr>
          <w:rFonts w:ascii="Times New Roman" w:hAnsi="Times New Roman"/>
          <w:szCs w:val="24"/>
        </w:rPr>
        <w:t>s Massacre.</w:t>
      </w:r>
    </w:p>
    <w:p w:rsidR="00940C0A" w:rsidRDefault="00940C0A" w:rsidP="00FB34DB">
      <w:pPr>
        <w:spacing w:before="60" w:after="60"/>
        <w:rPr>
          <w:rFonts w:ascii="Times New Roman" w:hAnsi="Times New Roman"/>
          <w:szCs w:val="24"/>
        </w:rPr>
      </w:pPr>
    </w:p>
    <w:p w:rsidR="00940C0A" w:rsidRDefault="00B03F31" w:rsidP="00FB34DB">
      <w:pPr>
        <w:spacing w:before="60" w:after="60"/>
        <w:rPr>
          <w:rFonts w:ascii="Times New Roman" w:hAnsi="Times New Roman"/>
          <w:szCs w:val="24"/>
        </w:rPr>
      </w:pPr>
      <w:r w:rsidRPr="00940C0A">
        <w:rPr>
          <w:rFonts w:ascii="Times New Roman" w:hAnsi="Times New Roman"/>
          <w:szCs w:val="24"/>
        </w:rPr>
        <w:t xml:space="preserve">In exile, Henry III struck up an alliance with his Huguenot cousin, Henry of Navarre. Henry of Navarre was a </w:t>
      </w:r>
      <w:r w:rsidRPr="00940C0A">
        <w:rPr>
          <w:rStyle w:val="HTMLMarkup"/>
          <w:rFonts w:ascii="Times New Roman" w:hAnsi="Times New Roman"/>
          <w:szCs w:val="24"/>
        </w:rPr>
        <w:t>&lt;NOBR&gt;</w:t>
      </w:r>
      <w:r w:rsidRPr="00940C0A">
        <w:rPr>
          <w:rFonts w:ascii="Times New Roman" w:hAnsi="Times New Roman"/>
          <w:i/>
          <w:iCs/>
          <w:szCs w:val="24"/>
        </w:rPr>
        <w:t>politique</w:t>
      </w:r>
      <w:r w:rsidRPr="00940C0A">
        <w:rPr>
          <w:rFonts w:ascii="Times New Roman" w:hAnsi="Times New Roman"/>
          <w:szCs w:val="24"/>
        </w:rPr>
        <w:t>;</w:t>
      </w:r>
      <w:r w:rsidRPr="00940C0A">
        <w:rPr>
          <w:rStyle w:val="HTMLMarkup"/>
          <w:rFonts w:ascii="Times New Roman" w:hAnsi="Times New Roman"/>
          <w:szCs w:val="24"/>
        </w:rPr>
        <w:t>&lt;/NOBR&gt;</w:t>
      </w:r>
      <w:r w:rsidRPr="00940C0A">
        <w:rPr>
          <w:rFonts w:ascii="Times New Roman" w:hAnsi="Times New Roman"/>
          <w:szCs w:val="24"/>
        </w:rPr>
        <w:t xml:space="preserve"> he believed that the </w:t>
      </w:r>
      <w:r w:rsidR="002543DA">
        <w:rPr>
          <w:rFonts w:ascii="Times New Roman" w:hAnsi="Times New Roman"/>
          <w:szCs w:val="24"/>
        </w:rPr>
        <w:t>peace and security of France were</w:t>
      </w:r>
      <w:r w:rsidRPr="00940C0A">
        <w:rPr>
          <w:rFonts w:ascii="Times New Roman" w:hAnsi="Times New Roman"/>
          <w:szCs w:val="24"/>
        </w:rPr>
        <w:t xml:space="preserve"> far more important than imposing his religious views. Before the two Henrys could attack Paris, however, Henry III was stabbed to death by a fanatical, fury-driven Dominican friar in 1589. Since Henry III had no children, Henry of Navarre, as next in line to the throne, became King of France</w:t>
      </w:r>
      <w:r w:rsidR="00940C0A">
        <w:rPr>
          <w:rFonts w:ascii="Times New Roman" w:hAnsi="Times New Roman"/>
          <w:szCs w:val="24"/>
        </w:rPr>
        <w:t xml:space="preserve"> as Henry IV (ruled 1589-1610).</w:t>
      </w:r>
    </w:p>
    <w:p w:rsidR="00940C0A" w:rsidRDefault="00940C0A" w:rsidP="00FB34DB">
      <w:pPr>
        <w:spacing w:before="60" w:after="60"/>
        <w:rPr>
          <w:rFonts w:ascii="Times New Roman" w:hAnsi="Times New Roman"/>
          <w:szCs w:val="24"/>
        </w:rPr>
      </w:pPr>
    </w:p>
    <w:p w:rsidR="00B03F31" w:rsidRDefault="00B03F31" w:rsidP="00FB34DB">
      <w:pPr>
        <w:spacing w:before="60" w:after="60"/>
        <w:rPr>
          <w:rFonts w:ascii="Times New Roman" w:hAnsi="Times New Roman"/>
          <w:szCs w:val="24"/>
        </w:rPr>
      </w:pPr>
      <w:r w:rsidRPr="00940C0A">
        <w:rPr>
          <w:rFonts w:ascii="Times New Roman" w:hAnsi="Times New Roman"/>
          <w:szCs w:val="24"/>
        </w:rPr>
        <w:t>Henry understood that the only wa</w:t>
      </w:r>
      <w:r w:rsidR="002543DA">
        <w:rPr>
          <w:rFonts w:ascii="Times New Roman" w:hAnsi="Times New Roman"/>
          <w:szCs w:val="24"/>
        </w:rPr>
        <w:t>y that France would find peace wa</w:t>
      </w:r>
      <w:r w:rsidRPr="00940C0A">
        <w:rPr>
          <w:rFonts w:ascii="Times New Roman" w:hAnsi="Times New Roman"/>
          <w:szCs w:val="24"/>
        </w:rPr>
        <w:t xml:space="preserve">s if it were ruled by a tolerant </w:t>
      </w:r>
      <w:r w:rsidRPr="00940C0A">
        <w:rPr>
          <w:rFonts w:ascii="Times New Roman" w:hAnsi="Times New Roman"/>
          <w:i/>
          <w:iCs/>
          <w:szCs w:val="24"/>
        </w:rPr>
        <w:t xml:space="preserve">Catholic </w:t>
      </w:r>
      <w:r w:rsidRPr="00940C0A">
        <w:rPr>
          <w:rFonts w:ascii="Times New Roman" w:hAnsi="Times New Roman"/>
          <w:szCs w:val="24"/>
        </w:rPr>
        <w:t xml:space="preserve">king, so on July 25, 1593, he rejected his Protestant faith and officially became Catholic. On April 13, 1598, Henry IV ended the long and tiring religious wars in France by proclaiming the </w:t>
      </w:r>
      <w:r w:rsidRPr="00940C0A">
        <w:rPr>
          <w:rFonts w:ascii="Times New Roman" w:hAnsi="Times New Roman"/>
          <w:bCs/>
          <w:szCs w:val="24"/>
        </w:rPr>
        <w:t>Edict of Nantes</w:t>
      </w:r>
      <w:r w:rsidRPr="00940C0A">
        <w:rPr>
          <w:rFonts w:ascii="Times New Roman" w:hAnsi="Times New Roman"/>
          <w:szCs w:val="24"/>
        </w:rPr>
        <w:t>. This Edict granted to Huguenots the right to worship publicly, to occupy public office, to assemble, to gain admission to schools and universities, and to administer their own towns.</w:t>
      </w:r>
    </w:p>
    <w:p w:rsidR="00940C0A" w:rsidRDefault="00940C0A" w:rsidP="00FB34DB">
      <w:pPr>
        <w:spacing w:before="60" w:after="60"/>
        <w:rPr>
          <w:rFonts w:ascii="Times New Roman" w:hAnsi="Times New Roman"/>
          <w:szCs w:val="24"/>
        </w:rPr>
      </w:pPr>
    </w:p>
    <w:p w:rsidR="00D70D59" w:rsidRPr="00D70D59" w:rsidRDefault="00940C0A" w:rsidP="00D70D59">
      <w:pPr>
        <w:tabs>
          <w:tab w:val="left" w:pos="2167"/>
          <w:tab w:val="left" w:pos="8670"/>
        </w:tabs>
        <w:rPr>
          <w:rFonts w:ascii="Times New Roman" w:hAnsi="Times New Roman"/>
          <w:b/>
          <w:bCs/>
          <w:sz w:val="20"/>
        </w:rPr>
      </w:pPr>
      <w:r w:rsidRPr="00940C0A">
        <w:rPr>
          <w:rFonts w:ascii="Times New Roman" w:hAnsi="Times New Roman"/>
          <w:sz w:val="20"/>
        </w:rPr>
        <w:t xml:space="preserve">Source: Richard Hooker, World Civilizations, Washington State University, </w:t>
      </w:r>
      <w:hyperlink r:id="rId23" w:history="1">
        <w:r w:rsidRPr="00940C0A">
          <w:rPr>
            <w:rStyle w:val="Hyperlink"/>
            <w:rFonts w:ascii="Times New Roman" w:hAnsi="Times New Roman"/>
            <w:color w:val="000000"/>
            <w:sz w:val="20"/>
            <w:u w:val="none"/>
          </w:rPr>
          <w:t>h</w:t>
        </w:r>
        <w:r w:rsidRPr="00940C0A">
          <w:rPr>
            <w:rStyle w:val="Hyperlink"/>
            <w:rFonts w:ascii="Times New Roman" w:eastAsia="Arial Unicode MS" w:hAnsi="Times New Roman"/>
            <w:color w:val="000000"/>
            <w:sz w:val="20"/>
            <w:u w:val="none"/>
          </w:rPr>
          <w:t>ttp://www.wsu.edu/~dee/REFORM/WARS.HTM</w:t>
        </w:r>
      </w:hyperlink>
      <w:r w:rsidRPr="00940C0A">
        <w:rPr>
          <w:rFonts w:ascii="Times New Roman" w:hAnsi="Times New Roman"/>
          <w:color w:val="000000"/>
          <w:sz w:val="20"/>
        </w:rPr>
        <w:t>.</w:t>
      </w:r>
      <w:r w:rsidRPr="00940C0A">
        <w:rPr>
          <w:rFonts w:ascii="Times New Roman" w:eastAsia="Arial Unicode MS" w:hAnsi="Times New Roman"/>
          <w:color w:val="000000"/>
          <w:sz w:val="20"/>
        </w:rPr>
        <w:t xml:space="preserve"> </w:t>
      </w:r>
      <w:r w:rsidR="00D70D59">
        <w:rPr>
          <w:rFonts w:ascii="Times New Roman" w:eastAsia="Arial Unicode MS" w:hAnsi="Times New Roman"/>
          <w:color w:val="000000"/>
          <w:sz w:val="20"/>
        </w:rPr>
        <w:t xml:space="preserve">Thanks to </w:t>
      </w:r>
      <w:r w:rsidR="00D70D59">
        <w:rPr>
          <w:rFonts w:ascii="Times New Roman" w:hAnsi="Times New Roman"/>
          <w:sz w:val="20"/>
        </w:rPr>
        <w:t xml:space="preserve">Richard Law, </w:t>
      </w:r>
      <w:r w:rsidR="00D70D59" w:rsidRPr="00D70D59">
        <w:rPr>
          <w:rFonts w:ascii="Times New Roman" w:hAnsi="Times New Roman"/>
          <w:sz w:val="20"/>
        </w:rPr>
        <w:t>Director of General Education</w:t>
      </w:r>
      <w:r w:rsidR="00D70D59">
        <w:rPr>
          <w:rFonts w:ascii="Times New Roman" w:hAnsi="Times New Roman"/>
          <w:sz w:val="20"/>
        </w:rPr>
        <w:t xml:space="preserve">, </w:t>
      </w:r>
      <w:r w:rsidR="00D70D59" w:rsidRPr="00D70D59">
        <w:rPr>
          <w:rFonts w:ascii="Times New Roman" w:hAnsi="Times New Roman"/>
          <w:sz w:val="20"/>
        </w:rPr>
        <w:br/>
        <w:t>Washington State University</w:t>
      </w:r>
      <w:r w:rsidR="00D70D59">
        <w:rPr>
          <w:rFonts w:ascii="Times New Roman" w:hAnsi="Times New Roman"/>
          <w:sz w:val="20"/>
        </w:rPr>
        <w:t>, f</w:t>
      </w:r>
      <w:r w:rsidR="00485B73">
        <w:rPr>
          <w:rFonts w:ascii="Times New Roman" w:hAnsi="Times New Roman"/>
          <w:sz w:val="20"/>
        </w:rPr>
        <w:t>or permission to quote this web</w:t>
      </w:r>
      <w:r w:rsidR="00D70D59">
        <w:rPr>
          <w:rFonts w:ascii="Times New Roman" w:hAnsi="Times New Roman"/>
          <w:sz w:val="20"/>
        </w:rPr>
        <w:t>site.</w:t>
      </w:r>
    </w:p>
    <w:p w:rsidR="00D2712A" w:rsidRDefault="00D2712A" w:rsidP="00FB34DB">
      <w:pPr>
        <w:tabs>
          <w:tab w:val="left" w:pos="2167"/>
          <w:tab w:val="left" w:pos="8670"/>
        </w:tabs>
        <w:spacing w:before="60" w:after="60"/>
      </w:pPr>
    </w:p>
    <w:p w:rsidR="00D12D92" w:rsidRPr="00940C0A" w:rsidRDefault="00D12D92" w:rsidP="00FB34DB">
      <w:pPr>
        <w:pStyle w:val="Title"/>
        <w:spacing w:before="60" w:after="60"/>
        <w:jc w:val="left"/>
        <w:rPr>
          <w:rFonts w:ascii="Times New Roman" w:hAnsi="Times New Roman"/>
          <w:b/>
          <w:bCs/>
          <w:iCs/>
          <w:sz w:val="28"/>
          <w:szCs w:val="28"/>
        </w:rPr>
      </w:pPr>
      <w:r>
        <w:br w:type="page"/>
      </w:r>
      <w:r w:rsidRPr="00940C0A">
        <w:rPr>
          <w:rFonts w:ascii="Times New Roman" w:hAnsi="Times New Roman"/>
          <w:b/>
          <w:bCs/>
          <w:iCs/>
          <w:sz w:val="28"/>
          <w:szCs w:val="28"/>
        </w:rPr>
        <w:lastRenderedPageBreak/>
        <w:t>Lesson 2</w:t>
      </w:r>
    </w:p>
    <w:p w:rsidR="00940C0A" w:rsidRDefault="00D12D92" w:rsidP="00FB34DB">
      <w:pPr>
        <w:pStyle w:val="Title"/>
        <w:spacing w:before="60" w:after="60"/>
        <w:jc w:val="left"/>
        <w:rPr>
          <w:sz w:val="32"/>
          <w:szCs w:val="32"/>
        </w:rPr>
      </w:pPr>
      <w:r w:rsidRPr="00940C0A">
        <w:rPr>
          <w:rFonts w:ascii="Times New Roman" w:hAnsi="Times New Roman"/>
          <w:b/>
          <w:bCs/>
          <w:i/>
          <w:iCs/>
          <w:sz w:val="28"/>
          <w:szCs w:val="28"/>
        </w:rPr>
        <w:t>Student Handout 2.3B</w:t>
      </w:r>
      <w:r w:rsidRPr="00940C0A">
        <w:rPr>
          <w:rFonts w:ascii="Times New Roman" w:hAnsi="Times New Roman"/>
          <w:b/>
          <w:bCs/>
          <w:i/>
          <w:sz w:val="28"/>
          <w:szCs w:val="28"/>
        </w:rPr>
        <w:t>—</w:t>
      </w:r>
      <w:r w:rsidRPr="00940C0A">
        <w:rPr>
          <w:rFonts w:ascii="Times New Roman" w:hAnsi="Times New Roman"/>
          <w:b/>
          <w:bCs/>
          <w:i/>
          <w:iCs/>
          <w:sz w:val="28"/>
          <w:szCs w:val="28"/>
        </w:rPr>
        <w:t>Religious Wars in Spain</w:t>
      </w:r>
      <w:r w:rsidRPr="00940C0A">
        <w:rPr>
          <w:rFonts w:eastAsia="Arial Unicode MS"/>
          <w:b/>
          <w:bCs/>
          <w:sz w:val="28"/>
          <w:szCs w:val="28"/>
        </w:rPr>
        <w:tab/>
      </w:r>
      <w:r w:rsidR="0014617E">
        <w:rPr>
          <w:sz w:val="32"/>
          <w:szCs w:val="32"/>
        </w:rPr>
        <w:t xml:space="preserve"> </w:t>
      </w:r>
    </w:p>
    <w:p w:rsidR="00940C0A" w:rsidRDefault="00940C0A" w:rsidP="00FB34DB">
      <w:pPr>
        <w:pStyle w:val="Title"/>
        <w:spacing w:before="60" w:after="60"/>
        <w:jc w:val="left"/>
        <w:rPr>
          <w:sz w:val="24"/>
          <w:szCs w:val="24"/>
        </w:rPr>
      </w:pPr>
    </w:p>
    <w:p w:rsidR="00940C0A" w:rsidRPr="00940C0A" w:rsidRDefault="00940C0A" w:rsidP="00FB34DB">
      <w:pPr>
        <w:pStyle w:val="Title"/>
        <w:spacing w:before="60" w:after="60"/>
        <w:jc w:val="left"/>
        <w:rPr>
          <w:rFonts w:ascii="Times New Roman" w:hAnsi="Times New Roman"/>
          <w:sz w:val="24"/>
          <w:szCs w:val="24"/>
        </w:rPr>
      </w:pPr>
      <w:r w:rsidRPr="00940C0A">
        <w:rPr>
          <w:rFonts w:ascii="Times New Roman" w:hAnsi="Times New Roman"/>
          <w:sz w:val="24"/>
          <w:szCs w:val="24"/>
        </w:rPr>
        <w:t>The year 1556 saw the accession of perhaps the most important monarch of the sixteenth century: Philip II of Spain (ruled 1556-1598). Of all the monarchs of Europe, Philip was the most zealous defender of his religious faith</w:t>
      </w:r>
      <w:r w:rsidR="00C705C5">
        <w:rPr>
          <w:rFonts w:ascii="Times New Roman" w:hAnsi="Times New Roman"/>
          <w:sz w:val="24"/>
          <w:szCs w:val="24"/>
        </w:rPr>
        <w:t>,</w:t>
      </w:r>
      <w:r w:rsidRPr="00940C0A">
        <w:rPr>
          <w:rFonts w:ascii="Times New Roman" w:hAnsi="Times New Roman"/>
          <w:sz w:val="24"/>
          <w:szCs w:val="24"/>
        </w:rPr>
        <w:t xml:space="preserve"> and his energies in pursuit of this defense greatly changed the face of Europe. </w:t>
      </w:r>
    </w:p>
    <w:p w:rsidR="00940C0A" w:rsidRPr="00940C0A" w:rsidRDefault="00940C0A" w:rsidP="00FB34DB">
      <w:pPr>
        <w:pStyle w:val="Title"/>
        <w:spacing w:before="60" w:after="60"/>
        <w:jc w:val="left"/>
        <w:rPr>
          <w:rFonts w:ascii="Times New Roman" w:hAnsi="Times New Roman"/>
          <w:sz w:val="24"/>
          <w:szCs w:val="24"/>
        </w:rPr>
      </w:pPr>
    </w:p>
    <w:p w:rsidR="00940C0A" w:rsidRPr="00940C0A" w:rsidRDefault="00940C0A" w:rsidP="00FB34DB">
      <w:pPr>
        <w:pStyle w:val="Title"/>
        <w:spacing w:before="60" w:after="60"/>
        <w:jc w:val="left"/>
        <w:rPr>
          <w:rFonts w:ascii="Times New Roman" w:hAnsi="Times New Roman"/>
          <w:sz w:val="24"/>
          <w:szCs w:val="24"/>
        </w:rPr>
      </w:pPr>
      <w:r w:rsidRPr="00940C0A">
        <w:rPr>
          <w:rFonts w:ascii="Times New Roman" w:hAnsi="Times New Roman"/>
          <w:sz w:val="24"/>
          <w:szCs w:val="24"/>
        </w:rPr>
        <w:t>In the first half of his reign, he was instrumental in stopping the Turkish incursions into Europe</w:t>
      </w:r>
      <w:r w:rsidR="00A25BA9">
        <w:rPr>
          <w:rFonts w:ascii="Times New Roman" w:hAnsi="Times New Roman"/>
          <w:sz w:val="24"/>
          <w:szCs w:val="24"/>
        </w:rPr>
        <w:t>. Philip’</w:t>
      </w:r>
      <w:r w:rsidRPr="00940C0A">
        <w:rPr>
          <w:rFonts w:ascii="Times New Roman" w:hAnsi="Times New Roman"/>
          <w:sz w:val="24"/>
          <w:szCs w:val="24"/>
        </w:rPr>
        <w:t>s military power lay in his navy, which was the most powerful and imposing navy of the sixteenth century. Allied with Venice, his navy defeated the Turkish navy in the Gulf of Corinth near Greece and effectively halted the Turkish invasions of Europe. After this spectacular triumph, Philip then turned his efforts from routing the Muslims to routing the Protestants in Europe.</w:t>
      </w:r>
    </w:p>
    <w:p w:rsidR="00940C0A" w:rsidRPr="00940C0A" w:rsidRDefault="00940C0A" w:rsidP="00FB34DB">
      <w:pPr>
        <w:pStyle w:val="Title"/>
        <w:spacing w:before="60" w:after="60"/>
        <w:jc w:val="left"/>
        <w:rPr>
          <w:rFonts w:ascii="Times New Roman" w:hAnsi="Times New Roman"/>
          <w:sz w:val="24"/>
          <w:szCs w:val="24"/>
        </w:rPr>
      </w:pPr>
    </w:p>
    <w:p w:rsidR="00940C0A" w:rsidRPr="00940C0A" w:rsidRDefault="00940C0A" w:rsidP="00FB34DB">
      <w:pPr>
        <w:pStyle w:val="Title"/>
        <w:spacing w:before="60" w:after="60"/>
        <w:jc w:val="left"/>
        <w:rPr>
          <w:rFonts w:ascii="Times New Roman" w:hAnsi="Times New Roman"/>
          <w:sz w:val="24"/>
          <w:szCs w:val="24"/>
        </w:rPr>
      </w:pPr>
      <w:r w:rsidRPr="00940C0A">
        <w:rPr>
          <w:rFonts w:ascii="Times New Roman" w:hAnsi="Times New Roman"/>
          <w:sz w:val="24"/>
          <w:szCs w:val="24"/>
        </w:rPr>
        <w:t>He first turned his sights to the Netherlands, a rich and prosperous merchant country that was ruled over by Spain. The Netherlands, however, had strong pockets of Calvinist resistance and the country slowly turned on its Spanish rulers. Philip responded by sending the Duke of Alba with an army to quell the revolt in 1567. Alba imposed a tribunal, the Council of Troubles, to question and sentence heretics (Protestants). The</w:t>
      </w:r>
      <w:r w:rsidR="00A25BA9">
        <w:rPr>
          <w:rFonts w:ascii="Times New Roman" w:hAnsi="Times New Roman"/>
          <w:sz w:val="24"/>
          <w:szCs w:val="24"/>
        </w:rPr>
        <w:t xml:space="preserve"> Dutch called this council the “</w:t>
      </w:r>
      <w:r w:rsidRPr="00940C0A">
        <w:rPr>
          <w:rFonts w:ascii="Times New Roman" w:hAnsi="Times New Roman"/>
          <w:sz w:val="24"/>
          <w:szCs w:val="24"/>
        </w:rPr>
        <w:t>Council of Bl</w:t>
      </w:r>
      <w:r w:rsidR="00A25BA9">
        <w:rPr>
          <w:rFonts w:ascii="Times New Roman" w:hAnsi="Times New Roman"/>
          <w:sz w:val="24"/>
          <w:szCs w:val="24"/>
        </w:rPr>
        <w:t>ood,”</w:t>
      </w:r>
      <w:r w:rsidR="00B460E5">
        <w:rPr>
          <w:rFonts w:ascii="Times New Roman" w:hAnsi="Times New Roman"/>
          <w:sz w:val="24"/>
          <w:szCs w:val="24"/>
        </w:rPr>
        <w:t xml:space="preserve"> for it managed </w:t>
      </w:r>
      <w:r w:rsidRPr="00940C0A">
        <w:rPr>
          <w:rFonts w:ascii="Times New Roman" w:hAnsi="Times New Roman"/>
          <w:sz w:val="24"/>
          <w:szCs w:val="24"/>
        </w:rPr>
        <w:t xml:space="preserve">publicly </w:t>
      </w:r>
      <w:r w:rsidR="00B460E5">
        <w:rPr>
          <w:rFonts w:ascii="Times New Roman" w:hAnsi="Times New Roman"/>
          <w:sz w:val="24"/>
          <w:szCs w:val="24"/>
        </w:rPr>
        <w:t xml:space="preserve">to </w:t>
      </w:r>
      <w:r w:rsidRPr="00940C0A">
        <w:rPr>
          <w:rFonts w:ascii="Times New Roman" w:hAnsi="Times New Roman"/>
          <w:sz w:val="24"/>
          <w:szCs w:val="24"/>
        </w:rPr>
        <w:t>execute thousands of people before Alba was forced from the Netherlands.</w:t>
      </w:r>
    </w:p>
    <w:p w:rsidR="00940C0A" w:rsidRPr="00940C0A" w:rsidRDefault="00940C0A" w:rsidP="00FB34DB">
      <w:pPr>
        <w:pStyle w:val="Title"/>
        <w:spacing w:before="60" w:after="60"/>
        <w:jc w:val="left"/>
        <w:rPr>
          <w:rFonts w:ascii="Times New Roman" w:hAnsi="Times New Roman"/>
          <w:sz w:val="24"/>
          <w:szCs w:val="24"/>
        </w:rPr>
      </w:pPr>
    </w:p>
    <w:p w:rsidR="00940C0A" w:rsidRPr="00940C0A" w:rsidRDefault="00940C0A" w:rsidP="00FB34DB">
      <w:pPr>
        <w:pStyle w:val="Title"/>
        <w:spacing w:before="60" w:after="60"/>
        <w:jc w:val="left"/>
        <w:rPr>
          <w:rFonts w:ascii="Times New Roman" w:hAnsi="Times New Roman"/>
          <w:sz w:val="24"/>
          <w:szCs w:val="24"/>
        </w:rPr>
      </w:pPr>
      <w:r w:rsidRPr="00940C0A">
        <w:rPr>
          <w:rFonts w:ascii="Times New Roman" w:hAnsi="Times New Roman"/>
          <w:sz w:val="24"/>
          <w:szCs w:val="24"/>
        </w:rPr>
        <w:t>Alba and his reign of terror did not quell the Protestant revolt in the Netherlands, but rather strengthened it. The central oppositional leader, William, the Prince of Orange (ruled 1533-1584), became a hero for the whole of the Netherlands</w:t>
      </w:r>
      <w:r w:rsidR="00B43FE4">
        <w:rPr>
          <w:rFonts w:ascii="Times New Roman" w:hAnsi="Times New Roman"/>
          <w:sz w:val="24"/>
          <w:szCs w:val="24"/>
        </w:rPr>
        <w:t>,</w:t>
      </w:r>
      <w:r w:rsidRPr="00940C0A">
        <w:rPr>
          <w:rFonts w:ascii="Times New Roman" w:hAnsi="Times New Roman"/>
          <w:sz w:val="24"/>
          <w:szCs w:val="24"/>
        </w:rPr>
        <w:t xml:space="preserve"> and in 1576 the Catholic provinces in the south allied themselves with the Protestant provinces in the north to revolt against Spain. The purpose of this alliance, called the </w:t>
      </w:r>
      <w:r w:rsidRPr="00940C0A">
        <w:rPr>
          <w:rFonts w:ascii="Times New Roman" w:hAnsi="Times New Roman"/>
          <w:bCs/>
          <w:sz w:val="24"/>
          <w:szCs w:val="24"/>
        </w:rPr>
        <w:t>Pacification of Ghent</w:t>
      </w:r>
      <w:r w:rsidRPr="00940C0A">
        <w:rPr>
          <w:rFonts w:ascii="Times New Roman" w:hAnsi="Times New Roman"/>
          <w:sz w:val="24"/>
          <w:szCs w:val="24"/>
        </w:rPr>
        <w:t>, was to enforce Netherlandish autonomy. The southern provinces, however, did not remain long in this alliance. In 1579, they made a separate peace with Spain (these southern provinces eventually became the country of Belgium) and the northern provinces formed a new alliance, the Union of Utrecht. Because Spain was overextended all over Europe, the northern provinces gradually drove the Spanish out until 1593</w:t>
      </w:r>
      <w:r w:rsidR="00B43FE4">
        <w:rPr>
          <w:rFonts w:ascii="Times New Roman" w:hAnsi="Times New Roman"/>
          <w:sz w:val="24"/>
          <w:szCs w:val="24"/>
        </w:rPr>
        <w:t>,</w:t>
      </w:r>
      <w:r w:rsidRPr="00940C0A">
        <w:rPr>
          <w:rFonts w:ascii="Times New Roman" w:hAnsi="Times New Roman"/>
          <w:sz w:val="24"/>
          <w:szCs w:val="24"/>
        </w:rPr>
        <w:t xml:space="preserve"> when the last Spanish soldier left Dutch soil. Still, the northern provinces were not recognized by Spain as an autonomous country until 1648 in the articles of the Peace of Westphalia.</w:t>
      </w:r>
    </w:p>
    <w:p w:rsidR="00940C0A" w:rsidRPr="00940C0A" w:rsidRDefault="00940C0A" w:rsidP="00FB34DB">
      <w:pPr>
        <w:pStyle w:val="Title"/>
        <w:spacing w:before="60" w:after="60"/>
        <w:jc w:val="left"/>
        <w:rPr>
          <w:rFonts w:ascii="Times New Roman" w:hAnsi="Times New Roman"/>
          <w:sz w:val="24"/>
          <w:szCs w:val="24"/>
        </w:rPr>
      </w:pPr>
    </w:p>
    <w:p w:rsidR="00940C0A" w:rsidRPr="00940C0A" w:rsidRDefault="00940C0A" w:rsidP="00FB34DB">
      <w:pPr>
        <w:pStyle w:val="Title"/>
        <w:spacing w:before="60" w:after="60"/>
        <w:jc w:val="left"/>
        <w:rPr>
          <w:rFonts w:ascii="Times New Roman" w:hAnsi="Times New Roman"/>
          <w:sz w:val="24"/>
          <w:szCs w:val="24"/>
        </w:rPr>
      </w:pPr>
      <w:r w:rsidRPr="00940C0A">
        <w:rPr>
          <w:rFonts w:ascii="Times New Roman" w:hAnsi="Times New Roman"/>
          <w:sz w:val="24"/>
          <w:szCs w:val="24"/>
        </w:rPr>
        <w:t>Philip did not, however, want to interfere with the English, for England always seemed poised for a return to Catholicism. Elizabeth I of England also wanted to avoid any confrontation with Spain, so the war between the Spanish and the English was one of those unfortunate accidents of history—unfortunate, that is, for Spain.</w:t>
      </w:r>
    </w:p>
    <w:p w:rsidR="00940C0A" w:rsidRPr="00940C0A" w:rsidRDefault="00940C0A" w:rsidP="00FB34DB">
      <w:pPr>
        <w:pStyle w:val="Title"/>
        <w:spacing w:before="60" w:after="60"/>
        <w:jc w:val="left"/>
        <w:rPr>
          <w:rFonts w:ascii="Times New Roman" w:hAnsi="Times New Roman"/>
          <w:sz w:val="24"/>
          <w:szCs w:val="24"/>
        </w:rPr>
      </w:pPr>
    </w:p>
    <w:p w:rsidR="00940C0A" w:rsidRPr="00940C0A" w:rsidRDefault="00A25BA9" w:rsidP="00FB34DB">
      <w:pPr>
        <w:pStyle w:val="Title"/>
        <w:spacing w:before="60" w:after="60"/>
        <w:jc w:val="left"/>
        <w:rPr>
          <w:rFonts w:ascii="Times New Roman" w:hAnsi="Times New Roman"/>
          <w:sz w:val="24"/>
          <w:szCs w:val="24"/>
        </w:rPr>
      </w:pPr>
      <w:r>
        <w:rPr>
          <w:rFonts w:ascii="Times New Roman" w:hAnsi="Times New Roman"/>
          <w:sz w:val="24"/>
          <w:szCs w:val="24"/>
        </w:rPr>
        <w:t>In spite of Philip’</w:t>
      </w:r>
      <w:r w:rsidR="00940C0A" w:rsidRPr="00940C0A">
        <w:rPr>
          <w:rFonts w:ascii="Times New Roman" w:hAnsi="Times New Roman"/>
          <w:sz w:val="24"/>
          <w:szCs w:val="24"/>
        </w:rPr>
        <w:t>s reluctance to engage militarily with England, Elizabeth</w:t>
      </w:r>
      <w:r>
        <w:rPr>
          <w:rFonts w:ascii="Times New Roman" w:hAnsi="Times New Roman"/>
          <w:sz w:val="24"/>
          <w:szCs w:val="24"/>
        </w:rPr>
        <w:t xml:space="preserve"> slowly ate away at Philip’</w:t>
      </w:r>
      <w:r w:rsidR="00940C0A" w:rsidRPr="00940C0A">
        <w:rPr>
          <w:rFonts w:ascii="Times New Roman" w:hAnsi="Times New Roman"/>
          <w:sz w:val="24"/>
          <w:szCs w:val="24"/>
        </w:rPr>
        <w:t xml:space="preserve">s patience. She had signed a mutual defense treaty with France after Spain had defeated </w:t>
      </w:r>
      <w:r w:rsidR="00940C0A" w:rsidRPr="00940C0A">
        <w:rPr>
          <w:rFonts w:ascii="Times New Roman" w:hAnsi="Times New Roman"/>
          <w:sz w:val="24"/>
          <w:szCs w:val="24"/>
        </w:rPr>
        <w:lastRenderedPageBreak/>
        <w:t>the Turks. Fearful of the Spanish navy, she recognized that only an alliance with another country could protect England from Spain</w:t>
      </w:r>
      <w:r>
        <w:rPr>
          <w:rFonts w:ascii="Times New Roman" w:hAnsi="Times New Roman"/>
          <w:sz w:val="24"/>
          <w:szCs w:val="24"/>
        </w:rPr>
        <w:t>’</w:t>
      </w:r>
      <w:r w:rsidR="00940C0A" w:rsidRPr="00940C0A">
        <w:rPr>
          <w:rFonts w:ascii="Times New Roman" w:hAnsi="Times New Roman"/>
          <w:sz w:val="24"/>
          <w:szCs w:val="24"/>
        </w:rPr>
        <w:t xml:space="preserve">s </w:t>
      </w:r>
      <w:r>
        <w:rPr>
          <w:rFonts w:ascii="Times New Roman" w:hAnsi="Times New Roman"/>
          <w:sz w:val="24"/>
          <w:szCs w:val="24"/>
        </w:rPr>
        <w:t>powerful navy. In the late 1570</w:t>
      </w:r>
      <w:r w:rsidR="00940C0A" w:rsidRPr="00940C0A">
        <w:rPr>
          <w:rFonts w:ascii="Times New Roman" w:hAnsi="Times New Roman"/>
          <w:sz w:val="24"/>
          <w:szCs w:val="24"/>
        </w:rPr>
        <w:t>s, Elizabeth allowed English ships to pirate and ransack Spanish ships sailing to and from the New World. In 1585, just as the Protestant provinces of the Netherlands were beginning to drive the Spanish from their country, Elizabeth sent English soldiers to the Netherlands to aid in the revolt.</w:t>
      </w:r>
    </w:p>
    <w:p w:rsidR="00940C0A" w:rsidRPr="00940C0A" w:rsidRDefault="00940C0A" w:rsidP="00FB34DB">
      <w:pPr>
        <w:pStyle w:val="Title"/>
        <w:spacing w:before="60" w:after="60"/>
        <w:jc w:val="left"/>
        <w:rPr>
          <w:rFonts w:ascii="Times New Roman" w:hAnsi="Times New Roman"/>
          <w:sz w:val="24"/>
          <w:szCs w:val="24"/>
        </w:rPr>
      </w:pPr>
    </w:p>
    <w:p w:rsidR="00940C0A" w:rsidRPr="00940C0A" w:rsidRDefault="00940C0A" w:rsidP="00FB34DB">
      <w:pPr>
        <w:pStyle w:val="Title"/>
        <w:spacing w:before="60" w:after="60"/>
        <w:jc w:val="left"/>
        <w:rPr>
          <w:rFonts w:ascii="Times New Roman" w:hAnsi="Times New Roman"/>
          <w:sz w:val="24"/>
          <w:szCs w:val="24"/>
        </w:rPr>
      </w:pPr>
      <w:r w:rsidRPr="00940C0A">
        <w:rPr>
          <w:rFonts w:ascii="Times New Roman" w:hAnsi="Times New Roman"/>
          <w:sz w:val="24"/>
          <w:szCs w:val="24"/>
        </w:rPr>
        <w:t>Philip finally decided to invade England after the execution of the Catholic Mary, Queen of Scots. He was in part enco</w:t>
      </w:r>
      <w:r w:rsidR="00A25BA9">
        <w:rPr>
          <w:rFonts w:ascii="Times New Roman" w:hAnsi="Times New Roman"/>
          <w:sz w:val="24"/>
          <w:szCs w:val="24"/>
        </w:rPr>
        <w:t>uraged in this move by the Pope’</w:t>
      </w:r>
      <w:r w:rsidRPr="00940C0A">
        <w:rPr>
          <w:rFonts w:ascii="Times New Roman" w:hAnsi="Times New Roman"/>
          <w:sz w:val="24"/>
          <w:szCs w:val="24"/>
        </w:rPr>
        <w:t>s excommunication of Elizabeth several years earlier; the excommunication of a monarch made it incumbent on all practicing Catholics to use any opportunity they could to assassinate or overthrow the m</w:t>
      </w:r>
      <w:r w:rsidR="00B43FE4">
        <w:rPr>
          <w:rFonts w:ascii="Times New Roman" w:hAnsi="Times New Roman"/>
          <w:sz w:val="24"/>
          <w:szCs w:val="24"/>
        </w:rPr>
        <w:t>onarch. Philip gathered</w:t>
      </w:r>
      <w:r w:rsidRPr="00940C0A">
        <w:rPr>
          <w:rFonts w:ascii="Times New Roman" w:hAnsi="Times New Roman"/>
          <w:sz w:val="24"/>
          <w:szCs w:val="24"/>
        </w:rPr>
        <w:t xml:space="preserve"> his navy and on May 30, 1588, he sent a mighty armada of over 130 ships to invade England. The Armada contained over 25,000 soldiers and the ships gathered for the invasion in the English Channel south of England. The English, however, were ready. Because of their treaty with the French, the invasion barges</w:t>
      </w:r>
      <w:r w:rsidR="00A25BA9">
        <w:rPr>
          <w:rFonts w:ascii="Times New Roman" w:hAnsi="Times New Roman"/>
          <w:sz w:val="24"/>
          <w:szCs w:val="24"/>
        </w:rPr>
        <w:t>,</w:t>
      </w:r>
      <w:r w:rsidRPr="00940C0A">
        <w:rPr>
          <w:rFonts w:ascii="Times New Roman" w:hAnsi="Times New Roman"/>
          <w:sz w:val="24"/>
          <w:szCs w:val="24"/>
        </w:rPr>
        <w:t xml:space="preserve"> which were meant to transport soldiers from the Spanish galleons to the English coastline</w:t>
      </w:r>
      <w:r w:rsidR="00A25BA9">
        <w:rPr>
          <w:rFonts w:ascii="Times New Roman" w:hAnsi="Times New Roman"/>
          <w:sz w:val="24"/>
          <w:szCs w:val="24"/>
        </w:rPr>
        <w:t>,</w:t>
      </w:r>
      <w:r w:rsidRPr="00940C0A">
        <w:rPr>
          <w:rFonts w:ascii="Times New Roman" w:hAnsi="Times New Roman"/>
          <w:sz w:val="24"/>
          <w:szCs w:val="24"/>
        </w:rPr>
        <w:t xml:space="preserve"> were not allowed to leave the coast of France. When fierce channel winds scattered the Spanish fleet to the east, English and Dutch warships were able to destroy the fleet ship by ship. What few ships remained struggled around the north of England and down along the western coast, where several ships foundered.</w:t>
      </w:r>
    </w:p>
    <w:p w:rsidR="00940C0A" w:rsidRPr="00940C0A" w:rsidRDefault="00940C0A" w:rsidP="00FB34DB">
      <w:pPr>
        <w:pStyle w:val="Title"/>
        <w:spacing w:before="60" w:after="60"/>
        <w:jc w:val="left"/>
        <w:rPr>
          <w:rFonts w:ascii="Times New Roman" w:hAnsi="Times New Roman"/>
          <w:sz w:val="24"/>
          <w:szCs w:val="24"/>
        </w:rPr>
      </w:pPr>
    </w:p>
    <w:p w:rsidR="00940C0A" w:rsidRPr="00940C0A" w:rsidRDefault="00940C0A" w:rsidP="00FB34DB">
      <w:pPr>
        <w:pStyle w:val="Title"/>
        <w:spacing w:before="60" w:after="60"/>
        <w:jc w:val="left"/>
        <w:rPr>
          <w:rFonts w:ascii="Times New Roman" w:eastAsia="Arial Unicode MS" w:hAnsi="Times New Roman"/>
          <w:sz w:val="24"/>
          <w:szCs w:val="24"/>
        </w:rPr>
      </w:pPr>
      <w:r w:rsidRPr="00940C0A">
        <w:rPr>
          <w:rFonts w:ascii="Times New Roman" w:hAnsi="Times New Roman"/>
          <w:sz w:val="24"/>
          <w:szCs w:val="24"/>
        </w:rPr>
        <w:t>In practical terms, the defeat of the Armada was a temporary setback for Spain</w:t>
      </w:r>
      <w:r w:rsidR="00A25BA9">
        <w:rPr>
          <w:rFonts w:ascii="Times New Roman" w:hAnsi="Times New Roman"/>
          <w:sz w:val="24"/>
          <w:szCs w:val="24"/>
        </w:rPr>
        <w:t>. The 1590</w:t>
      </w:r>
      <w:r w:rsidRPr="00940C0A">
        <w:rPr>
          <w:rFonts w:ascii="Times New Roman" w:hAnsi="Times New Roman"/>
          <w:sz w:val="24"/>
          <w:szCs w:val="24"/>
        </w:rPr>
        <w:t>s saw impressive military victories for the Spanish. However, the defeat of the Armada was a tremendous psychological victory for European Protestants. Spain represented the only powerful military force that threatened the spread of Protestantism; when even the mighty Spanish navy could be defeated by an outnumbered English and Dutch fleet, Protestants everywhere were reinvigorated in their struggles against Spain</w:t>
      </w:r>
      <w:r w:rsidR="00A25BA9">
        <w:rPr>
          <w:rFonts w:ascii="Times New Roman" w:hAnsi="Times New Roman"/>
          <w:sz w:val="24"/>
          <w:szCs w:val="24"/>
        </w:rPr>
        <w:t xml:space="preserve"> and the Roman </w:t>
      </w:r>
      <w:r w:rsidR="00B43FE4">
        <w:rPr>
          <w:rFonts w:ascii="Times New Roman" w:hAnsi="Times New Roman"/>
          <w:sz w:val="24"/>
          <w:szCs w:val="24"/>
        </w:rPr>
        <w:t xml:space="preserve">Catholic </w:t>
      </w:r>
      <w:r w:rsidR="00A25BA9">
        <w:rPr>
          <w:rFonts w:ascii="Times New Roman" w:hAnsi="Times New Roman"/>
          <w:sz w:val="24"/>
          <w:szCs w:val="24"/>
        </w:rPr>
        <w:t>C</w:t>
      </w:r>
      <w:r w:rsidRPr="00940C0A">
        <w:rPr>
          <w:rFonts w:ascii="Times New Roman" w:hAnsi="Times New Roman"/>
          <w:sz w:val="24"/>
          <w:szCs w:val="24"/>
        </w:rPr>
        <w:t>hurch. By the end of the seventeenth century, Spain was no longer a major player in the power politics of Europe.</w:t>
      </w:r>
    </w:p>
    <w:p w:rsidR="00D12D92" w:rsidRDefault="00D12D92" w:rsidP="00FB34DB">
      <w:pPr>
        <w:tabs>
          <w:tab w:val="left" w:pos="2167"/>
          <w:tab w:val="left" w:pos="8670"/>
        </w:tabs>
        <w:spacing w:before="60" w:after="60"/>
      </w:pPr>
    </w:p>
    <w:p w:rsidR="00D70D59" w:rsidRPr="00D70D59" w:rsidRDefault="00940C0A" w:rsidP="00D70D59">
      <w:pPr>
        <w:tabs>
          <w:tab w:val="left" w:pos="2167"/>
          <w:tab w:val="left" w:pos="8670"/>
        </w:tabs>
        <w:rPr>
          <w:rFonts w:ascii="Times New Roman" w:hAnsi="Times New Roman"/>
          <w:b/>
          <w:bCs/>
          <w:sz w:val="20"/>
        </w:rPr>
      </w:pPr>
      <w:r w:rsidRPr="00940C0A">
        <w:rPr>
          <w:rFonts w:ascii="Times New Roman" w:hAnsi="Times New Roman"/>
          <w:sz w:val="20"/>
        </w:rPr>
        <w:t xml:space="preserve">Source: Richard Hooker, World Civilizations, Washington State University, </w:t>
      </w:r>
      <w:hyperlink r:id="rId24" w:history="1">
        <w:r w:rsidRPr="00940C0A">
          <w:rPr>
            <w:rStyle w:val="Hyperlink"/>
            <w:rFonts w:ascii="Times New Roman" w:hAnsi="Times New Roman"/>
            <w:color w:val="000000"/>
            <w:sz w:val="20"/>
            <w:u w:val="none"/>
          </w:rPr>
          <w:t>h</w:t>
        </w:r>
        <w:r w:rsidRPr="00940C0A">
          <w:rPr>
            <w:rStyle w:val="Hyperlink"/>
            <w:rFonts w:ascii="Times New Roman" w:eastAsia="Arial Unicode MS" w:hAnsi="Times New Roman"/>
            <w:color w:val="000000"/>
            <w:sz w:val="20"/>
            <w:u w:val="none"/>
          </w:rPr>
          <w:t>ttp://www.wsu.edu/~dee/REFORM/WARS.HTM</w:t>
        </w:r>
      </w:hyperlink>
      <w:r w:rsidRPr="00940C0A">
        <w:rPr>
          <w:rFonts w:ascii="Times New Roman" w:hAnsi="Times New Roman"/>
          <w:color w:val="000000"/>
          <w:sz w:val="20"/>
        </w:rPr>
        <w:t>.</w:t>
      </w:r>
      <w:r w:rsidRPr="00940C0A">
        <w:rPr>
          <w:rFonts w:ascii="Times New Roman" w:eastAsia="Arial Unicode MS" w:hAnsi="Times New Roman"/>
          <w:color w:val="000000"/>
          <w:sz w:val="20"/>
        </w:rPr>
        <w:t xml:space="preserve"> </w:t>
      </w:r>
      <w:r w:rsidR="00D70D59">
        <w:rPr>
          <w:rFonts w:ascii="Times New Roman" w:eastAsia="Arial Unicode MS" w:hAnsi="Times New Roman"/>
          <w:color w:val="000000"/>
          <w:sz w:val="20"/>
        </w:rPr>
        <w:t xml:space="preserve">Thanks to </w:t>
      </w:r>
      <w:r w:rsidR="00D70D59">
        <w:rPr>
          <w:rFonts w:ascii="Times New Roman" w:hAnsi="Times New Roman"/>
          <w:sz w:val="20"/>
        </w:rPr>
        <w:t xml:space="preserve">Richard Law, </w:t>
      </w:r>
      <w:r w:rsidR="00D70D59" w:rsidRPr="00D70D59">
        <w:rPr>
          <w:rFonts w:ascii="Times New Roman" w:hAnsi="Times New Roman"/>
          <w:sz w:val="20"/>
        </w:rPr>
        <w:t>Director of General Education</w:t>
      </w:r>
      <w:r w:rsidR="00D70D59">
        <w:rPr>
          <w:rFonts w:ascii="Times New Roman" w:hAnsi="Times New Roman"/>
          <w:sz w:val="20"/>
        </w:rPr>
        <w:t xml:space="preserve">, </w:t>
      </w:r>
      <w:r w:rsidR="00D70D59" w:rsidRPr="00D70D59">
        <w:rPr>
          <w:rFonts w:ascii="Times New Roman" w:hAnsi="Times New Roman"/>
          <w:sz w:val="20"/>
        </w:rPr>
        <w:br/>
        <w:t>Washington State University</w:t>
      </w:r>
      <w:r w:rsidR="00D70D59">
        <w:rPr>
          <w:rFonts w:ascii="Times New Roman" w:hAnsi="Times New Roman"/>
          <w:sz w:val="20"/>
        </w:rPr>
        <w:t>, f</w:t>
      </w:r>
      <w:r w:rsidR="00AE55AA">
        <w:rPr>
          <w:rFonts w:ascii="Times New Roman" w:hAnsi="Times New Roman"/>
          <w:sz w:val="20"/>
        </w:rPr>
        <w:t>or permission to quote this web</w:t>
      </w:r>
      <w:r w:rsidR="00D70D59">
        <w:rPr>
          <w:rFonts w:ascii="Times New Roman" w:hAnsi="Times New Roman"/>
          <w:sz w:val="20"/>
        </w:rPr>
        <w:t>site.</w:t>
      </w:r>
    </w:p>
    <w:p w:rsidR="00940C0A" w:rsidRDefault="00940C0A" w:rsidP="00FB34DB">
      <w:pPr>
        <w:tabs>
          <w:tab w:val="left" w:pos="2167"/>
          <w:tab w:val="left" w:pos="8670"/>
        </w:tabs>
        <w:spacing w:before="60" w:after="60"/>
      </w:pPr>
    </w:p>
    <w:p w:rsidR="00940C0A" w:rsidRDefault="00940C0A" w:rsidP="00FB34DB">
      <w:pPr>
        <w:tabs>
          <w:tab w:val="left" w:pos="2167"/>
          <w:tab w:val="left" w:pos="8670"/>
        </w:tabs>
        <w:spacing w:before="60" w:after="60"/>
      </w:pPr>
    </w:p>
    <w:p w:rsidR="00940C0A" w:rsidRDefault="00940C0A" w:rsidP="00FB34DB">
      <w:pPr>
        <w:tabs>
          <w:tab w:val="left" w:pos="2167"/>
          <w:tab w:val="left" w:pos="8670"/>
        </w:tabs>
        <w:spacing w:before="60" w:after="60"/>
      </w:pPr>
    </w:p>
    <w:p w:rsidR="00940C0A" w:rsidRDefault="00940C0A" w:rsidP="00FB34DB">
      <w:pPr>
        <w:tabs>
          <w:tab w:val="left" w:pos="2167"/>
          <w:tab w:val="left" w:pos="8670"/>
        </w:tabs>
        <w:spacing w:before="60" w:after="60"/>
      </w:pPr>
    </w:p>
    <w:p w:rsidR="00940C0A" w:rsidRDefault="00940C0A" w:rsidP="00FB34DB">
      <w:pPr>
        <w:tabs>
          <w:tab w:val="left" w:pos="2167"/>
          <w:tab w:val="left" w:pos="8670"/>
        </w:tabs>
        <w:spacing w:before="60" w:after="60"/>
      </w:pPr>
    </w:p>
    <w:p w:rsidR="00940C0A" w:rsidRDefault="00940C0A" w:rsidP="00FB34DB">
      <w:pPr>
        <w:tabs>
          <w:tab w:val="left" w:pos="2167"/>
          <w:tab w:val="left" w:pos="8670"/>
        </w:tabs>
        <w:spacing w:before="60" w:after="60"/>
      </w:pPr>
    </w:p>
    <w:p w:rsidR="00940C0A" w:rsidRDefault="00940C0A" w:rsidP="00FB34DB">
      <w:pPr>
        <w:tabs>
          <w:tab w:val="left" w:pos="2167"/>
          <w:tab w:val="left" w:pos="8670"/>
        </w:tabs>
        <w:spacing w:before="60" w:after="60"/>
      </w:pPr>
    </w:p>
    <w:p w:rsidR="00D12D92" w:rsidRDefault="00D12D92" w:rsidP="00FB34DB">
      <w:pPr>
        <w:tabs>
          <w:tab w:val="left" w:pos="2167"/>
          <w:tab w:val="left" w:pos="8670"/>
        </w:tabs>
        <w:spacing w:before="60" w:after="60"/>
      </w:pPr>
      <w:r>
        <w:t xml:space="preserve">. </w:t>
      </w:r>
    </w:p>
    <w:p w:rsidR="00D12D92" w:rsidRDefault="00D12D92" w:rsidP="00FB34DB">
      <w:pPr>
        <w:tabs>
          <w:tab w:val="left" w:pos="2167"/>
          <w:tab w:val="left" w:pos="8670"/>
        </w:tabs>
        <w:spacing w:before="60" w:after="60"/>
        <w:rPr>
          <w:rFonts w:eastAsia="Arial Unicode MS"/>
        </w:rPr>
      </w:pPr>
    </w:p>
    <w:p w:rsidR="00940C0A" w:rsidRDefault="00D12D92" w:rsidP="00FB34DB">
      <w:pPr>
        <w:pStyle w:val="Title"/>
        <w:spacing w:before="60" w:after="60"/>
        <w:jc w:val="left"/>
        <w:rPr>
          <w:rFonts w:ascii="Times New Roman" w:hAnsi="Times New Roman"/>
          <w:b/>
          <w:bCs/>
          <w:iCs/>
          <w:sz w:val="28"/>
          <w:szCs w:val="28"/>
        </w:rPr>
      </w:pPr>
      <w:r>
        <w:br w:type="page"/>
      </w:r>
      <w:r w:rsidR="00940C0A">
        <w:rPr>
          <w:rFonts w:ascii="Times New Roman" w:hAnsi="Times New Roman"/>
          <w:b/>
          <w:bCs/>
          <w:iCs/>
          <w:sz w:val="28"/>
          <w:szCs w:val="28"/>
        </w:rPr>
        <w:lastRenderedPageBreak/>
        <w:t>Lesson 2</w:t>
      </w:r>
    </w:p>
    <w:p w:rsidR="00940C0A" w:rsidRPr="005E3BE4" w:rsidRDefault="00940C0A" w:rsidP="00FB34DB">
      <w:pPr>
        <w:spacing w:before="60" w:after="60"/>
        <w:rPr>
          <w:b/>
          <w:sz w:val="28"/>
          <w:szCs w:val="28"/>
        </w:rPr>
      </w:pPr>
      <w:r>
        <w:rPr>
          <w:rFonts w:ascii="Times New Roman" w:hAnsi="Times New Roman"/>
          <w:b/>
          <w:bCs/>
          <w:i/>
          <w:iCs/>
          <w:sz w:val="28"/>
          <w:szCs w:val="28"/>
        </w:rPr>
        <w:t>Student Handout 2.3C</w:t>
      </w:r>
      <w:r>
        <w:rPr>
          <w:rFonts w:ascii="Times New Roman" w:hAnsi="Times New Roman"/>
          <w:b/>
          <w:bCs/>
          <w:i/>
          <w:sz w:val="28"/>
          <w:szCs w:val="28"/>
        </w:rPr>
        <w:t>—</w:t>
      </w:r>
      <w:r>
        <w:rPr>
          <w:b/>
          <w:bCs/>
          <w:i/>
          <w:sz w:val="28"/>
          <w:szCs w:val="28"/>
        </w:rPr>
        <w:t xml:space="preserve">Major Results of the </w:t>
      </w:r>
      <w:r>
        <w:rPr>
          <w:rFonts w:ascii="Times New Roman" w:hAnsi="Times New Roman"/>
          <w:b/>
          <w:bCs/>
          <w:i/>
          <w:iCs/>
          <w:sz w:val="28"/>
          <w:szCs w:val="28"/>
        </w:rPr>
        <w:t>Thirty Years</w:t>
      </w:r>
      <w:r w:rsidR="00A25BA9">
        <w:rPr>
          <w:rFonts w:ascii="Times New Roman" w:hAnsi="Times New Roman"/>
          <w:b/>
          <w:bCs/>
          <w:i/>
          <w:iCs/>
          <w:sz w:val="28"/>
          <w:szCs w:val="28"/>
        </w:rPr>
        <w:t>’</w:t>
      </w:r>
      <w:r>
        <w:rPr>
          <w:rFonts w:ascii="Times New Roman" w:hAnsi="Times New Roman"/>
          <w:b/>
          <w:bCs/>
          <w:i/>
          <w:iCs/>
          <w:sz w:val="28"/>
          <w:szCs w:val="28"/>
        </w:rPr>
        <w:t xml:space="preserve"> War</w:t>
      </w:r>
      <w:r w:rsidR="00A25BA9">
        <w:rPr>
          <w:rFonts w:ascii="Times New Roman" w:hAnsi="Times New Roman"/>
          <w:b/>
          <w:bCs/>
          <w:i/>
          <w:iCs/>
          <w:sz w:val="28"/>
          <w:szCs w:val="28"/>
        </w:rPr>
        <w:t>,</w:t>
      </w:r>
      <w:r>
        <w:rPr>
          <w:rFonts w:ascii="Times New Roman" w:hAnsi="Times New Roman"/>
          <w:b/>
          <w:bCs/>
          <w:i/>
          <w:iCs/>
          <w:sz w:val="28"/>
          <w:szCs w:val="28"/>
        </w:rPr>
        <w:t xml:space="preserve"> 1618-1648</w:t>
      </w:r>
      <w:r>
        <w:rPr>
          <w:b/>
          <w:bCs/>
          <w:i/>
          <w:iCs/>
          <w:sz w:val="28"/>
          <w:szCs w:val="28"/>
        </w:rPr>
        <w:t xml:space="preserve"> </w:t>
      </w:r>
    </w:p>
    <w:p w:rsidR="00940C0A" w:rsidRDefault="00940C0A" w:rsidP="00FB34DB">
      <w:pPr>
        <w:spacing w:before="60" w:after="60"/>
      </w:pPr>
    </w:p>
    <w:p w:rsidR="00940C0A" w:rsidRDefault="00940C0A" w:rsidP="00FB34DB">
      <w:pPr>
        <w:spacing w:before="60" w:after="60"/>
      </w:pPr>
      <w:r>
        <w:t xml:space="preserve">One major legacy of the Protestant Reformation was </w:t>
      </w:r>
      <w:r w:rsidR="00361A87">
        <w:t>a violent period with seemingly-</w:t>
      </w:r>
      <w:r>
        <w:t>constant warfare based</w:t>
      </w:r>
      <w:r w:rsidR="00A25BA9">
        <w:t>,</w:t>
      </w:r>
      <w:r>
        <w:t xml:space="preserve"> in part</w:t>
      </w:r>
      <w:r w:rsidR="00A25BA9">
        <w:t>,</w:t>
      </w:r>
      <w:r>
        <w:t xml:space="preserve"> on the division of Europe into Catholic and Protestant enclaves. The conflicts began with the Peasants</w:t>
      </w:r>
      <w:r w:rsidR="0075142A">
        <w:t>’</w:t>
      </w:r>
      <w:r>
        <w:t xml:space="preserve"> War in Germany</w:t>
      </w:r>
      <w:r w:rsidR="00072F62">
        <w:t xml:space="preserve"> in the early sixteenth</w:t>
      </w:r>
      <w:r>
        <w:t xml:space="preserve"> century</w:t>
      </w:r>
      <w:r w:rsidR="0075142A">
        <w:t>,</w:t>
      </w:r>
      <w:r w:rsidR="00072F62">
        <w:t xml:space="preserve"> followed in the seventeenth</w:t>
      </w:r>
      <w:r>
        <w:t xml:space="preserve"> century with religious wars involving many of the emerging European nation-states. In England</w:t>
      </w:r>
      <w:r w:rsidR="00795415">
        <w:t>,</w:t>
      </w:r>
      <w:r>
        <w:t xml:space="preserve"> the Puritan Revolution sought to make England into a Protestant state. The Dutch also experienced a revolt of Protestants agai</w:t>
      </w:r>
      <w:r w:rsidR="00361A87">
        <w:t>nst</w:t>
      </w:r>
      <w:r w:rsidR="0075142A">
        <w:t xml:space="preserve"> Spanish Catholic rule. </w:t>
      </w:r>
      <w:r>
        <w:t>In France</w:t>
      </w:r>
      <w:r w:rsidR="0075142A">
        <w:t>,</w:t>
      </w:r>
      <w:r>
        <w:t xml:space="preserve"> the Protestant Huguenots fought the Catholic League and Protestant England battled Catholic Spain on land and sea. </w:t>
      </w:r>
    </w:p>
    <w:p w:rsidR="00072F62" w:rsidRDefault="00072F62" w:rsidP="00FB34DB">
      <w:pPr>
        <w:spacing w:before="60" w:after="60"/>
      </w:pPr>
    </w:p>
    <w:p w:rsidR="00940C0A" w:rsidRDefault="00940C0A" w:rsidP="00FB34DB">
      <w:pPr>
        <w:spacing w:before="60" w:after="60"/>
      </w:pPr>
      <w:r>
        <w:t xml:space="preserve">The rise of national states such as England, France, Sweden, Denmark, </w:t>
      </w:r>
      <w:r w:rsidR="0075142A">
        <w:t xml:space="preserve">and </w:t>
      </w:r>
      <w:r>
        <w:t xml:space="preserve">Spain, together with the </w:t>
      </w:r>
      <w:r w:rsidRPr="00E431DC">
        <w:t>rise of</w:t>
      </w:r>
      <w:r w:rsidR="00361A87">
        <w:t xml:space="preserve"> the Hab</w:t>
      </w:r>
      <w:r>
        <w:t>sburg Empire centered in Germany, cu</w:t>
      </w:r>
      <w:r w:rsidR="00072F62">
        <w:t>lminated in thirty years of bloody religious conflict.</w:t>
      </w:r>
      <w:r>
        <w:t xml:space="preserve"> The battles occurred mostly in German states</w:t>
      </w:r>
      <w:r w:rsidR="00072F62">
        <w:t>,</w:t>
      </w:r>
      <w:r>
        <w:t xml:space="preserve"> where Luther’s new Protestant religion attracted a number of small states and principalities</w:t>
      </w:r>
      <w:r w:rsidR="00072F62">
        <w:t>,</w:t>
      </w:r>
      <w:r>
        <w:t xml:space="preserve"> while other areas remained loyal to the Catholic Church.  </w:t>
      </w:r>
    </w:p>
    <w:p w:rsidR="00072F62" w:rsidRDefault="00072F62" w:rsidP="00FB34DB">
      <w:pPr>
        <w:spacing w:before="60" w:after="60"/>
      </w:pPr>
    </w:p>
    <w:p w:rsidR="00940C0A" w:rsidRDefault="00940C0A" w:rsidP="00FB34DB">
      <w:pPr>
        <w:spacing w:before="60" w:after="60"/>
      </w:pPr>
      <w:r>
        <w:t>The battles of the Thirty Years’ War were particularly bruta</w:t>
      </w:r>
      <w:r w:rsidR="0075142A">
        <w:t>l. Protestants looted Catholic c</w:t>
      </w:r>
      <w:r>
        <w:t>at</w:t>
      </w:r>
      <w:r w:rsidR="00F776BC">
        <w:t>hedrals. The Catholic I</w:t>
      </w:r>
      <w:r>
        <w:t>nquisition burned many at the stake. Assassinations, atrocities</w:t>
      </w:r>
      <w:r w:rsidR="00072F62">
        <w:t>,</w:t>
      </w:r>
      <w:r>
        <w:t xml:space="preserve"> and mob violence were common on both sides. After fierce fighting and five years of negotiations, the</w:t>
      </w:r>
      <w:r w:rsidR="00072F62">
        <w:t xml:space="preserve"> Thirty Years</w:t>
      </w:r>
      <w:r w:rsidR="0075142A">
        <w:t>’ W</w:t>
      </w:r>
      <w:r w:rsidR="00072F62">
        <w:t>ar ended in compromise</w:t>
      </w:r>
      <w:r>
        <w:t xml:space="preserve"> w</w:t>
      </w:r>
      <w:r w:rsidR="00072F62">
        <w:t xml:space="preserve">ith the Peace of Westphalia of </w:t>
      </w:r>
      <w:r>
        <w:t xml:space="preserve">1648. This important </w:t>
      </w:r>
      <w:r w:rsidR="00072F62">
        <w:t>set of treaties</w:t>
      </w:r>
      <w:r>
        <w:t xml:space="preserve"> established the broad outlines of modern Europe and set the precedent for states to have either a Catholic or </w:t>
      </w:r>
      <w:r w:rsidR="0075142A">
        <w:t xml:space="preserve">a </w:t>
      </w:r>
      <w:r>
        <w:t>Protestant majority. Germany, however, remained divided between th</w:t>
      </w:r>
      <w:r w:rsidR="00072F62">
        <w:t>e two faiths, a fact that contributed to postponing</w:t>
      </w:r>
      <w:r>
        <w:t xml:space="preserve"> the unification of that country into a single nation-state for more than two centuries. </w:t>
      </w:r>
    </w:p>
    <w:p w:rsidR="00072F62" w:rsidRDefault="00072F62" w:rsidP="00FB34DB">
      <w:pPr>
        <w:spacing w:before="60" w:after="60"/>
      </w:pPr>
    </w:p>
    <w:p w:rsidR="00313F6D" w:rsidRDefault="00940C0A" w:rsidP="00FB34DB">
      <w:pPr>
        <w:spacing w:before="60" w:after="60"/>
      </w:pPr>
      <w:r>
        <w:t>The following European states were</w:t>
      </w:r>
      <w:r w:rsidR="0075142A">
        <w:t xml:space="preserve"> involved in the religious w</w:t>
      </w:r>
      <w:r w:rsidR="00313F6D">
        <w:t>ars:</w:t>
      </w:r>
    </w:p>
    <w:p w:rsidR="00940C0A" w:rsidRDefault="00940C0A" w:rsidP="00FB34DB">
      <w:pPr>
        <w:spacing w:before="60" w:after="60"/>
      </w:pPr>
      <w:r>
        <w:t xml:space="preserve"> </w:t>
      </w:r>
    </w:p>
    <w:tbl>
      <w:tblPr>
        <w:tblStyle w:val="TableGrid"/>
        <w:tblW w:w="0" w:type="auto"/>
        <w:tblLook w:val="01E0" w:firstRow="1" w:lastRow="1" w:firstColumn="1" w:lastColumn="1" w:noHBand="0" w:noVBand="0"/>
      </w:tblPr>
      <w:tblGrid>
        <w:gridCol w:w="4375"/>
        <w:gridCol w:w="4975"/>
      </w:tblGrid>
      <w:tr w:rsidR="00072F62">
        <w:trPr>
          <w:cantSplit/>
        </w:trPr>
        <w:tc>
          <w:tcPr>
            <w:tcW w:w="0" w:type="auto"/>
          </w:tcPr>
          <w:p w:rsidR="00072F62" w:rsidRDefault="00072F62" w:rsidP="00FB34DB">
            <w:pPr>
              <w:spacing w:before="60" w:after="60"/>
            </w:pPr>
            <w:r>
              <w:t>Ireland</w:t>
            </w:r>
          </w:p>
        </w:tc>
        <w:tc>
          <w:tcPr>
            <w:tcW w:w="0" w:type="auto"/>
          </w:tcPr>
          <w:p w:rsidR="00072F62" w:rsidRDefault="00072F62" w:rsidP="00FB34DB">
            <w:pPr>
              <w:spacing w:before="60" w:after="60"/>
            </w:pPr>
            <w:r>
              <w:t>Roman Catholic</w:t>
            </w:r>
          </w:p>
        </w:tc>
      </w:tr>
      <w:tr w:rsidR="00072F62">
        <w:trPr>
          <w:cantSplit/>
        </w:trPr>
        <w:tc>
          <w:tcPr>
            <w:tcW w:w="0" w:type="auto"/>
          </w:tcPr>
          <w:p w:rsidR="00072F62" w:rsidRDefault="00072F62" w:rsidP="00FB34DB">
            <w:pPr>
              <w:spacing w:before="60" w:after="60"/>
            </w:pPr>
            <w:r>
              <w:t xml:space="preserve">Scotland </w:t>
            </w:r>
          </w:p>
        </w:tc>
        <w:tc>
          <w:tcPr>
            <w:tcW w:w="0" w:type="auto"/>
          </w:tcPr>
          <w:p w:rsidR="00072F62" w:rsidRDefault="00072F62" w:rsidP="00FB34DB">
            <w:pPr>
              <w:spacing w:before="60" w:after="60"/>
            </w:pPr>
            <w:r>
              <w:t>Calvinist</w:t>
            </w:r>
          </w:p>
        </w:tc>
      </w:tr>
      <w:tr w:rsidR="00072F62">
        <w:trPr>
          <w:cantSplit/>
        </w:trPr>
        <w:tc>
          <w:tcPr>
            <w:tcW w:w="0" w:type="auto"/>
          </w:tcPr>
          <w:p w:rsidR="00072F62" w:rsidRDefault="00072F62" w:rsidP="00FB34DB">
            <w:pPr>
              <w:spacing w:before="60" w:after="60"/>
            </w:pPr>
            <w:r>
              <w:t>England</w:t>
            </w:r>
          </w:p>
        </w:tc>
        <w:tc>
          <w:tcPr>
            <w:tcW w:w="0" w:type="auto"/>
          </w:tcPr>
          <w:p w:rsidR="00072F62" w:rsidRDefault="00072F62" w:rsidP="00FB34DB">
            <w:pPr>
              <w:spacing w:before="60" w:after="60"/>
            </w:pPr>
            <w:r>
              <w:t>Protestant Church of England with strong Calvinist minority</w:t>
            </w:r>
          </w:p>
        </w:tc>
      </w:tr>
      <w:tr w:rsidR="00072F62">
        <w:trPr>
          <w:cantSplit/>
        </w:trPr>
        <w:tc>
          <w:tcPr>
            <w:tcW w:w="0" w:type="auto"/>
          </w:tcPr>
          <w:p w:rsidR="00072F62" w:rsidRDefault="00072F62" w:rsidP="00FB34DB">
            <w:pPr>
              <w:spacing w:before="60" w:after="60"/>
            </w:pPr>
            <w:r>
              <w:t>France</w:t>
            </w:r>
          </w:p>
        </w:tc>
        <w:tc>
          <w:tcPr>
            <w:tcW w:w="0" w:type="auto"/>
          </w:tcPr>
          <w:p w:rsidR="00072F62" w:rsidRDefault="00072F62" w:rsidP="00FB34DB">
            <w:pPr>
              <w:spacing w:before="60" w:after="60"/>
            </w:pPr>
            <w:r>
              <w:t>Roman Catholic with a Huguenot, or Calvinist</w:t>
            </w:r>
            <w:r w:rsidR="0075142A">
              <w:t>,</w:t>
            </w:r>
            <w:r>
              <w:t xml:space="preserve"> minority</w:t>
            </w:r>
          </w:p>
        </w:tc>
      </w:tr>
      <w:tr w:rsidR="00072F62">
        <w:trPr>
          <w:cantSplit/>
        </w:trPr>
        <w:tc>
          <w:tcPr>
            <w:tcW w:w="0" w:type="auto"/>
          </w:tcPr>
          <w:p w:rsidR="00072F62" w:rsidRDefault="00072F62" w:rsidP="00FB34DB">
            <w:pPr>
              <w:spacing w:before="60" w:after="60"/>
            </w:pPr>
            <w:r>
              <w:t>Spain, Portugal, Italy, Poland, Belgium,</w:t>
            </w:r>
            <w:r w:rsidR="00313F6D">
              <w:t xml:space="preserve"> and </w:t>
            </w:r>
            <w:r>
              <w:t>Austria</w:t>
            </w:r>
          </w:p>
        </w:tc>
        <w:tc>
          <w:tcPr>
            <w:tcW w:w="0" w:type="auto"/>
          </w:tcPr>
          <w:p w:rsidR="00072F62" w:rsidRDefault="00072F62" w:rsidP="00FB34DB">
            <w:pPr>
              <w:spacing w:before="60" w:after="60"/>
            </w:pPr>
            <w:r>
              <w:t>Roman Catholic</w:t>
            </w:r>
          </w:p>
        </w:tc>
      </w:tr>
      <w:tr w:rsidR="00072F62">
        <w:trPr>
          <w:cantSplit/>
        </w:trPr>
        <w:tc>
          <w:tcPr>
            <w:tcW w:w="0" w:type="auto"/>
          </w:tcPr>
          <w:p w:rsidR="00072F62" w:rsidRDefault="00072F62" w:rsidP="00FB34DB">
            <w:pPr>
              <w:spacing w:before="60" w:after="60"/>
            </w:pPr>
            <w:r>
              <w:t>The Netherlands</w:t>
            </w:r>
          </w:p>
        </w:tc>
        <w:tc>
          <w:tcPr>
            <w:tcW w:w="0" w:type="auto"/>
          </w:tcPr>
          <w:p w:rsidR="00072F62" w:rsidRDefault="00072F62" w:rsidP="00FB34DB">
            <w:pPr>
              <w:spacing w:before="60" w:after="60"/>
            </w:pPr>
            <w:r>
              <w:t>Calvinist</w:t>
            </w:r>
          </w:p>
        </w:tc>
      </w:tr>
      <w:tr w:rsidR="00072F62">
        <w:trPr>
          <w:cantSplit/>
        </w:trPr>
        <w:tc>
          <w:tcPr>
            <w:tcW w:w="0" w:type="auto"/>
          </w:tcPr>
          <w:p w:rsidR="00072F62" w:rsidRDefault="00072F62" w:rsidP="00FB34DB">
            <w:pPr>
              <w:spacing w:before="60" w:after="60"/>
            </w:pPr>
            <w:r>
              <w:t>Switzerland</w:t>
            </w:r>
          </w:p>
        </w:tc>
        <w:tc>
          <w:tcPr>
            <w:tcW w:w="0" w:type="auto"/>
          </w:tcPr>
          <w:p w:rsidR="00072F62" w:rsidRDefault="00072F62" w:rsidP="00FB34DB">
            <w:pPr>
              <w:spacing w:before="60" w:after="60"/>
            </w:pPr>
            <w:r>
              <w:t>Catholic with strong Calvinist minority</w:t>
            </w:r>
          </w:p>
        </w:tc>
      </w:tr>
      <w:tr w:rsidR="00072F62">
        <w:trPr>
          <w:cantSplit/>
        </w:trPr>
        <w:tc>
          <w:tcPr>
            <w:tcW w:w="0" w:type="auto"/>
          </w:tcPr>
          <w:p w:rsidR="00072F62" w:rsidRDefault="00072F62" w:rsidP="00FB34DB">
            <w:pPr>
              <w:spacing w:before="60" w:after="60"/>
            </w:pPr>
            <w:r>
              <w:lastRenderedPageBreak/>
              <w:t>Germany</w:t>
            </w:r>
          </w:p>
        </w:tc>
        <w:tc>
          <w:tcPr>
            <w:tcW w:w="0" w:type="auto"/>
          </w:tcPr>
          <w:p w:rsidR="00072F62" w:rsidRDefault="00072F62" w:rsidP="00FB34DB">
            <w:pPr>
              <w:spacing w:before="60" w:after="60"/>
            </w:pPr>
            <w:r>
              <w:t>Lutheran in northern sections, mostly Catholic in South</w:t>
            </w:r>
          </w:p>
        </w:tc>
      </w:tr>
      <w:tr w:rsidR="00072F62">
        <w:trPr>
          <w:cantSplit/>
        </w:trPr>
        <w:tc>
          <w:tcPr>
            <w:tcW w:w="0" w:type="auto"/>
          </w:tcPr>
          <w:p w:rsidR="00072F62" w:rsidRDefault="00072F62" w:rsidP="00FB34DB">
            <w:pPr>
              <w:spacing w:before="60" w:after="60"/>
            </w:pPr>
            <w:r>
              <w:t>Bohemia (Czech Republic area today)</w:t>
            </w:r>
          </w:p>
        </w:tc>
        <w:tc>
          <w:tcPr>
            <w:tcW w:w="0" w:type="auto"/>
          </w:tcPr>
          <w:p w:rsidR="00072F62" w:rsidRDefault="00072F62" w:rsidP="00FB34DB">
            <w:pPr>
              <w:spacing w:before="60" w:after="60"/>
            </w:pPr>
            <w:r>
              <w:t>Catholics and Protestants</w:t>
            </w:r>
          </w:p>
        </w:tc>
      </w:tr>
      <w:tr w:rsidR="00072F62">
        <w:trPr>
          <w:cantSplit/>
        </w:trPr>
        <w:tc>
          <w:tcPr>
            <w:tcW w:w="0" w:type="auto"/>
          </w:tcPr>
          <w:p w:rsidR="00072F62" w:rsidRDefault="00072F62" w:rsidP="00FB34DB">
            <w:pPr>
              <w:spacing w:before="60" w:after="60"/>
            </w:pPr>
            <w:r>
              <w:t>Balkan states</w:t>
            </w:r>
          </w:p>
        </w:tc>
        <w:tc>
          <w:tcPr>
            <w:tcW w:w="0" w:type="auto"/>
          </w:tcPr>
          <w:p w:rsidR="00072F62" w:rsidRDefault="00072F62" w:rsidP="00FB34DB">
            <w:pPr>
              <w:spacing w:before="60" w:after="60"/>
            </w:pPr>
            <w:r>
              <w:t>Catholic, Eastern Orthodox Christian, or Muslim</w:t>
            </w:r>
          </w:p>
        </w:tc>
      </w:tr>
      <w:tr w:rsidR="00072F62">
        <w:trPr>
          <w:cantSplit/>
        </w:trPr>
        <w:tc>
          <w:tcPr>
            <w:tcW w:w="0" w:type="auto"/>
          </w:tcPr>
          <w:p w:rsidR="00072F62" w:rsidRDefault="00072F62" w:rsidP="00FB34DB">
            <w:pPr>
              <w:spacing w:before="60" w:after="60"/>
            </w:pPr>
            <w:r>
              <w:t>Russia</w:t>
            </w:r>
          </w:p>
        </w:tc>
        <w:tc>
          <w:tcPr>
            <w:tcW w:w="0" w:type="auto"/>
          </w:tcPr>
          <w:p w:rsidR="00072F62" w:rsidRDefault="00072F62" w:rsidP="00FB34DB">
            <w:pPr>
              <w:spacing w:before="60" w:after="60"/>
            </w:pPr>
            <w:r>
              <w:t>Eastern Orthodox Christian</w:t>
            </w:r>
          </w:p>
        </w:tc>
      </w:tr>
      <w:tr w:rsidR="00072F62">
        <w:trPr>
          <w:cantSplit/>
        </w:trPr>
        <w:tc>
          <w:tcPr>
            <w:tcW w:w="0" w:type="auto"/>
          </w:tcPr>
          <w:p w:rsidR="00072F62" w:rsidRDefault="00072F62" w:rsidP="00FB34DB">
            <w:pPr>
              <w:spacing w:before="60" w:after="60"/>
            </w:pPr>
            <w:r>
              <w:t>Norway, Sweden, Finland, and Denmark</w:t>
            </w:r>
          </w:p>
        </w:tc>
        <w:tc>
          <w:tcPr>
            <w:tcW w:w="0" w:type="auto"/>
          </w:tcPr>
          <w:p w:rsidR="00072F62" w:rsidRDefault="00072F62" w:rsidP="00FB34DB">
            <w:pPr>
              <w:spacing w:before="60" w:after="60"/>
            </w:pPr>
            <w:r>
              <w:t>Lutheran</w:t>
            </w:r>
          </w:p>
        </w:tc>
      </w:tr>
    </w:tbl>
    <w:p w:rsidR="00940C0A" w:rsidRDefault="00940C0A" w:rsidP="00FB34DB">
      <w:pPr>
        <w:spacing w:before="60" w:after="60"/>
        <w:ind w:left="720"/>
      </w:pPr>
    </w:p>
    <w:p w:rsidR="00940C0A" w:rsidRDefault="00940C0A" w:rsidP="00FB34DB">
      <w:pPr>
        <w:spacing w:before="60" w:after="60"/>
      </w:pPr>
      <w:r>
        <w:t>By the terms of t</w:t>
      </w:r>
      <w:r w:rsidR="00F776BC">
        <w:t>he Treaty of Westphalia, the Hab</w:t>
      </w:r>
      <w:r>
        <w:t>sburgs accepted the independence of Switzerland, and the separation of the United Provinc</w:t>
      </w:r>
      <w:r w:rsidR="00313F6D">
        <w:t>es from the Spanish Netherlands</w:t>
      </w:r>
      <w:r>
        <w:t>. The sovereignty of the German states was also recognized, marking the failure of the Holy Roman Emperor to turn Germany into a central</w:t>
      </w:r>
      <w:r w:rsidR="00C952FA">
        <w:t xml:space="preserve">ized Catholic monarchy. </w:t>
      </w:r>
      <w:r>
        <w:t>France</w:t>
      </w:r>
      <w:r w:rsidR="0075142A">
        <w:t xml:space="preserve"> </w:t>
      </w:r>
      <w:r w:rsidR="00C952FA">
        <w:t xml:space="preserve">clearly </w:t>
      </w:r>
      <w:r w:rsidR="0075142A">
        <w:t>came out of the w</w:t>
      </w:r>
      <w:r>
        <w:t>ar as a major power in Europe. The Netherlands was now independent of Spanish rule</w:t>
      </w:r>
      <w:r w:rsidR="00313F6D">
        <w:t>,</w:t>
      </w:r>
      <w:r>
        <w:t xml:space="preserve"> and Sweden emerged as a rising </w:t>
      </w:r>
      <w:r w:rsidR="00313F6D">
        <w:t>power</w:t>
      </w:r>
      <w:r>
        <w:t xml:space="preserve">. The treaty also recognized Calvinism as a legitimate religion in Europe. </w:t>
      </w:r>
    </w:p>
    <w:p w:rsidR="00313F6D" w:rsidRDefault="00313F6D" w:rsidP="00FB34DB">
      <w:pPr>
        <w:spacing w:before="60" w:after="60"/>
      </w:pPr>
    </w:p>
    <w:p w:rsidR="00940C0A" w:rsidRDefault="00940C0A" w:rsidP="00FB34DB">
      <w:pPr>
        <w:spacing w:before="60" w:after="60"/>
      </w:pPr>
      <w:r>
        <w:t xml:space="preserve">Like most major wars, the Thirty Years’ War left significant legacies in its wake. The </w:t>
      </w:r>
      <w:r w:rsidR="00313F6D">
        <w:t xml:space="preserve">Catholic </w:t>
      </w:r>
      <w:r w:rsidR="0075142A">
        <w:t>Church’s long-</w:t>
      </w:r>
      <w:r>
        <w:t>s</w:t>
      </w:r>
      <w:r w:rsidR="0075142A">
        <w:t>tanding dream of one universal C</w:t>
      </w:r>
      <w:r>
        <w:t>hurch was shattered</w:t>
      </w:r>
      <w:r w:rsidR="00313F6D">
        <w:t>,</w:t>
      </w:r>
      <w:r>
        <w:t xml:space="preserve"> and the goal of an all</w:t>
      </w:r>
      <w:r w:rsidR="0075142A">
        <w:t>-</w:t>
      </w:r>
      <w:r>
        <w:t xml:space="preserve"> encompassing Holy Roman Empire under Church control, long more sym</w:t>
      </w:r>
      <w:r w:rsidR="0075142A">
        <w:t xml:space="preserve">bol than political reality, </w:t>
      </w:r>
      <w:r>
        <w:t xml:space="preserve">also ended. Instead of European unity, the religious wars ushered in an age of small nation-states, most of which embraced either Catholicism or some branch of Protestantism. The Treaty of Westphalia also introduced the beginnings of the idea of religious toleration. </w:t>
      </w:r>
    </w:p>
    <w:p w:rsidR="00313F6D" w:rsidRDefault="00313F6D" w:rsidP="00FB34DB">
      <w:pPr>
        <w:spacing w:before="60" w:after="60"/>
      </w:pPr>
    </w:p>
    <w:p w:rsidR="00940C0A" w:rsidRDefault="00940C0A" w:rsidP="00FB34DB">
      <w:pPr>
        <w:spacing w:before="60" w:after="60"/>
      </w:pPr>
      <w:r>
        <w:t xml:space="preserve">The war was especially costly for Germans. The various German states lost seven million people out of a population of 21 million, a higher percentage of its population </w:t>
      </w:r>
      <w:r w:rsidR="0075142A">
        <w:t>than they lost in World War II.</w:t>
      </w:r>
      <w:r>
        <w:t xml:space="preserve"> The war, fought mostly in territories of the German states, visited pillage, famine, disease</w:t>
      </w:r>
      <w:r w:rsidR="0075142A">
        <w:t>,</w:t>
      </w:r>
      <w:r>
        <w:t xml:space="preserve"> and chaos upon an entire generation. After the war, Germany returned to a feudal system. The German people</w:t>
      </w:r>
      <w:r w:rsidR="0075142A">
        <w:t>’s</w:t>
      </w:r>
      <w:r>
        <w:t xml:space="preserve"> enormous sufferings remained in the German consciousness for many generations. </w:t>
      </w:r>
    </w:p>
    <w:p w:rsidR="00940C0A" w:rsidRDefault="00940C0A" w:rsidP="00FB34DB">
      <w:pPr>
        <w:pStyle w:val="Title"/>
        <w:spacing w:before="60" w:after="60"/>
        <w:jc w:val="left"/>
      </w:pPr>
    </w:p>
    <w:p w:rsidR="00940C0A" w:rsidRDefault="00940C0A" w:rsidP="00FB34DB">
      <w:pPr>
        <w:pStyle w:val="Title"/>
        <w:spacing w:before="60" w:after="60"/>
        <w:jc w:val="left"/>
      </w:pPr>
    </w:p>
    <w:p w:rsidR="00940C0A" w:rsidRDefault="00940C0A" w:rsidP="00FB34DB">
      <w:pPr>
        <w:pStyle w:val="Title"/>
        <w:spacing w:before="60" w:after="60"/>
        <w:jc w:val="left"/>
      </w:pPr>
    </w:p>
    <w:p w:rsidR="00940C0A" w:rsidRDefault="00940C0A" w:rsidP="00FB34DB">
      <w:pPr>
        <w:pStyle w:val="Title"/>
        <w:spacing w:before="60" w:after="60"/>
        <w:jc w:val="left"/>
      </w:pPr>
    </w:p>
    <w:p w:rsidR="00940C0A" w:rsidRDefault="00940C0A" w:rsidP="00FB34DB">
      <w:pPr>
        <w:pStyle w:val="Title"/>
        <w:spacing w:before="60" w:after="60"/>
        <w:jc w:val="left"/>
      </w:pPr>
    </w:p>
    <w:p w:rsidR="00940C0A" w:rsidRDefault="00940C0A" w:rsidP="00FB34DB">
      <w:pPr>
        <w:pStyle w:val="Title"/>
        <w:spacing w:before="60" w:after="60"/>
        <w:jc w:val="left"/>
      </w:pPr>
    </w:p>
    <w:p w:rsidR="00940C0A" w:rsidRDefault="00940C0A" w:rsidP="00FB34DB">
      <w:pPr>
        <w:pStyle w:val="Title"/>
        <w:spacing w:before="60" w:after="60"/>
        <w:jc w:val="left"/>
      </w:pPr>
    </w:p>
    <w:p w:rsidR="00D12D92" w:rsidRPr="00313F6D" w:rsidRDefault="00313F6D" w:rsidP="00FB34DB">
      <w:pPr>
        <w:spacing w:before="60" w:after="60"/>
        <w:rPr>
          <w:rFonts w:ascii="Times New Roman" w:hAnsi="Times New Roman"/>
          <w:b/>
          <w:sz w:val="28"/>
          <w:szCs w:val="28"/>
        </w:rPr>
      </w:pPr>
      <w:r>
        <w:br w:type="page"/>
      </w:r>
      <w:r w:rsidR="00D12D92" w:rsidRPr="00313F6D">
        <w:rPr>
          <w:rFonts w:ascii="Times New Roman" w:hAnsi="Times New Roman"/>
          <w:b/>
          <w:sz w:val="28"/>
          <w:szCs w:val="28"/>
        </w:rPr>
        <w:lastRenderedPageBreak/>
        <w:t>Lesson 2</w:t>
      </w:r>
    </w:p>
    <w:p w:rsidR="00D12D92" w:rsidRPr="00313F6D" w:rsidRDefault="00D12D92" w:rsidP="00FB34DB">
      <w:pPr>
        <w:pStyle w:val="Title"/>
        <w:spacing w:before="60" w:after="60"/>
        <w:jc w:val="left"/>
        <w:rPr>
          <w:rFonts w:ascii="Times New Roman" w:hAnsi="Times New Roman"/>
          <w:b/>
          <w:bCs/>
          <w:i/>
          <w:iCs/>
          <w:sz w:val="28"/>
          <w:szCs w:val="28"/>
        </w:rPr>
      </w:pPr>
      <w:r w:rsidRPr="00313F6D">
        <w:rPr>
          <w:rFonts w:ascii="Times New Roman" w:hAnsi="Times New Roman"/>
          <w:b/>
          <w:bCs/>
          <w:i/>
          <w:iCs/>
          <w:sz w:val="28"/>
          <w:szCs w:val="28"/>
        </w:rPr>
        <w:t>Student Handout Lesson 2.4</w:t>
      </w:r>
      <w:r w:rsidRPr="00313F6D">
        <w:rPr>
          <w:rFonts w:ascii="Times New Roman" w:hAnsi="Times New Roman"/>
          <w:b/>
          <w:bCs/>
          <w:i/>
          <w:sz w:val="28"/>
          <w:szCs w:val="28"/>
        </w:rPr>
        <w:t>—</w:t>
      </w:r>
      <w:r w:rsidR="003827EA">
        <w:rPr>
          <w:rFonts w:ascii="Times New Roman" w:hAnsi="Times New Roman"/>
          <w:b/>
          <w:bCs/>
          <w:i/>
          <w:sz w:val="28"/>
          <w:szCs w:val="28"/>
        </w:rPr>
        <w:t xml:space="preserve">Christian </w:t>
      </w:r>
      <w:r w:rsidR="003827EA">
        <w:rPr>
          <w:rFonts w:ascii="Times New Roman" w:hAnsi="Times New Roman"/>
          <w:b/>
          <w:bCs/>
          <w:i/>
          <w:iCs/>
          <w:sz w:val="28"/>
          <w:szCs w:val="28"/>
        </w:rPr>
        <w:t>Religions in  Europe in 1648, Following the Religions Wars</w:t>
      </w:r>
    </w:p>
    <w:p w:rsidR="00D12D92" w:rsidRDefault="00D12D92" w:rsidP="00FB34DB">
      <w:pPr>
        <w:pStyle w:val="Heading1"/>
        <w:spacing w:before="60" w:after="60"/>
        <w:rPr>
          <w:rFonts w:eastAsia="Arial Unicode MS"/>
          <w:b w:val="0"/>
          <w:bCs/>
        </w:rPr>
      </w:pPr>
    </w:p>
    <w:p w:rsidR="00D12D92" w:rsidRDefault="00D12D92" w:rsidP="00FB34DB">
      <w:pPr>
        <w:spacing w:before="60" w:after="60"/>
      </w:pPr>
    </w:p>
    <w:p w:rsidR="00D12D92" w:rsidRDefault="00D12D92" w:rsidP="00FB34DB">
      <w:pPr>
        <w:spacing w:before="60" w:after="60"/>
      </w:pPr>
    </w:p>
    <w:p w:rsidR="00D12D92" w:rsidRDefault="00D12D92" w:rsidP="00FB34DB">
      <w:pPr>
        <w:spacing w:before="60" w:after="60"/>
      </w:pPr>
    </w:p>
    <w:p w:rsidR="005D0F22" w:rsidRDefault="00F51226" w:rsidP="00FB34DB">
      <w:pPr>
        <w:spacing w:before="60" w:after="60"/>
        <w:rPr>
          <w:sz w:val="20"/>
        </w:rPr>
      </w:pPr>
      <w:r w:rsidRPr="005D0F22">
        <w:rPr>
          <w:noProof/>
          <w:sz w:val="20"/>
        </w:rPr>
        <w:drawing>
          <wp:inline distT="0" distB="0" distL="0" distR="0">
            <wp:extent cx="5943600" cy="42271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227195"/>
                    </a:xfrm>
                    <a:prstGeom prst="rect">
                      <a:avLst/>
                    </a:prstGeom>
                    <a:noFill/>
                    <a:ln>
                      <a:noFill/>
                    </a:ln>
                  </pic:spPr>
                </pic:pic>
              </a:graphicData>
            </a:graphic>
          </wp:inline>
        </w:drawing>
      </w:r>
    </w:p>
    <w:p w:rsidR="005D0F22" w:rsidRDefault="005D0F22" w:rsidP="00FB34DB">
      <w:pPr>
        <w:spacing w:before="60" w:after="60"/>
        <w:rPr>
          <w:sz w:val="20"/>
        </w:rPr>
      </w:pPr>
    </w:p>
    <w:p w:rsidR="005D0F22" w:rsidRDefault="005D0F22" w:rsidP="00FB34DB">
      <w:pPr>
        <w:spacing w:before="60" w:after="60"/>
        <w:rPr>
          <w:sz w:val="20"/>
        </w:rPr>
      </w:pPr>
    </w:p>
    <w:p w:rsidR="00D12D92" w:rsidRDefault="00D12D92" w:rsidP="00FB34DB">
      <w:pPr>
        <w:pStyle w:val="NormalWeb"/>
        <w:spacing w:before="60" w:beforeAutospacing="0" w:after="60" w:afterAutospacing="0"/>
        <w:rPr>
          <w:color w:val="000000"/>
        </w:rPr>
      </w:pPr>
    </w:p>
    <w:p w:rsidR="00D12D92" w:rsidRDefault="00D12D92" w:rsidP="00FB34DB">
      <w:pPr>
        <w:spacing w:before="60" w:after="60"/>
        <w:rPr>
          <w:b/>
          <w:bCs/>
        </w:rPr>
      </w:pPr>
    </w:p>
    <w:p w:rsidR="00D12D92" w:rsidRDefault="00D12D92" w:rsidP="00FB34DB">
      <w:pPr>
        <w:spacing w:before="60" w:after="60"/>
        <w:rPr>
          <w:b/>
          <w:bCs/>
          <w:color w:val="000000"/>
        </w:rPr>
      </w:pPr>
    </w:p>
    <w:p w:rsidR="00D12D92" w:rsidRDefault="00876ABC" w:rsidP="00FB34DB">
      <w:pPr>
        <w:pStyle w:val="BodyText2"/>
        <w:spacing w:before="60" w:after="60"/>
        <w:jc w:val="center"/>
        <w:rPr>
          <w:b/>
          <w:bCs/>
          <w:i/>
          <w:sz w:val="32"/>
          <w:szCs w:val="32"/>
        </w:rPr>
      </w:pPr>
      <w:r>
        <w:rPr>
          <w:b/>
          <w:bCs/>
          <w:i/>
          <w:sz w:val="32"/>
          <w:szCs w:val="32"/>
        </w:rPr>
        <w:br w:type="page"/>
      </w:r>
      <w:r w:rsidR="00D12D92">
        <w:rPr>
          <w:b/>
          <w:bCs/>
          <w:i/>
          <w:sz w:val="32"/>
          <w:szCs w:val="32"/>
        </w:rPr>
        <w:lastRenderedPageBreak/>
        <w:t>Lesson 3</w:t>
      </w:r>
    </w:p>
    <w:p w:rsidR="00D12D92" w:rsidRDefault="00D12D92" w:rsidP="00FB34DB">
      <w:pPr>
        <w:pStyle w:val="BodyText2"/>
        <w:spacing w:before="60" w:after="60"/>
        <w:jc w:val="center"/>
        <w:rPr>
          <w:i/>
          <w:sz w:val="32"/>
          <w:szCs w:val="32"/>
        </w:rPr>
      </w:pPr>
      <w:r>
        <w:rPr>
          <w:b/>
          <w:bCs/>
          <w:i/>
          <w:sz w:val="32"/>
          <w:szCs w:val="32"/>
        </w:rPr>
        <w:t>The Spread of Christianity in the Western Hemisphere</w:t>
      </w:r>
    </w:p>
    <w:p w:rsidR="00D12D92" w:rsidRDefault="00D12D92" w:rsidP="00FB34DB">
      <w:pPr>
        <w:pStyle w:val="Title"/>
        <w:spacing w:before="60" w:after="60"/>
        <w:jc w:val="left"/>
        <w:rPr>
          <w:rFonts w:ascii="Times New Roman" w:hAnsi="Times New Roman"/>
          <w:b/>
          <w:i/>
          <w:sz w:val="28"/>
          <w:szCs w:val="28"/>
        </w:rPr>
      </w:pPr>
    </w:p>
    <w:p w:rsidR="00D12D92" w:rsidRDefault="00D12D92" w:rsidP="00FB34DB">
      <w:pPr>
        <w:pStyle w:val="BodyText2"/>
        <w:spacing w:before="60" w:after="60"/>
        <w:rPr>
          <w:rFonts w:ascii="Times New Roman" w:hAnsi="Times New Roman"/>
          <w:b/>
          <w:bCs/>
        </w:rPr>
      </w:pPr>
      <w:r>
        <w:rPr>
          <w:rFonts w:ascii="Times New Roman" w:hAnsi="Times New Roman"/>
          <w:b/>
          <w:bCs/>
        </w:rPr>
        <w:t>Preparation</w:t>
      </w:r>
    </w:p>
    <w:p w:rsidR="00D12D92" w:rsidRDefault="00D12D92" w:rsidP="00FB34DB">
      <w:pPr>
        <w:pStyle w:val="Title"/>
        <w:spacing w:before="60" w:after="60"/>
        <w:jc w:val="left"/>
        <w:rPr>
          <w:rFonts w:ascii="Times New Roman" w:hAnsi="Times New Roman"/>
          <w:bCs/>
          <w:iCs/>
          <w:sz w:val="24"/>
          <w:szCs w:val="28"/>
        </w:rPr>
      </w:pPr>
      <w:r>
        <w:rPr>
          <w:rFonts w:ascii="Times New Roman" w:hAnsi="Times New Roman"/>
          <w:bCs/>
          <w:iCs/>
          <w:sz w:val="24"/>
          <w:szCs w:val="28"/>
        </w:rPr>
        <w:t>Students should be assigned relevant sections from their textbooks on the Spanish missions in the Western Hemisphere as well as Student Handout 2.1.</w:t>
      </w:r>
      <w:r w:rsidR="009C7304">
        <w:rPr>
          <w:rFonts w:ascii="Times New Roman" w:hAnsi="Times New Roman"/>
          <w:bCs/>
          <w:iCs/>
          <w:sz w:val="24"/>
          <w:szCs w:val="28"/>
        </w:rPr>
        <w:t xml:space="preserve"> </w:t>
      </w:r>
      <w:r>
        <w:rPr>
          <w:rFonts w:ascii="Times New Roman" w:hAnsi="Times New Roman"/>
          <w:bCs/>
          <w:iCs/>
          <w:sz w:val="24"/>
          <w:szCs w:val="28"/>
        </w:rPr>
        <w:t>Teachers should review the era of European Christianization of the Americas b</w:t>
      </w:r>
      <w:r w:rsidR="009C7304">
        <w:rPr>
          <w:rFonts w:ascii="Times New Roman" w:hAnsi="Times New Roman"/>
          <w:bCs/>
          <w:iCs/>
          <w:sz w:val="24"/>
          <w:szCs w:val="28"/>
        </w:rPr>
        <w:t xml:space="preserve">y consulting relevant books </w:t>
      </w:r>
      <w:r>
        <w:rPr>
          <w:rFonts w:ascii="Times New Roman" w:hAnsi="Times New Roman"/>
          <w:bCs/>
          <w:iCs/>
          <w:sz w:val="24"/>
          <w:szCs w:val="28"/>
        </w:rPr>
        <w:t xml:space="preserve">or films. </w:t>
      </w:r>
    </w:p>
    <w:p w:rsidR="009C7304" w:rsidRDefault="009C7304" w:rsidP="00FB34DB">
      <w:pPr>
        <w:pStyle w:val="Title"/>
        <w:spacing w:before="60" w:after="60"/>
        <w:jc w:val="left"/>
        <w:rPr>
          <w:rFonts w:ascii="Times New Roman" w:hAnsi="Times New Roman"/>
          <w:bCs/>
          <w:iCs/>
          <w:sz w:val="24"/>
          <w:szCs w:val="28"/>
        </w:rPr>
      </w:pPr>
    </w:p>
    <w:p w:rsidR="009C7304" w:rsidRDefault="00033BEA" w:rsidP="00FB34DB">
      <w:pPr>
        <w:pStyle w:val="Title"/>
        <w:spacing w:before="60" w:after="60"/>
        <w:jc w:val="left"/>
        <w:rPr>
          <w:rFonts w:ascii="Times New Roman" w:hAnsi="Times New Roman"/>
          <w:b/>
          <w:sz w:val="28"/>
          <w:szCs w:val="28"/>
        </w:rPr>
      </w:pPr>
      <w:r>
        <w:rPr>
          <w:rFonts w:ascii="Times New Roman" w:hAnsi="Times New Roman"/>
          <w:b/>
          <w:sz w:val="28"/>
          <w:szCs w:val="28"/>
        </w:rPr>
        <w:t>Introduction</w:t>
      </w:r>
    </w:p>
    <w:p w:rsidR="009C7304" w:rsidRDefault="009C7304" w:rsidP="00FB34DB">
      <w:pPr>
        <w:pStyle w:val="Title"/>
        <w:spacing w:before="60" w:after="60"/>
        <w:jc w:val="left"/>
        <w:rPr>
          <w:rFonts w:ascii="Times New Roman" w:hAnsi="Times New Roman"/>
          <w:sz w:val="24"/>
        </w:rPr>
      </w:pPr>
      <w:r>
        <w:rPr>
          <w:rFonts w:ascii="Times New Roman" w:hAnsi="Times New Roman"/>
          <w:sz w:val="24"/>
        </w:rPr>
        <w:t>The Reformation ushered in new efforts on the part of Europeans to spread Christianity in the world. In this quest, however, the Roman Catholic Church had a decided advantage. Because it claimed that anyone could be saved, its missionaries were free to convert any human being anywhere regardless of race, culture, or location. On the other hand, early Protestants, particularly Calvinists, were const</w:t>
      </w:r>
      <w:r w:rsidR="000672D6">
        <w:rPr>
          <w:rFonts w:ascii="Times New Roman" w:hAnsi="Times New Roman"/>
          <w:sz w:val="24"/>
        </w:rPr>
        <w:t>rained by their notion of the “e</w:t>
      </w:r>
      <w:r>
        <w:rPr>
          <w:rFonts w:ascii="Times New Roman" w:hAnsi="Times New Roman"/>
          <w:sz w:val="24"/>
        </w:rPr>
        <w:t>lect</w:t>
      </w:r>
      <w:r w:rsidR="00872151">
        <w:rPr>
          <w:rFonts w:ascii="Times New Roman" w:hAnsi="Times New Roman"/>
          <w:sz w:val="24"/>
        </w:rPr>
        <w:t>.”</w:t>
      </w:r>
      <w:r>
        <w:rPr>
          <w:rFonts w:ascii="Times New Roman" w:hAnsi="Times New Roman"/>
          <w:sz w:val="24"/>
        </w:rPr>
        <w:t xml:space="preserve"> Calvinists believed that God only chose a few people to be saved and all the rest were damned, no matter what they did or how they acted.  </w:t>
      </w:r>
    </w:p>
    <w:p w:rsidR="009C7304" w:rsidRDefault="009C7304" w:rsidP="00FB34DB">
      <w:pPr>
        <w:pStyle w:val="Title"/>
        <w:spacing w:before="60" w:after="60"/>
        <w:jc w:val="left"/>
        <w:rPr>
          <w:rFonts w:ascii="Times New Roman" w:hAnsi="Times New Roman"/>
          <w:sz w:val="24"/>
        </w:rPr>
      </w:pPr>
    </w:p>
    <w:p w:rsidR="009C7304" w:rsidRDefault="009C7304" w:rsidP="00FB34DB">
      <w:pPr>
        <w:pStyle w:val="Title"/>
        <w:spacing w:before="60" w:after="60"/>
        <w:jc w:val="left"/>
        <w:rPr>
          <w:rFonts w:ascii="Times New Roman" w:hAnsi="Times New Roman"/>
          <w:sz w:val="24"/>
        </w:rPr>
      </w:pPr>
      <w:r>
        <w:rPr>
          <w:rFonts w:ascii="Times New Roman" w:hAnsi="Times New Roman"/>
          <w:sz w:val="24"/>
        </w:rPr>
        <w:t>The Spanish, Portuguese, and French Catholics who colonized the Americas in the sixteenth century enthusiastically endeavored to spread Catholicism to the Native Americans they found there. The Society of Jesus, known as the Jesuit</w:t>
      </w:r>
      <w:r w:rsidR="00872151">
        <w:rPr>
          <w:rFonts w:ascii="Times New Roman" w:hAnsi="Times New Roman"/>
          <w:sz w:val="24"/>
        </w:rPr>
        <w:t>s, played a major role in these</w:t>
      </w:r>
      <w:r>
        <w:rPr>
          <w:rFonts w:ascii="Times New Roman" w:hAnsi="Times New Roman"/>
          <w:sz w:val="24"/>
        </w:rPr>
        <w:t xml:space="preserve"> conversion efforts.</w:t>
      </w:r>
    </w:p>
    <w:p w:rsidR="009C7304" w:rsidRDefault="009C7304" w:rsidP="00FB34DB">
      <w:pPr>
        <w:pStyle w:val="Title"/>
        <w:spacing w:before="60" w:after="60"/>
        <w:jc w:val="left"/>
        <w:rPr>
          <w:rFonts w:ascii="Times New Roman" w:hAnsi="Times New Roman"/>
          <w:sz w:val="24"/>
        </w:rPr>
      </w:pPr>
      <w:r>
        <w:rPr>
          <w:rFonts w:ascii="Times New Roman" w:hAnsi="Times New Roman"/>
          <w:sz w:val="24"/>
        </w:rPr>
        <w:t xml:space="preserve"> </w:t>
      </w:r>
    </w:p>
    <w:p w:rsidR="009C7304" w:rsidRDefault="009C7304" w:rsidP="00FB34DB">
      <w:pPr>
        <w:spacing w:before="60" w:after="60"/>
      </w:pPr>
      <w:r>
        <w:t>One strong reason for the creation of the Society of Jesus</w:t>
      </w:r>
      <w:r w:rsidR="0009004D">
        <w:t xml:space="preserve"> was to counter Protestantism. </w:t>
      </w:r>
      <w:r>
        <w:t xml:space="preserve">Ignatius </w:t>
      </w:r>
      <w:r w:rsidR="00D96EE1">
        <w:t>Loyola</w:t>
      </w:r>
      <w:r>
        <w:t xml:space="preserve"> (1491-1556), who initiated the society, combined fierce piety and a military organization. Although the Jesuits were organized as an army with military ranks under the pope, all of its members were encouraged to think for themselves as “companions of Jesus.” The Jesuits’ goal was to halt the spread of Protestantism </w:t>
      </w:r>
      <w:r w:rsidR="00872151">
        <w:t>and to extend the reach of the C</w:t>
      </w:r>
      <w:r>
        <w:t xml:space="preserve">hurch by converting the “heathen.”  </w:t>
      </w:r>
    </w:p>
    <w:p w:rsidR="009C7304" w:rsidRDefault="009C7304" w:rsidP="00FB34DB">
      <w:pPr>
        <w:spacing w:before="60" w:after="60"/>
      </w:pPr>
    </w:p>
    <w:p w:rsidR="009C7304" w:rsidRDefault="009C7304" w:rsidP="00FB34DB">
      <w:pPr>
        <w:spacing w:before="60" w:after="60"/>
      </w:pPr>
      <w:r>
        <w:t>The Jesuits stressed education and an intellectual approach as the means of conversion. Jesuit colleges, staffed by Jesuits who learned local languages and tried to adapt to the local culture in each place they served, grew up all over the world. One of their axioms was: “Give us a boy at the age of seven, and he will be ours forever.” During the sixteenth century, the Jesuits carried the Church’s message throughout Europe and the Americas, as well as to India, Japan</w:t>
      </w:r>
      <w:r w:rsidR="00872151">
        <w:t>,</w:t>
      </w:r>
      <w:r>
        <w:t xml:space="preserve"> and China.</w:t>
      </w:r>
    </w:p>
    <w:p w:rsidR="009C7304" w:rsidRDefault="009C7304" w:rsidP="00FB34DB">
      <w:pPr>
        <w:spacing w:before="60" w:after="60"/>
      </w:pPr>
      <w:r>
        <w:t xml:space="preserve"> </w:t>
      </w:r>
    </w:p>
    <w:p w:rsidR="009C7304" w:rsidRDefault="009C7304" w:rsidP="00FB34DB">
      <w:pPr>
        <w:pStyle w:val="Title"/>
        <w:spacing w:before="60" w:after="60"/>
        <w:jc w:val="left"/>
        <w:rPr>
          <w:rFonts w:ascii="Times New Roman" w:hAnsi="Times New Roman"/>
          <w:sz w:val="24"/>
        </w:rPr>
      </w:pPr>
      <w:r>
        <w:rPr>
          <w:rFonts w:ascii="Times New Roman" w:hAnsi="Times New Roman"/>
          <w:sz w:val="24"/>
        </w:rPr>
        <w:t>In the seventeenth century, the English and Dutch joined the race for colonies in the Western Hemisphere. Both the Anglicans (Protestant Church of England)</w:t>
      </w:r>
      <w:r w:rsidR="00872151">
        <w:rPr>
          <w:rFonts w:ascii="Times New Roman" w:hAnsi="Times New Roman"/>
          <w:sz w:val="24"/>
        </w:rPr>
        <w:t>,</w:t>
      </w:r>
      <w:r>
        <w:rPr>
          <w:rFonts w:ascii="Times New Roman" w:hAnsi="Times New Roman"/>
          <w:sz w:val="24"/>
        </w:rPr>
        <w:t xml:space="preserve"> in what later became the southern states</w:t>
      </w:r>
      <w:r w:rsidR="00872151">
        <w:rPr>
          <w:rFonts w:ascii="Times New Roman" w:hAnsi="Times New Roman"/>
          <w:sz w:val="24"/>
        </w:rPr>
        <w:t>,</w:t>
      </w:r>
      <w:r>
        <w:rPr>
          <w:rFonts w:ascii="Times New Roman" w:hAnsi="Times New Roman"/>
          <w:sz w:val="24"/>
        </w:rPr>
        <w:t xml:space="preserve"> and the Puritans in New England</w:t>
      </w:r>
      <w:r w:rsidR="00872151">
        <w:rPr>
          <w:rFonts w:ascii="Times New Roman" w:hAnsi="Times New Roman"/>
          <w:sz w:val="24"/>
        </w:rPr>
        <w:t>,</w:t>
      </w:r>
      <w:r>
        <w:rPr>
          <w:rFonts w:ascii="Times New Roman" w:hAnsi="Times New Roman"/>
          <w:sz w:val="24"/>
        </w:rPr>
        <w:t xml:space="preserve"> were ambivalent about the conversion of Indians. In general, Protestant</w:t>
      </w:r>
      <w:r w:rsidR="00872151">
        <w:rPr>
          <w:rFonts w:ascii="Times New Roman" w:hAnsi="Times New Roman"/>
          <w:sz w:val="24"/>
        </w:rPr>
        <w:t>s</w:t>
      </w:r>
      <w:r>
        <w:rPr>
          <w:rFonts w:ascii="Times New Roman" w:hAnsi="Times New Roman"/>
          <w:sz w:val="24"/>
        </w:rPr>
        <w:t xml:space="preserve"> did not encourag</w:t>
      </w:r>
      <w:r w:rsidR="00033BEA">
        <w:rPr>
          <w:rFonts w:ascii="Times New Roman" w:hAnsi="Times New Roman"/>
          <w:sz w:val="24"/>
        </w:rPr>
        <w:t>e conversions</w:t>
      </w:r>
      <w:r>
        <w:rPr>
          <w:rFonts w:ascii="Times New Roman" w:hAnsi="Times New Roman"/>
          <w:sz w:val="24"/>
        </w:rPr>
        <w:t>, although a few Protestant missionaries did venture into native lands to convert small numbers. It would not be until the early nineteenth century, when most Protesta</w:t>
      </w:r>
      <w:r w:rsidR="00033BEA">
        <w:rPr>
          <w:rFonts w:ascii="Times New Roman" w:hAnsi="Times New Roman"/>
          <w:sz w:val="24"/>
        </w:rPr>
        <w:t xml:space="preserve">nts accepted the concept of universal salvation, that </w:t>
      </w:r>
      <w:r>
        <w:rPr>
          <w:rFonts w:ascii="Times New Roman" w:hAnsi="Times New Roman"/>
          <w:sz w:val="24"/>
        </w:rPr>
        <w:t>Protestant missi</w:t>
      </w:r>
      <w:r w:rsidR="00717EEC">
        <w:rPr>
          <w:rFonts w:ascii="Times New Roman" w:hAnsi="Times New Roman"/>
          <w:sz w:val="24"/>
        </w:rPr>
        <w:t>onaries</w:t>
      </w:r>
      <w:r w:rsidR="00033BEA">
        <w:rPr>
          <w:rFonts w:ascii="Times New Roman" w:hAnsi="Times New Roman"/>
          <w:sz w:val="24"/>
        </w:rPr>
        <w:t xml:space="preserve"> undertook major efforts in</w:t>
      </w:r>
      <w:r>
        <w:rPr>
          <w:rFonts w:ascii="Times New Roman" w:hAnsi="Times New Roman"/>
          <w:sz w:val="24"/>
        </w:rPr>
        <w:t xml:space="preserve"> Africa and Asia.</w:t>
      </w:r>
    </w:p>
    <w:p w:rsidR="00033BEA" w:rsidRDefault="009C7304" w:rsidP="00FB34DB">
      <w:pPr>
        <w:pStyle w:val="Title"/>
        <w:spacing w:before="60" w:after="60"/>
        <w:jc w:val="left"/>
        <w:rPr>
          <w:rFonts w:ascii="Times New Roman" w:hAnsi="Times New Roman"/>
          <w:sz w:val="24"/>
        </w:rPr>
      </w:pPr>
      <w:r>
        <w:rPr>
          <w:rFonts w:ascii="Times New Roman" w:hAnsi="Times New Roman"/>
          <w:sz w:val="24"/>
        </w:rPr>
        <w:lastRenderedPageBreak/>
        <w:t>Christian missionaries who traveled far from their home bases in Europe</w:t>
      </w:r>
      <w:r w:rsidR="00872151">
        <w:rPr>
          <w:rFonts w:ascii="Times New Roman" w:hAnsi="Times New Roman"/>
          <w:sz w:val="24"/>
        </w:rPr>
        <w:t xml:space="preserve"> faced a daunting dilemma. </w:t>
      </w:r>
      <w:r>
        <w:rPr>
          <w:rFonts w:ascii="Times New Roman" w:hAnsi="Times New Roman"/>
          <w:sz w:val="24"/>
        </w:rPr>
        <w:t>Should they follow St. Paul’s dictum that they “Be all things to all people,” or should they insist that converts strictly follow estab</w:t>
      </w:r>
      <w:r w:rsidR="004D50CC">
        <w:rPr>
          <w:rFonts w:ascii="Times New Roman" w:hAnsi="Times New Roman"/>
          <w:sz w:val="24"/>
        </w:rPr>
        <w:t>lished doctrines and practices?</w:t>
      </w:r>
      <w:r>
        <w:rPr>
          <w:rFonts w:ascii="Times New Roman" w:hAnsi="Times New Roman"/>
          <w:sz w:val="24"/>
        </w:rPr>
        <w:t xml:space="preserve"> G</w:t>
      </w:r>
      <w:r w:rsidR="00033BEA">
        <w:rPr>
          <w:rFonts w:ascii="Times New Roman" w:hAnsi="Times New Roman"/>
          <w:sz w:val="24"/>
        </w:rPr>
        <w:t xml:space="preserve">enerally, most of the </w:t>
      </w:r>
      <w:r>
        <w:rPr>
          <w:rFonts w:ascii="Times New Roman" w:hAnsi="Times New Roman"/>
          <w:sz w:val="24"/>
        </w:rPr>
        <w:t>missionaries believed that they alone had the keys to salvation an</w:t>
      </w:r>
      <w:r w:rsidR="00872151">
        <w:rPr>
          <w:rFonts w:ascii="Times New Roman" w:hAnsi="Times New Roman"/>
          <w:sz w:val="24"/>
        </w:rPr>
        <w:t>d that their world-</w:t>
      </w:r>
      <w:r>
        <w:rPr>
          <w:rFonts w:ascii="Times New Roman" w:hAnsi="Times New Roman"/>
          <w:sz w:val="24"/>
        </w:rPr>
        <w:t xml:space="preserve">view was absolutely true. These assumptions frequently led to unrestrained violence against those “heathen” who resisted the word of God. </w:t>
      </w:r>
    </w:p>
    <w:p w:rsidR="00033BEA" w:rsidRDefault="00033BEA" w:rsidP="00FB34DB">
      <w:pPr>
        <w:pStyle w:val="Title"/>
        <w:spacing w:before="60" w:after="60"/>
        <w:jc w:val="left"/>
        <w:rPr>
          <w:rFonts w:ascii="Times New Roman" w:hAnsi="Times New Roman"/>
          <w:sz w:val="24"/>
        </w:rPr>
      </w:pPr>
    </w:p>
    <w:p w:rsidR="009C7304" w:rsidRDefault="009C7304" w:rsidP="00FB34DB">
      <w:pPr>
        <w:pStyle w:val="Title"/>
        <w:spacing w:before="60" w:after="60"/>
        <w:jc w:val="left"/>
        <w:rPr>
          <w:rFonts w:ascii="Times New Roman" w:hAnsi="Times New Roman"/>
          <w:sz w:val="24"/>
        </w:rPr>
      </w:pPr>
      <w:r>
        <w:rPr>
          <w:rFonts w:ascii="Times New Roman" w:hAnsi="Times New Roman"/>
          <w:sz w:val="24"/>
        </w:rPr>
        <w:t xml:space="preserve">This lesson asks students to consider Protestant </w:t>
      </w:r>
      <w:r w:rsidR="00033BEA">
        <w:rPr>
          <w:rFonts w:ascii="Times New Roman" w:hAnsi="Times New Roman"/>
          <w:sz w:val="24"/>
        </w:rPr>
        <w:t xml:space="preserve">and Catholic missionary </w:t>
      </w:r>
      <w:r>
        <w:rPr>
          <w:rFonts w:ascii="Times New Roman" w:hAnsi="Times New Roman"/>
          <w:sz w:val="24"/>
        </w:rPr>
        <w:t>efforts</w:t>
      </w:r>
      <w:r w:rsidR="00033BEA">
        <w:rPr>
          <w:rFonts w:ascii="Times New Roman" w:hAnsi="Times New Roman"/>
          <w:sz w:val="24"/>
        </w:rPr>
        <w:t xml:space="preserve"> </w:t>
      </w:r>
      <w:r>
        <w:rPr>
          <w:rFonts w:ascii="Times New Roman" w:hAnsi="Times New Roman"/>
          <w:sz w:val="24"/>
        </w:rPr>
        <w:t>and to analyze in what ways religi</w:t>
      </w:r>
      <w:r w:rsidR="00033BEA">
        <w:rPr>
          <w:rFonts w:ascii="Times New Roman" w:hAnsi="Times New Roman"/>
          <w:sz w:val="24"/>
        </w:rPr>
        <w:t xml:space="preserve">on in the Western Hemisphere </w:t>
      </w:r>
      <w:r>
        <w:rPr>
          <w:rFonts w:ascii="Times New Roman" w:hAnsi="Times New Roman"/>
          <w:sz w:val="24"/>
        </w:rPr>
        <w:t xml:space="preserve">evolved into </w:t>
      </w:r>
      <w:r w:rsidR="00CF2263">
        <w:rPr>
          <w:rFonts w:ascii="Times New Roman" w:hAnsi="Times New Roman"/>
          <w:sz w:val="24"/>
        </w:rPr>
        <w:t xml:space="preserve">an elaborate synthesis of </w:t>
      </w:r>
      <w:r w:rsidRPr="00CF2263">
        <w:rPr>
          <w:rFonts w:ascii="Times New Roman" w:hAnsi="Times New Roman"/>
          <w:b/>
          <w:color w:val="336699"/>
          <w:sz w:val="24"/>
          <w:u w:val="single"/>
        </w:rPr>
        <w:t>Ameri</w:t>
      </w:r>
      <w:r w:rsidR="00CF2263" w:rsidRPr="00CF2263">
        <w:rPr>
          <w:rFonts w:ascii="Times New Roman" w:hAnsi="Times New Roman"/>
          <w:b/>
          <w:color w:val="336699"/>
          <w:sz w:val="24"/>
          <w:u w:val="single"/>
        </w:rPr>
        <w:t>ndi</w:t>
      </w:r>
      <w:r w:rsidRPr="00CF2263">
        <w:rPr>
          <w:rFonts w:ascii="Times New Roman" w:hAnsi="Times New Roman"/>
          <w:b/>
          <w:color w:val="336699"/>
          <w:sz w:val="24"/>
          <w:u w:val="single"/>
        </w:rPr>
        <w:t>an</w:t>
      </w:r>
      <w:r>
        <w:rPr>
          <w:rFonts w:ascii="Times New Roman" w:hAnsi="Times New Roman"/>
          <w:sz w:val="24"/>
        </w:rPr>
        <w:t xml:space="preserve"> and Christian beliefs and practices. </w:t>
      </w:r>
    </w:p>
    <w:p w:rsidR="009C7304" w:rsidRDefault="009C7304" w:rsidP="00FB34DB">
      <w:pPr>
        <w:pStyle w:val="Title"/>
        <w:spacing w:before="60" w:after="60"/>
        <w:jc w:val="left"/>
        <w:rPr>
          <w:rFonts w:ascii="Times New Roman" w:hAnsi="Times New Roman"/>
          <w:b/>
          <w:i/>
          <w:sz w:val="28"/>
          <w:szCs w:val="28"/>
        </w:rPr>
      </w:pPr>
    </w:p>
    <w:p w:rsidR="009C7304" w:rsidRDefault="00033BEA" w:rsidP="00FB34DB">
      <w:pPr>
        <w:pStyle w:val="Title"/>
        <w:spacing w:before="60" w:after="60"/>
        <w:jc w:val="left"/>
        <w:rPr>
          <w:rFonts w:ascii="Times New Roman" w:hAnsi="Times New Roman"/>
          <w:b/>
          <w:sz w:val="28"/>
          <w:szCs w:val="28"/>
        </w:rPr>
      </w:pPr>
      <w:r>
        <w:rPr>
          <w:rFonts w:ascii="Times New Roman" w:hAnsi="Times New Roman"/>
          <w:b/>
          <w:sz w:val="28"/>
          <w:szCs w:val="28"/>
        </w:rPr>
        <w:t>Activities</w:t>
      </w:r>
    </w:p>
    <w:p w:rsidR="009C7304" w:rsidRDefault="00033BEA"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sz w:val="24"/>
          <w:szCs w:val="24"/>
        </w:rPr>
        <w:t xml:space="preserve">Start the class by telling </w:t>
      </w:r>
      <w:r w:rsidR="009C7304">
        <w:rPr>
          <w:rFonts w:ascii="Times New Roman" w:hAnsi="Times New Roman"/>
          <w:sz w:val="24"/>
          <w:szCs w:val="24"/>
        </w:rPr>
        <w:t xml:space="preserve">students </w:t>
      </w:r>
      <w:r>
        <w:rPr>
          <w:rFonts w:ascii="Times New Roman" w:hAnsi="Times New Roman"/>
          <w:sz w:val="24"/>
          <w:szCs w:val="24"/>
        </w:rPr>
        <w:t xml:space="preserve">that </w:t>
      </w:r>
      <w:r w:rsidR="009C7304">
        <w:rPr>
          <w:rFonts w:ascii="Times New Roman" w:hAnsi="Times New Roman"/>
          <w:sz w:val="24"/>
          <w:szCs w:val="24"/>
        </w:rPr>
        <w:t>you have an important announcement. Then read a statement written in a foreign language that they cannot understand. (Teacher</w:t>
      </w:r>
      <w:r>
        <w:rPr>
          <w:rFonts w:ascii="Times New Roman" w:hAnsi="Times New Roman"/>
          <w:sz w:val="24"/>
          <w:szCs w:val="24"/>
        </w:rPr>
        <w:t>s might</w:t>
      </w:r>
      <w:r w:rsidR="009C7304">
        <w:rPr>
          <w:rFonts w:ascii="Times New Roman" w:hAnsi="Times New Roman"/>
          <w:sz w:val="24"/>
          <w:szCs w:val="24"/>
        </w:rPr>
        <w:t xml:space="preserve"> consult language teachers for a short command such as</w:t>
      </w:r>
      <w:r>
        <w:rPr>
          <w:rFonts w:ascii="Times New Roman" w:hAnsi="Times New Roman"/>
          <w:sz w:val="24"/>
          <w:szCs w:val="24"/>
        </w:rPr>
        <w:t xml:space="preserve">, </w:t>
      </w:r>
      <w:r w:rsidR="009C7304">
        <w:rPr>
          <w:rFonts w:ascii="Times New Roman" w:hAnsi="Times New Roman"/>
          <w:sz w:val="24"/>
          <w:szCs w:val="24"/>
        </w:rPr>
        <w:t>“In five minutes stand up and face the back or the room—or else I will deduct 10 points from your next quiz score</w:t>
      </w:r>
      <w:r w:rsidR="00C01244">
        <w:rPr>
          <w:rFonts w:ascii="Times New Roman" w:hAnsi="Times New Roman"/>
          <w:sz w:val="24"/>
          <w:szCs w:val="24"/>
        </w:rPr>
        <w:t>,</w:t>
      </w:r>
      <w:r w:rsidR="009C7304">
        <w:rPr>
          <w:rFonts w:ascii="Times New Roman" w:hAnsi="Times New Roman"/>
          <w:sz w:val="24"/>
          <w:szCs w:val="24"/>
        </w:rPr>
        <w:t xml:space="preserve">” or some other suitable command and sanction). Then start the class as if nothing had been said. Do not read the announcement again.  </w:t>
      </w:r>
    </w:p>
    <w:p w:rsidR="00033BEA" w:rsidRDefault="00033BEA" w:rsidP="00FB34DB">
      <w:pPr>
        <w:pStyle w:val="Title"/>
        <w:spacing w:before="60" w:after="60"/>
        <w:ind w:left="58"/>
        <w:jc w:val="left"/>
        <w:rPr>
          <w:rFonts w:ascii="Times New Roman" w:hAnsi="Times New Roman"/>
          <w:sz w:val="24"/>
          <w:szCs w:val="24"/>
        </w:rPr>
      </w:pPr>
    </w:p>
    <w:p w:rsidR="009C7304" w:rsidRDefault="009C7304"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sz w:val="24"/>
          <w:szCs w:val="24"/>
        </w:rPr>
        <w:t xml:space="preserve">Introduce the </w:t>
      </w:r>
      <w:r w:rsidR="00033BEA">
        <w:rPr>
          <w:rFonts w:ascii="Times New Roman" w:hAnsi="Times New Roman"/>
          <w:sz w:val="24"/>
          <w:szCs w:val="24"/>
        </w:rPr>
        <w:t>topic by reading Student Handout</w:t>
      </w:r>
      <w:r w:rsidR="00C01244">
        <w:rPr>
          <w:rFonts w:ascii="Times New Roman" w:hAnsi="Times New Roman"/>
          <w:sz w:val="24"/>
          <w:szCs w:val="24"/>
        </w:rPr>
        <w:t xml:space="preserve"> </w:t>
      </w:r>
      <w:r>
        <w:rPr>
          <w:rFonts w:ascii="Times New Roman" w:hAnsi="Times New Roman"/>
          <w:sz w:val="24"/>
          <w:szCs w:val="24"/>
        </w:rPr>
        <w:t xml:space="preserve">3.1 </w:t>
      </w:r>
      <w:r w:rsidR="00033BEA">
        <w:rPr>
          <w:rFonts w:ascii="Times New Roman" w:hAnsi="Times New Roman"/>
          <w:sz w:val="24"/>
          <w:szCs w:val="24"/>
        </w:rPr>
        <w:t>(</w:t>
      </w:r>
      <w:r w:rsidRPr="00D41BE6">
        <w:rPr>
          <w:rFonts w:ascii="Times New Roman" w:hAnsi="Times New Roman"/>
          <w:bCs/>
          <w:sz w:val="24"/>
          <w:szCs w:val="24"/>
        </w:rPr>
        <w:t>The Origin of the Society of Jesus</w:t>
      </w:r>
      <w:r w:rsidR="00033BEA">
        <w:rPr>
          <w:rFonts w:ascii="Times New Roman" w:hAnsi="Times New Roman"/>
          <w:bCs/>
          <w:sz w:val="24"/>
          <w:szCs w:val="24"/>
        </w:rPr>
        <w:t>)</w:t>
      </w:r>
      <w:r>
        <w:rPr>
          <w:rFonts w:ascii="Times New Roman" w:hAnsi="Times New Roman"/>
          <w:sz w:val="24"/>
          <w:szCs w:val="24"/>
        </w:rPr>
        <w:t xml:space="preserve"> with the students</w:t>
      </w:r>
      <w:r w:rsidR="0085187B">
        <w:rPr>
          <w:rFonts w:ascii="Times New Roman" w:hAnsi="Times New Roman"/>
          <w:sz w:val="24"/>
          <w:szCs w:val="24"/>
        </w:rPr>
        <w:t>, and help</w:t>
      </w:r>
      <w:r>
        <w:rPr>
          <w:rFonts w:ascii="Times New Roman" w:hAnsi="Times New Roman"/>
          <w:sz w:val="24"/>
          <w:szCs w:val="24"/>
        </w:rPr>
        <w:t xml:space="preserve"> them understand the connection between the formation of the S</w:t>
      </w:r>
      <w:r w:rsidR="00033BEA">
        <w:rPr>
          <w:rFonts w:ascii="Times New Roman" w:hAnsi="Times New Roman"/>
          <w:sz w:val="24"/>
          <w:szCs w:val="24"/>
        </w:rPr>
        <w:t xml:space="preserve">ociety of Jesus and both the Protestant and Catholic </w:t>
      </w:r>
      <w:r>
        <w:rPr>
          <w:rFonts w:ascii="Times New Roman" w:hAnsi="Times New Roman"/>
          <w:sz w:val="24"/>
          <w:szCs w:val="24"/>
        </w:rPr>
        <w:t>Reformation</w:t>
      </w:r>
      <w:r w:rsidR="00033BEA">
        <w:rPr>
          <w:rFonts w:ascii="Times New Roman" w:hAnsi="Times New Roman"/>
          <w:sz w:val="24"/>
          <w:szCs w:val="24"/>
        </w:rPr>
        <w:t>s</w:t>
      </w:r>
      <w:r>
        <w:rPr>
          <w:rFonts w:ascii="Times New Roman" w:hAnsi="Times New Roman"/>
          <w:sz w:val="24"/>
          <w:szCs w:val="24"/>
        </w:rPr>
        <w:t xml:space="preserve">. Tell students that this lesson will focus on Spanish efforts to convert Native Americans. </w:t>
      </w:r>
    </w:p>
    <w:p w:rsidR="00033BEA" w:rsidRDefault="00033BEA" w:rsidP="00FB34DB">
      <w:pPr>
        <w:pStyle w:val="Title"/>
        <w:spacing w:before="60" w:after="60"/>
        <w:ind w:left="58"/>
        <w:jc w:val="left"/>
        <w:rPr>
          <w:rFonts w:ascii="Times New Roman" w:hAnsi="Times New Roman"/>
          <w:sz w:val="24"/>
          <w:szCs w:val="24"/>
        </w:rPr>
      </w:pPr>
    </w:p>
    <w:p w:rsidR="009C7304" w:rsidRDefault="009C7304"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sz w:val="24"/>
          <w:szCs w:val="24"/>
        </w:rPr>
        <w:t>Have two students read the statements by Pope Alexander and Colu</w:t>
      </w:r>
      <w:r w:rsidR="00B24A00">
        <w:rPr>
          <w:rFonts w:ascii="Times New Roman" w:hAnsi="Times New Roman"/>
          <w:sz w:val="24"/>
          <w:szCs w:val="24"/>
        </w:rPr>
        <w:t>mbus from Student Handout</w:t>
      </w:r>
      <w:r w:rsidR="00033BEA">
        <w:rPr>
          <w:rFonts w:ascii="Times New Roman" w:hAnsi="Times New Roman"/>
          <w:sz w:val="24"/>
          <w:szCs w:val="24"/>
        </w:rPr>
        <w:t xml:space="preserve"> 3.2 (</w:t>
      </w:r>
      <w:r>
        <w:rPr>
          <w:rFonts w:ascii="Times New Roman" w:hAnsi="Times New Roman"/>
          <w:sz w:val="24"/>
          <w:szCs w:val="24"/>
        </w:rPr>
        <w:t xml:space="preserve">Spreading </w:t>
      </w:r>
      <w:r w:rsidR="007D31CC">
        <w:rPr>
          <w:rFonts w:ascii="Times New Roman" w:hAnsi="Times New Roman"/>
          <w:sz w:val="24"/>
          <w:szCs w:val="24"/>
        </w:rPr>
        <w:t>Christianity in the Americas</w:t>
      </w:r>
      <w:r w:rsidR="00033BEA">
        <w:rPr>
          <w:rFonts w:ascii="Times New Roman" w:hAnsi="Times New Roman"/>
          <w:sz w:val="24"/>
          <w:szCs w:val="24"/>
        </w:rPr>
        <w:t>).</w:t>
      </w:r>
      <w:r>
        <w:rPr>
          <w:rFonts w:ascii="Times New Roman" w:hAnsi="Times New Roman"/>
          <w:sz w:val="24"/>
          <w:szCs w:val="24"/>
        </w:rPr>
        <w:t xml:space="preserve"> Ask students to speculate, on the basis of these statements, how the Spanish will treat the Native Americans in the New World. </w:t>
      </w:r>
    </w:p>
    <w:p w:rsidR="00033BEA" w:rsidRDefault="00033BEA" w:rsidP="00FB34DB">
      <w:pPr>
        <w:pStyle w:val="Title"/>
        <w:spacing w:before="60" w:after="60"/>
        <w:ind w:left="58"/>
        <w:jc w:val="left"/>
        <w:rPr>
          <w:rFonts w:ascii="Times New Roman" w:hAnsi="Times New Roman"/>
          <w:sz w:val="24"/>
          <w:szCs w:val="24"/>
        </w:rPr>
      </w:pPr>
    </w:p>
    <w:p w:rsidR="009C7304" w:rsidRDefault="009C7304"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sz w:val="24"/>
          <w:szCs w:val="24"/>
        </w:rPr>
        <w:t xml:space="preserve">Now inform the class about whatever penalty you warned them about when the class started. After they react, make the comparison between the instructions you read and the </w:t>
      </w:r>
      <w:proofErr w:type="spellStart"/>
      <w:r>
        <w:rPr>
          <w:rFonts w:ascii="Times New Roman" w:hAnsi="Times New Roman"/>
          <w:bCs/>
          <w:i/>
          <w:sz w:val="24"/>
          <w:szCs w:val="28"/>
        </w:rPr>
        <w:t>Requerimiento</w:t>
      </w:r>
      <w:proofErr w:type="spellEnd"/>
      <w:r>
        <w:rPr>
          <w:rFonts w:ascii="Times New Roman" w:hAnsi="Times New Roman"/>
          <w:bCs/>
          <w:i/>
          <w:sz w:val="24"/>
          <w:szCs w:val="28"/>
        </w:rPr>
        <w:t xml:space="preserve">, </w:t>
      </w:r>
      <w:r>
        <w:rPr>
          <w:rFonts w:ascii="Times New Roman" w:hAnsi="Times New Roman"/>
          <w:bCs/>
          <w:iCs/>
          <w:sz w:val="24"/>
          <w:szCs w:val="28"/>
        </w:rPr>
        <w:t>the document that the Spanish were to read to the Native Americans in the Western Hemisphere (from Student Handout 3.2.).</w:t>
      </w:r>
      <w:r>
        <w:rPr>
          <w:rFonts w:ascii="Times New Roman" w:hAnsi="Times New Roman"/>
          <w:bCs/>
          <w:i/>
          <w:sz w:val="24"/>
          <w:szCs w:val="28"/>
        </w:rPr>
        <w:t xml:space="preserve"> </w:t>
      </w:r>
      <w:r>
        <w:rPr>
          <w:rFonts w:ascii="Times New Roman" w:hAnsi="Times New Roman"/>
          <w:sz w:val="24"/>
          <w:szCs w:val="24"/>
        </w:rPr>
        <w:t xml:space="preserve">Be sure the students understand what the </w:t>
      </w:r>
      <w:proofErr w:type="spellStart"/>
      <w:r w:rsidRPr="00AE2398">
        <w:rPr>
          <w:rFonts w:ascii="Times New Roman" w:hAnsi="Times New Roman"/>
          <w:i/>
          <w:sz w:val="24"/>
          <w:szCs w:val="24"/>
        </w:rPr>
        <w:t>Requerimiento</w:t>
      </w:r>
      <w:proofErr w:type="spellEnd"/>
      <w:r>
        <w:rPr>
          <w:rFonts w:ascii="Times New Roman" w:hAnsi="Times New Roman"/>
          <w:sz w:val="24"/>
          <w:szCs w:val="24"/>
        </w:rPr>
        <w:t xml:space="preserve"> is </w:t>
      </w:r>
      <w:r w:rsidR="0085187B">
        <w:rPr>
          <w:rFonts w:ascii="Times New Roman" w:hAnsi="Times New Roman"/>
          <w:sz w:val="24"/>
          <w:szCs w:val="24"/>
        </w:rPr>
        <w:t>threatening. Point out that the</w:t>
      </w:r>
      <w:r>
        <w:rPr>
          <w:rFonts w:ascii="Times New Roman" w:hAnsi="Times New Roman"/>
          <w:sz w:val="24"/>
          <w:szCs w:val="24"/>
        </w:rPr>
        <w:t xml:space="preserve"> proclamation was read in Spanish</w:t>
      </w:r>
      <w:r w:rsidR="0085187B">
        <w:rPr>
          <w:rFonts w:ascii="Times New Roman" w:hAnsi="Times New Roman"/>
          <w:sz w:val="24"/>
          <w:szCs w:val="24"/>
        </w:rPr>
        <w:t xml:space="preserve"> or Latin,</w:t>
      </w:r>
      <w:r>
        <w:rPr>
          <w:rFonts w:ascii="Times New Roman" w:hAnsi="Times New Roman"/>
          <w:sz w:val="24"/>
          <w:szCs w:val="24"/>
        </w:rPr>
        <w:t xml:space="preserve"> language</w:t>
      </w:r>
      <w:r w:rsidR="0085187B">
        <w:rPr>
          <w:rFonts w:ascii="Times New Roman" w:hAnsi="Times New Roman"/>
          <w:sz w:val="24"/>
          <w:szCs w:val="24"/>
        </w:rPr>
        <w:t>s</w:t>
      </w:r>
      <w:r>
        <w:rPr>
          <w:rFonts w:ascii="Times New Roman" w:hAnsi="Times New Roman"/>
          <w:sz w:val="24"/>
          <w:szCs w:val="24"/>
        </w:rPr>
        <w:t xml:space="preserve"> the Native Americans could not understand. </w:t>
      </w:r>
    </w:p>
    <w:p w:rsidR="0015037D" w:rsidRDefault="0015037D" w:rsidP="00FB34DB">
      <w:pPr>
        <w:pStyle w:val="Title"/>
        <w:spacing w:before="60" w:after="60"/>
        <w:ind w:left="58"/>
        <w:jc w:val="left"/>
        <w:rPr>
          <w:rFonts w:ascii="Times New Roman" w:hAnsi="Times New Roman"/>
          <w:sz w:val="24"/>
          <w:szCs w:val="24"/>
        </w:rPr>
      </w:pPr>
    </w:p>
    <w:p w:rsidR="00033BEA" w:rsidRDefault="009C7304"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bCs/>
          <w:iCs/>
          <w:sz w:val="24"/>
          <w:szCs w:val="28"/>
        </w:rPr>
        <w:t>Have students di</w:t>
      </w:r>
      <w:r w:rsidR="00033BEA">
        <w:rPr>
          <w:rFonts w:ascii="Times New Roman" w:hAnsi="Times New Roman"/>
          <w:bCs/>
          <w:iCs/>
          <w:sz w:val="24"/>
          <w:szCs w:val="28"/>
        </w:rPr>
        <w:t>scuss how the Spanish used</w:t>
      </w:r>
      <w:r>
        <w:rPr>
          <w:rFonts w:ascii="Times New Roman" w:hAnsi="Times New Roman"/>
          <w:bCs/>
          <w:iCs/>
          <w:sz w:val="24"/>
          <w:szCs w:val="28"/>
        </w:rPr>
        <w:t xml:space="preserve"> the </w:t>
      </w:r>
      <w:proofErr w:type="spellStart"/>
      <w:r w:rsidRPr="00AE2398">
        <w:rPr>
          <w:rFonts w:ascii="Times New Roman" w:hAnsi="Times New Roman"/>
          <w:bCs/>
          <w:i/>
          <w:iCs/>
          <w:sz w:val="24"/>
          <w:szCs w:val="28"/>
        </w:rPr>
        <w:t>Requerimento</w:t>
      </w:r>
      <w:proofErr w:type="spellEnd"/>
      <w:r>
        <w:rPr>
          <w:rFonts w:ascii="Times New Roman" w:hAnsi="Times New Roman"/>
          <w:bCs/>
          <w:iCs/>
          <w:sz w:val="24"/>
          <w:szCs w:val="28"/>
        </w:rPr>
        <w:t xml:space="preserve"> to justif</w:t>
      </w:r>
      <w:r w:rsidR="00033BEA">
        <w:rPr>
          <w:rFonts w:ascii="Times New Roman" w:hAnsi="Times New Roman"/>
          <w:bCs/>
          <w:iCs/>
          <w:sz w:val="24"/>
          <w:szCs w:val="28"/>
        </w:rPr>
        <w:t>y their actions in the Americas.</w:t>
      </w:r>
      <w:r>
        <w:rPr>
          <w:rFonts w:ascii="Times New Roman" w:hAnsi="Times New Roman"/>
          <w:bCs/>
          <w:iCs/>
          <w:sz w:val="24"/>
          <w:szCs w:val="28"/>
        </w:rPr>
        <w:t xml:space="preserve"> How do they think </w:t>
      </w:r>
      <w:r w:rsidR="00033BEA">
        <w:rPr>
          <w:rFonts w:ascii="Times New Roman" w:hAnsi="Times New Roman"/>
          <w:bCs/>
          <w:iCs/>
          <w:sz w:val="24"/>
          <w:szCs w:val="28"/>
        </w:rPr>
        <w:t>the Native Americans, who did not</w:t>
      </w:r>
      <w:r>
        <w:rPr>
          <w:rFonts w:ascii="Times New Roman" w:hAnsi="Times New Roman"/>
          <w:bCs/>
          <w:iCs/>
          <w:sz w:val="24"/>
          <w:szCs w:val="28"/>
        </w:rPr>
        <w:t xml:space="preserve"> speak Spanish and could not underst</w:t>
      </w:r>
      <w:r w:rsidR="0015037D">
        <w:rPr>
          <w:rFonts w:ascii="Times New Roman" w:hAnsi="Times New Roman"/>
          <w:bCs/>
          <w:iCs/>
          <w:sz w:val="24"/>
          <w:szCs w:val="28"/>
        </w:rPr>
        <w:t>and the directions, might react?</w:t>
      </w:r>
      <w:r>
        <w:rPr>
          <w:rFonts w:ascii="Times New Roman" w:hAnsi="Times New Roman"/>
          <w:bCs/>
          <w:iCs/>
          <w:sz w:val="24"/>
          <w:szCs w:val="28"/>
        </w:rPr>
        <w:t xml:space="preserve"> Would </w:t>
      </w:r>
      <w:r w:rsidR="00033BEA">
        <w:rPr>
          <w:rFonts w:ascii="Times New Roman" w:hAnsi="Times New Roman"/>
          <w:bCs/>
          <w:iCs/>
          <w:sz w:val="24"/>
          <w:szCs w:val="28"/>
        </w:rPr>
        <w:t xml:space="preserve">it </w:t>
      </w:r>
      <w:r>
        <w:rPr>
          <w:rFonts w:ascii="Times New Roman" w:hAnsi="Times New Roman"/>
          <w:bCs/>
          <w:iCs/>
          <w:sz w:val="24"/>
          <w:szCs w:val="28"/>
        </w:rPr>
        <w:t>be fair if they lost 10 points</w:t>
      </w:r>
      <w:r w:rsidR="00033BEA">
        <w:rPr>
          <w:rFonts w:ascii="Times New Roman" w:hAnsi="Times New Roman"/>
          <w:bCs/>
          <w:iCs/>
          <w:sz w:val="24"/>
          <w:szCs w:val="28"/>
        </w:rPr>
        <w:t xml:space="preserve"> from a quiz because they did not</w:t>
      </w:r>
      <w:r>
        <w:rPr>
          <w:rFonts w:ascii="Times New Roman" w:hAnsi="Times New Roman"/>
          <w:bCs/>
          <w:iCs/>
          <w:sz w:val="24"/>
          <w:szCs w:val="28"/>
        </w:rPr>
        <w:t xml:space="preserve"> follow directions they could not understand? </w:t>
      </w:r>
      <w:r>
        <w:rPr>
          <w:rFonts w:ascii="Times New Roman" w:hAnsi="Times New Roman"/>
          <w:bCs/>
          <w:i/>
          <w:sz w:val="24"/>
          <w:szCs w:val="28"/>
        </w:rPr>
        <w:t xml:space="preserve"> </w:t>
      </w:r>
    </w:p>
    <w:p w:rsidR="00033BEA" w:rsidRDefault="00033BEA" w:rsidP="00FB34DB">
      <w:pPr>
        <w:pStyle w:val="Title"/>
        <w:spacing w:before="60" w:after="60"/>
        <w:ind w:left="58"/>
        <w:jc w:val="left"/>
        <w:rPr>
          <w:rFonts w:ascii="Times New Roman" w:hAnsi="Times New Roman"/>
          <w:sz w:val="24"/>
          <w:szCs w:val="24"/>
        </w:rPr>
      </w:pPr>
    </w:p>
    <w:p w:rsidR="009C7304" w:rsidRDefault="009C7304"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sz w:val="24"/>
          <w:szCs w:val="24"/>
        </w:rPr>
        <w:lastRenderedPageBreak/>
        <w:t>Have students brainstorm effective tactics that t</w:t>
      </w:r>
      <w:r w:rsidR="00033BEA">
        <w:rPr>
          <w:rFonts w:ascii="Times New Roman" w:hAnsi="Times New Roman"/>
          <w:sz w:val="24"/>
          <w:szCs w:val="24"/>
        </w:rPr>
        <w:t xml:space="preserve">he Spanish might use to get </w:t>
      </w:r>
      <w:r>
        <w:rPr>
          <w:rFonts w:ascii="Times New Roman" w:hAnsi="Times New Roman"/>
          <w:sz w:val="24"/>
          <w:szCs w:val="24"/>
        </w:rPr>
        <w:t>Native American</w:t>
      </w:r>
      <w:r w:rsidR="00B24A00">
        <w:rPr>
          <w:rFonts w:ascii="Times New Roman" w:hAnsi="Times New Roman"/>
          <w:sz w:val="24"/>
          <w:szCs w:val="24"/>
        </w:rPr>
        <w:t>s</w:t>
      </w:r>
      <w:r>
        <w:rPr>
          <w:rFonts w:ascii="Times New Roman" w:hAnsi="Times New Roman"/>
          <w:sz w:val="24"/>
          <w:szCs w:val="24"/>
        </w:rPr>
        <w:t xml:space="preserve"> interested in a new faith. Then have students briefly evaluate the d</w:t>
      </w:r>
      <w:r w:rsidR="00033BEA">
        <w:rPr>
          <w:rFonts w:ascii="Times New Roman" w:hAnsi="Times New Roman"/>
          <w:sz w:val="24"/>
          <w:szCs w:val="24"/>
        </w:rPr>
        <w:t>ifferent ideas they suggested: H</w:t>
      </w:r>
      <w:r>
        <w:rPr>
          <w:rFonts w:ascii="Times New Roman" w:hAnsi="Times New Roman"/>
          <w:sz w:val="24"/>
          <w:szCs w:val="24"/>
        </w:rPr>
        <w:t>ow practical are the</w:t>
      </w:r>
      <w:r w:rsidR="002F0E31">
        <w:rPr>
          <w:rFonts w:ascii="Times New Roman" w:hAnsi="Times New Roman"/>
          <w:sz w:val="24"/>
          <w:szCs w:val="24"/>
        </w:rPr>
        <w:t>y? Were they likely to be</w:t>
      </w:r>
      <w:r>
        <w:rPr>
          <w:rFonts w:ascii="Times New Roman" w:hAnsi="Times New Roman"/>
          <w:sz w:val="24"/>
          <w:szCs w:val="24"/>
        </w:rPr>
        <w:t xml:space="preserve"> successful?</w:t>
      </w:r>
    </w:p>
    <w:p w:rsidR="00033BEA" w:rsidRDefault="00033BEA" w:rsidP="00FB34DB">
      <w:pPr>
        <w:pStyle w:val="Title"/>
        <w:spacing w:before="60" w:after="60"/>
        <w:ind w:left="58"/>
        <w:jc w:val="left"/>
        <w:rPr>
          <w:rFonts w:ascii="Times New Roman" w:hAnsi="Times New Roman"/>
          <w:sz w:val="24"/>
          <w:szCs w:val="24"/>
        </w:rPr>
      </w:pPr>
    </w:p>
    <w:p w:rsidR="009C7304" w:rsidRDefault="009C7304"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sz w:val="24"/>
          <w:szCs w:val="24"/>
        </w:rPr>
        <w:t>For homework, assign Stud</w:t>
      </w:r>
      <w:r w:rsidR="0015037D">
        <w:rPr>
          <w:rFonts w:ascii="Times New Roman" w:hAnsi="Times New Roman"/>
          <w:sz w:val="24"/>
          <w:szCs w:val="24"/>
        </w:rPr>
        <w:t>ent Handout 3.3 (</w:t>
      </w:r>
      <w:r>
        <w:rPr>
          <w:rFonts w:ascii="Times New Roman" w:hAnsi="Times New Roman"/>
          <w:sz w:val="24"/>
          <w:szCs w:val="24"/>
        </w:rPr>
        <w:t xml:space="preserve">Spanish Strategies </w:t>
      </w:r>
      <w:r w:rsidR="0015037D">
        <w:rPr>
          <w:rFonts w:ascii="Times New Roman" w:hAnsi="Times New Roman"/>
          <w:sz w:val="24"/>
          <w:szCs w:val="24"/>
        </w:rPr>
        <w:t>for Converting Native Americans) and 3.4 (</w:t>
      </w:r>
      <w:r>
        <w:rPr>
          <w:rFonts w:ascii="Times New Roman" w:hAnsi="Times New Roman"/>
          <w:sz w:val="24"/>
          <w:szCs w:val="24"/>
        </w:rPr>
        <w:t>Spanis</w:t>
      </w:r>
      <w:r w:rsidR="0015037D">
        <w:rPr>
          <w:rFonts w:ascii="Times New Roman" w:hAnsi="Times New Roman"/>
          <w:sz w:val="24"/>
          <w:szCs w:val="24"/>
        </w:rPr>
        <w:t>h Conversion Policy in Practice)</w:t>
      </w:r>
      <w:r>
        <w:rPr>
          <w:rFonts w:ascii="Times New Roman" w:hAnsi="Times New Roman"/>
          <w:sz w:val="24"/>
          <w:szCs w:val="24"/>
        </w:rPr>
        <w:t xml:space="preserve"> and have students note the Spanish strategy for c</w:t>
      </w:r>
      <w:r w:rsidR="0015037D">
        <w:rPr>
          <w:rFonts w:ascii="Times New Roman" w:hAnsi="Times New Roman"/>
          <w:sz w:val="24"/>
          <w:szCs w:val="24"/>
        </w:rPr>
        <w:t>onverting Native Americans. T</w:t>
      </w:r>
      <w:r>
        <w:rPr>
          <w:rFonts w:ascii="Times New Roman" w:hAnsi="Times New Roman"/>
          <w:sz w:val="24"/>
          <w:szCs w:val="24"/>
        </w:rPr>
        <w:t>hen make a list of what some of the missionaries actually did. Encourage students to analyze the contradictions among 1) Christian principles, 2) Spanish policies</w:t>
      </w:r>
      <w:r w:rsidR="0015037D">
        <w:rPr>
          <w:rFonts w:ascii="Times New Roman" w:hAnsi="Times New Roman"/>
          <w:sz w:val="24"/>
          <w:szCs w:val="24"/>
        </w:rPr>
        <w:t>,</w:t>
      </w:r>
      <w:r>
        <w:rPr>
          <w:rFonts w:ascii="Times New Roman" w:hAnsi="Times New Roman"/>
          <w:sz w:val="24"/>
          <w:szCs w:val="24"/>
        </w:rPr>
        <w:t xml:space="preserve"> and 3) the implementation of these policies as described by La</w:t>
      </w:r>
      <w:r w:rsidR="008E1A67">
        <w:rPr>
          <w:rFonts w:ascii="Times New Roman" w:hAnsi="Times New Roman"/>
          <w:sz w:val="24"/>
          <w:szCs w:val="24"/>
        </w:rPr>
        <w:t>s</w:t>
      </w:r>
      <w:r>
        <w:rPr>
          <w:rFonts w:ascii="Times New Roman" w:hAnsi="Times New Roman"/>
          <w:sz w:val="24"/>
          <w:szCs w:val="24"/>
        </w:rPr>
        <w:t xml:space="preserve"> Casas. Students could</w:t>
      </w:r>
      <w:r w:rsidR="0015037D">
        <w:rPr>
          <w:rFonts w:ascii="Times New Roman" w:hAnsi="Times New Roman"/>
          <w:sz w:val="24"/>
          <w:szCs w:val="24"/>
        </w:rPr>
        <w:t xml:space="preserve"> be assigned to develop a three-</w:t>
      </w:r>
      <w:r>
        <w:rPr>
          <w:rFonts w:ascii="Times New Roman" w:hAnsi="Times New Roman"/>
          <w:sz w:val="24"/>
          <w:szCs w:val="24"/>
        </w:rPr>
        <w:t xml:space="preserve">column chart to record these points.  </w:t>
      </w:r>
    </w:p>
    <w:p w:rsidR="0015037D" w:rsidRDefault="0015037D" w:rsidP="00FB34DB">
      <w:pPr>
        <w:pStyle w:val="Title"/>
        <w:spacing w:before="60" w:after="60"/>
        <w:ind w:left="58"/>
        <w:jc w:val="left"/>
        <w:rPr>
          <w:rFonts w:ascii="Times New Roman" w:hAnsi="Times New Roman"/>
          <w:sz w:val="24"/>
          <w:szCs w:val="24"/>
        </w:rPr>
      </w:pPr>
    </w:p>
    <w:p w:rsidR="009C7304" w:rsidRDefault="0015037D" w:rsidP="004708BF">
      <w:pPr>
        <w:pStyle w:val="Title"/>
        <w:numPr>
          <w:ilvl w:val="0"/>
          <w:numId w:val="6"/>
        </w:numPr>
        <w:spacing w:before="60" w:after="60"/>
        <w:ind w:left="418"/>
        <w:jc w:val="left"/>
        <w:rPr>
          <w:rFonts w:ascii="Times New Roman" w:hAnsi="Times New Roman"/>
          <w:sz w:val="24"/>
          <w:szCs w:val="24"/>
        </w:rPr>
      </w:pPr>
      <w:r>
        <w:rPr>
          <w:rFonts w:ascii="Times New Roman" w:hAnsi="Times New Roman"/>
          <w:sz w:val="24"/>
          <w:szCs w:val="24"/>
        </w:rPr>
        <w:t>Refer to the “conversion spectrum” introduced on page 2 of this unit. Where on that schema do you think Catholic conversion efforts in the America</w:t>
      </w:r>
      <w:r w:rsidR="009C7304">
        <w:rPr>
          <w:rFonts w:ascii="Times New Roman" w:hAnsi="Times New Roman"/>
          <w:sz w:val="24"/>
          <w:szCs w:val="24"/>
        </w:rPr>
        <w:t>s</w:t>
      </w:r>
      <w:r>
        <w:rPr>
          <w:rFonts w:ascii="Times New Roman" w:hAnsi="Times New Roman"/>
          <w:sz w:val="24"/>
          <w:szCs w:val="24"/>
        </w:rPr>
        <w:t xml:space="preserve"> fe</w:t>
      </w:r>
      <w:r w:rsidR="009C7304">
        <w:rPr>
          <w:rFonts w:ascii="Times New Roman" w:hAnsi="Times New Roman"/>
          <w:sz w:val="24"/>
          <w:szCs w:val="24"/>
        </w:rPr>
        <w:t xml:space="preserve">ll? </w:t>
      </w:r>
    </w:p>
    <w:p w:rsidR="009C7304" w:rsidRDefault="009C7304" w:rsidP="00FB34DB">
      <w:pPr>
        <w:pStyle w:val="Title"/>
        <w:spacing w:before="60" w:after="60"/>
        <w:ind w:left="58"/>
        <w:jc w:val="left"/>
        <w:rPr>
          <w:rFonts w:ascii="Times New Roman" w:hAnsi="Times New Roman"/>
          <w:b/>
          <w:i/>
          <w:sz w:val="28"/>
          <w:szCs w:val="28"/>
        </w:rPr>
      </w:pPr>
      <w:r>
        <w:rPr>
          <w:rFonts w:ascii="Times New Roman" w:hAnsi="Times New Roman"/>
          <w:sz w:val="24"/>
          <w:szCs w:val="24"/>
        </w:rPr>
        <w:t xml:space="preserve"> </w:t>
      </w:r>
    </w:p>
    <w:p w:rsidR="009C7304" w:rsidRPr="0015037D" w:rsidRDefault="0015037D" w:rsidP="00FB34DB">
      <w:pPr>
        <w:pStyle w:val="Title"/>
        <w:spacing w:before="60" w:after="60"/>
        <w:jc w:val="left"/>
        <w:rPr>
          <w:rFonts w:ascii="Times New Roman" w:hAnsi="Times New Roman"/>
          <w:b/>
          <w:sz w:val="28"/>
          <w:szCs w:val="28"/>
        </w:rPr>
      </w:pPr>
      <w:r>
        <w:rPr>
          <w:rFonts w:ascii="Times New Roman" w:hAnsi="Times New Roman"/>
          <w:b/>
          <w:sz w:val="28"/>
          <w:szCs w:val="28"/>
        </w:rPr>
        <w:t>Assessment</w:t>
      </w:r>
    </w:p>
    <w:p w:rsidR="009C7304" w:rsidRDefault="009C7304" w:rsidP="004708BF">
      <w:pPr>
        <w:pStyle w:val="Title"/>
        <w:numPr>
          <w:ilvl w:val="0"/>
          <w:numId w:val="7"/>
        </w:numPr>
        <w:tabs>
          <w:tab w:val="num" w:pos="390"/>
        </w:tabs>
        <w:spacing w:before="60" w:after="60"/>
        <w:ind w:left="390" w:hanging="390"/>
        <w:jc w:val="left"/>
        <w:rPr>
          <w:rFonts w:ascii="Times New Roman" w:hAnsi="Times New Roman"/>
          <w:sz w:val="24"/>
        </w:rPr>
      </w:pPr>
      <w:r>
        <w:rPr>
          <w:rFonts w:ascii="Times New Roman" w:hAnsi="Times New Roman"/>
          <w:sz w:val="24"/>
        </w:rPr>
        <w:t>Create a po</w:t>
      </w:r>
      <w:r w:rsidR="00900AFA">
        <w:rPr>
          <w:rFonts w:ascii="Times New Roman" w:hAnsi="Times New Roman"/>
          <w:sz w:val="24"/>
        </w:rPr>
        <w:t>rtfolio of pictures depicting</w:t>
      </w:r>
      <w:r>
        <w:rPr>
          <w:rFonts w:ascii="Times New Roman" w:hAnsi="Times New Roman"/>
          <w:sz w:val="24"/>
        </w:rPr>
        <w:t xml:space="preserve"> Spanish and/or French effo</w:t>
      </w:r>
      <w:r w:rsidR="0015037D">
        <w:rPr>
          <w:rFonts w:ascii="Times New Roman" w:hAnsi="Times New Roman"/>
          <w:sz w:val="24"/>
        </w:rPr>
        <w:t>rts to convert Native Americans. Write captions that express your interpretation of the meaning of these pictures.</w:t>
      </w:r>
    </w:p>
    <w:p w:rsidR="00FB34DB" w:rsidRDefault="00FB34DB" w:rsidP="00FB34DB">
      <w:pPr>
        <w:pStyle w:val="Title"/>
        <w:spacing w:before="60" w:after="60"/>
        <w:jc w:val="left"/>
        <w:rPr>
          <w:rFonts w:ascii="Times New Roman" w:hAnsi="Times New Roman"/>
          <w:sz w:val="24"/>
        </w:rPr>
      </w:pPr>
    </w:p>
    <w:p w:rsidR="009C7304" w:rsidRDefault="009C7304" w:rsidP="004708BF">
      <w:pPr>
        <w:pStyle w:val="Title"/>
        <w:numPr>
          <w:ilvl w:val="0"/>
          <w:numId w:val="7"/>
        </w:numPr>
        <w:tabs>
          <w:tab w:val="num" w:pos="390"/>
        </w:tabs>
        <w:spacing w:before="60" w:after="60"/>
        <w:ind w:left="390" w:hanging="390"/>
        <w:jc w:val="left"/>
        <w:rPr>
          <w:rFonts w:ascii="Times New Roman" w:hAnsi="Times New Roman"/>
          <w:sz w:val="24"/>
        </w:rPr>
      </w:pPr>
      <w:r>
        <w:rPr>
          <w:rFonts w:ascii="Times New Roman" w:hAnsi="Times New Roman"/>
          <w:sz w:val="24"/>
        </w:rPr>
        <w:t>Write an essay that evaluates the methods Spanish m</w:t>
      </w:r>
      <w:r w:rsidR="0015037D">
        <w:rPr>
          <w:rFonts w:ascii="Times New Roman" w:hAnsi="Times New Roman"/>
          <w:sz w:val="24"/>
        </w:rPr>
        <w:t xml:space="preserve">issionaries used to convert </w:t>
      </w:r>
      <w:r w:rsidR="00FB34DB">
        <w:rPr>
          <w:rFonts w:ascii="Times New Roman" w:hAnsi="Times New Roman"/>
          <w:sz w:val="24"/>
        </w:rPr>
        <w:t>Native Am</w:t>
      </w:r>
      <w:r>
        <w:rPr>
          <w:rFonts w:ascii="Times New Roman" w:hAnsi="Times New Roman"/>
          <w:sz w:val="24"/>
        </w:rPr>
        <w:t>ericans. Have them include the results of these efforts in their assessment.</w:t>
      </w:r>
    </w:p>
    <w:p w:rsidR="00FB34DB" w:rsidRDefault="00FB34DB" w:rsidP="00FB34DB">
      <w:pPr>
        <w:pStyle w:val="Title"/>
        <w:tabs>
          <w:tab w:val="num" w:pos="390"/>
        </w:tabs>
        <w:spacing w:before="60" w:after="60"/>
        <w:jc w:val="left"/>
        <w:rPr>
          <w:rFonts w:ascii="Times New Roman" w:hAnsi="Times New Roman"/>
          <w:sz w:val="24"/>
        </w:rPr>
      </w:pPr>
    </w:p>
    <w:p w:rsidR="009C7304" w:rsidRDefault="009C7304" w:rsidP="004708BF">
      <w:pPr>
        <w:pStyle w:val="Title"/>
        <w:numPr>
          <w:ilvl w:val="0"/>
          <w:numId w:val="7"/>
        </w:numPr>
        <w:tabs>
          <w:tab w:val="num" w:pos="390"/>
        </w:tabs>
        <w:spacing w:before="60" w:after="60"/>
        <w:ind w:left="390" w:hanging="390"/>
        <w:jc w:val="left"/>
        <w:rPr>
          <w:rFonts w:ascii="Times New Roman" w:hAnsi="Times New Roman"/>
          <w:sz w:val="24"/>
        </w:rPr>
      </w:pPr>
      <w:r>
        <w:rPr>
          <w:rFonts w:ascii="Times New Roman" w:hAnsi="Times New Roman"/>
          <w:sz w:val="24"/>
        </w:rPr>
        <w:t>Have students</w:t>
      </w:r>
      <w:r w:rsidR="00900AFA">
        <w:rPr>
          <w:rFonts w:ascii="Times New Roman" w:hAnsi="Times New Roman"/>
          <w:sz w:val="24"/>
        </w:rPr>
        <w:t>,</w:t>
      </w:r>
      <w:r>
        <w:rPr>
          <w:rFonts w:ascii="Times New Roman" w:hAnsi="Times New Roman"/>
          <w:sz w:val="24"/>
        </w:rPr>
        <w:t xml:space="preserve"> whose parents or grandparents have come from another country</w:t>
      </w:r>
      <w:r w:rsidR="00900AFA">
        <w:rPr>
          <w:rFonts w:ascii="Times New Roman" w:hAnsi="Times New Roman"/>
          <w:sz w:val="24"/>
        </w:rPr>
        <w:t>,</w:t>
      </w:r>
      <w:r>
        <w:rPr>
          <w:rFonts w:ascii="Times New Roman" w:hAnsi="Times New Roman"/>
          <w:sz w:val="24"/>
        </w:rPr>
        <w:t xml:space="preserve"> research the ways in which they have incorporated customs from the lands of their birth into their present beliefs and actions. </w:t>
      </w:r>
    </w:p>
    <w:p w:rsidR="00FB34DB" w:rsidRDefault="00FB34DB" w:rsidP="00FB34DB">
      <w:pPr>
        <w:pStyle w:val="Title"/>
        <w:spacing w:before="60" w:after="60"/>
        <w:jc w:val="left"/>
        <w:rPr>
          <w:rFonts w:ascii="Times New Roman" w:hAnsi="Times New Roman"/>
          <w:sz w:val="24"/>
        </w:rPr>
      </w:pPr>
    </w:p>
    <w:p w:rsidR="009C7304" w:rsidRDefault="009C7304" w:rsidP="004708BF">
      <w:pPr>
        <w:pStyle w:val="Title"/>
        <w:numPr>
          <w:ilvl w:val="0"/>
          <w:numId w:val="7"/>
        </w:numPr>
        <w:tabs>
          <w:tab w:val="num" w:pos="390"/>
        </w:tabs>
        <w:spacing w:before="60" w:after="60"/>
        <w:ind w:left="390" w:hanging="390"/>
        <w:jc w:val="left"/>
        <w:rPr>
          <w:rFonts w:ascii="Times New Roman" w:hAnsi="Times New Roman"/>
          <w:sz w:val="24"/>
        </w:rPr>
      </w:pPr>
      <w:r>
        <w:rPr>
          <w:rFonts w:ascii="Times New Roman" w:hAnsi="Times New Roman"/>
          <w:sz w:val="24"/>
        </w:rPr>
        <w:t>C</w:t>
      </w:r>
      <w:r w:rsidR="00B24A00">
        <w:rPr>
          <w:rFonts w:ascii="Times New Roman" w:hAnsi="Times New Roman"/>
          <w:sz w:val="24"/>
        </w:rPr>
        <w:t>reate a display of artifacts</w:t>
      </w:r>
      <w:r>
        <w:rPr>
          <w:rFonts w:ascii="Times New Roman" w:hAnsi="Times New Roman"/>
          <w:sz w:val="24"/>
        </w:rPr>
        <w:t xml:space="preserve"> and/or pictures of artifacts a</w:t>
      </w:r>
      <w:r w:rsidR="00900AFA">
        <w:rPr>
          <w:rFonts w:ascii="Times New Roman" w:hAnsi="Times New Roman"/>
          <w:sz w:val="24"/>
        </w:rPr>
        <w:t>nd architecture illustrating</w:t>
      </w:r>
      <w:r>
        <w:rPr>
          <w:rFonts w:ascii="Times New Roman" w:hAnsi="Times New Roman"/>
          <w:sz w:val="24"/>
        </w:rPr>
        <w:t xml:space="preserve"> the way Christianity and religious beliefs and practic</w:t>
      </w:r>
      <w:r w:rsidR="0015037D">
        <w:rPr>
          <w:rFonts w:ascii="Times New Roman" w:hAnsi="Times New Roman"/>
          <w:sz w:val="24"/>
        </w:rPr>
        <w:t>es in the Americas</w:t>
      </w:r>
      <w:r>
        <w:rPr>
          <w:rFonts w:ascii="Times New Roman" w:hAnsi="Times New Roman"/>
          <w:sz w:val="24"/>
        </w:rPr>
        <w:t xml:space="preserve"> blended together.</w:t>
      </w:r>
    </w:p>
    <w:p w:rsidR="009C7304" w:rsidRDefault="009C7304" w:rsidP="00FB34DB">
      <w:pPr>
        <w:pStyle w:val="Title"/>
        <w:tabs>
          <w:tab w:val="num" w:pos="720"/>
        </w:tabs>
        <w:spacing w:before="60" w:after="60"/>
        <w:ind w:left="360" w:hanging="720"/>
        <w:jc w:val="left"/>
        <w:rPr>
          <w:rFonts w:ascii="Times New Roman" w:hAnsi="Times New Roman"/>
          <w:sz w:val="24"/>
        </w:rPr>
      </w:pPr>
      <w:r>
        <w:rPr>
          <w:rFonts w:ascii="Times New Roman" w:hAnsi="Times New Roman"/>
          <w:sz w:val="24"/>
        </w:rPr>
        <w:t xml:space="preserve"> </w:t>
      </w: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115EB6" w:rsidRDefault="00115EB6" w:rsidP="00FB34DB">
      <w:pPr>
        <w:pStyle w:val="Title"/>
        <w:spacing w:before="60" w:after="60"/>
        <w:jc w:val="left"/>
        <w:rPr>
          <w:rFonts w:ascii="Times New Roman" w:hAnsi="Times New Roman"/>
          <w:sz w:val="24"/>
        </w:rPr>
      </w:pPr>
    </w:p>
    <w:p w:rsidR="009C7304" w:rsidRDefault="009C7304" w:rsidP="00FB34DB">
      <w:pPr>
        <w:pStyle w:val="Title"/>
        <w:spacing w:before="60" w:after="60"/>
        <w:jc w:val="left"/>
        <w:rPr>
          <w:rFonts w:ascii="Times New Roman" w:hAnsi="Times New Roman"/>
          <w:b/>
          <w:i/>
          <w:sz w:val="28"/>
          <w:szCs w:val="28"/>
        </w:rPr>
      </w:pPr>
    </w:p>
    <w:p w:rsidR="009C7304" w:rsidRDefault="009C7304" w:rsidP="00FB34DB">
      <w:pPr>
        <w:pStyle w:val="Title"/>
        <w:spacing w:before="60" w:after="60"/>
        <w:jc w:val="left"/>
        <w:rPr>
          <w:rFonts w:ascii="Times New Roman" w:hAnsi="Times New Roman"/>
          <w:b/>
          <w:bCs/>
          <w:iCs/>
          <w:sz w:val="28"/>
          <w:szCs w:val="28"/>
        </w:rPr>
      </w:pPr>
      <w:r>
        <w:rPr>
          <w:rFonts w:ascii="Times New Roman" w:hAnsi="Times New Roman"/>
          <w:b/>
          <w:bCs/>
          <w:sz w:val="28"/>
          <w:szCs w:val="28"/>
        </w:rPr>
        <w:br w:type="page"/>
      </w:r>
      <w:r>
        <w:rPr>
          <w:rFonts w:ascii="Times New Roman" w:hAnsi="Times New Roman"/>
          <w:b/>
          <w:bCs/>
          <w:iCs/>
          <w:sz w:val="28"/>
          <w:szCs w:val="28"/>
        </w:rPr>
        <w:lastRenderedPageBreak/>
        <w:t>Lesson 3</w:t>
      </w:r>
    </w:p>
    <w:p w:rsidR="009C7304" w:rsidRDefault="00900AFA" w:rsidP="00FB34DB">
      <w:pPr>
        <w:pStyle w:val="Title"/>
        <w:spacing w:before="60" w:after="60"/>
        <w:jc w:val="left"/>
        <w:rPr>
          <w:rFonts w:ascii="Times New Roman" w:hAnsi="Times New Roman"/>
          <w:b/>
          <w:bCs/>
          <w:i/>
          <w:iCs/>
          <w:sz w:val="28"/>
          <w:szCs w:val="28"/>
        </w:rPr>
      </w:pPr>
      <w:r>
        <w:rPr>
          <w:rFonts w:ascii="Times New Roman" w:hAnsi="Times New Roman"/>
          <w:b/>
          <w:bCs/>
          <w:i/>
          <w:iCs/>
          <w:sz w:val="28"/>
          <w:szCs w:val="28"/>
        </w:rPr>
        <w:t>Student Handout</w:t>
      </w:r>
      <w:r w:rsidR="009C7304">
        <w:rPr>
          <w:rFonts w:ascii="Times New Roman" w:hAnsi="Times New Roman"/>
          <w:b/>
          <w:bCs/>
          <w:i/>
          <w:iCs/>
          <w:sz w:val="28"/>
          <w:szCs w:val="28"/>
        </w:rPr>
        <w:t xml:space="preserve"> 3.1</w:t>
      </w:r>
      <w:r w:rsidR="009C7304">
        <w:rPr>
          <w:rFonts w:ascii="Times New Roman" w:hAnsi="Times New Roman"/>
          <w:b/>
          <w:bCs/>
          <w:i/>
          <w:sz w:val="28"/>
          <w:szCs w:val="28"/>
        </w:rPr>
        <w:t>—</w:t>
      </w:r>
      <w:r w:rsidR="009C7304">
        <w:rPr>
          <w:rFonts w:ascii="Times New Roman" w:hAnsi="Times New Roman"/>
          <w:b/>
          <w:bCs/>
          <w:i/>
          <w:iCs/>
          <w:sz w:val="28"/>
          <w:szCs w:val="28"/>
        </w:rPr>
        <w:t>The Origin of the Society of Jesus</w:t>
      </w:r>
    </w:p>
    <w:p w:rsidR="009C7304" w:rsidRDefault="009C7304" w:rsidP="00FB34DB">
      <w:pPr>
        <w:pStyle w:val="NormalWeb"/>
        <w:spacing w:before="60" w:beforeAutospacing="0" w:after="60" w:afterAutospacing="0"/>
      </w:pPr>
    </w:p>
    <w:p w:rsidR="009C7304" w:rsidRDefault="00FB34DB" w:rsidP="00FB34DB">
      <w:pPr>
        <w:pStyle w:val="NormalWeb"/>
        <w:spacing w:before="60" w:beforeAutospacing="0" w:after="60" w:afterAutospacing="0"/>
      </w:pPr>
      <w:r>
        <w:t>Ignatius</w:t>
      </w:r>
      <w:r w:rsidR="009C7304">
        <w:t xml:space="preserve"> Loy</w:t>
      </w:r>
      <w:r w:rsidR="0015037D">
        <w:t>o</w:t>
      </w:r>
      <w:r w:rsidR="009C7304">
        <w:t>la was born in a feudal castle in Spain</w:t>
      </w:r>
      <w:r>
        <w:t xml:space="preserve"> in 1491</w:t>
      </w:r>
      <w:r w:rsidR="009C7304">
        <w:t>. His first job was in the Spanish army where, during a battle, one of his legs was shattered. While he was recuperating, he began to read religious literature</w:t>
      </w:r>
      <w:r>
        <w:t>,</w:t>
      </w:r>
      <w:r w:rsidR="009C7304">
        <w:t xml:space="preserve"> and </w:t>
      </w:r>
      <w:r>
        <w:t xml:space="preserve">he </w:t>
      </w:r>
      <w:r w:rsidR="009C7304">
        <w:t>was soon dre</w:t>
      </w:r>
      <w:r>
        <w:t xml:space="preserve">aming of becoming a </w:t>
      </w:r>
      <w:r w:rsidR="009C7304">
        <w:t>crusader to the Holy Land.</w:t>
      </w:r>
      <w:r>
        <w:t xml:space="preserve"> This mixture of religious and military zeal impelled his</w:t>
      </w:r>
      <w:r w:rsidR="009C7304">
        <w:t xml:space="preserve"> commitment to “mystical militarism.” </w:t>
      </w:r>
    </w:p>
    <w:p w:rsidR="007D31CC" w:rsidRDefault="007D31CC" w:rsidP="00FB34DB">
      <w:pPr>
        <w:pStyle w:val="NormalWeb"/>
        <w:spacing w:before="60" w:beforeAutospacing="0" w:after="60" w:afterAutospacing="0"/>
      </w:pPr>
    </w:p>
    <w:p w:rsidR="009C7304" w:rsidRDefault="009C7304" w:rsidP="00FB34DB">
      <w:pPr>
        <w:pStyle w:val="NormalWeb"/>
        <w:spacing w:before="60" w:beforeAutospacing="0" w:after="60" w:afterAutospacing="0"/>
      </w:pPr>
      <w:r>
        <w:t xml:space="preserve">Soon </w:t>
      </w:r>
      <w:r w:rsidR="00D96EE1">
        <w:t>Loyola</w:t>
      </w:r>
      <w:r>
        <w:t xml:space="preserve"> was trying to convince others to join him in his dream of a spiritual conquest of the Holy Land. In 1538</w:t>
      </w:r>
      <w:r w:rsidR="00D40175">
        <w:t>,</w:t>
      </w:r>
      <w:r>
        <w:t xml:space="preserve"> he and his followers created a per</w:t>
      </w:r>
      <w:r w:rsidR="007D31CC">
        <w:t>manent organization, the Society of Jesus, t</w:t>
      </w:r>
      <w:r>
        <w:t>o carry reform and spiritual enlightenment to all Catholic countries and beyond. Many began to join this new mendicant order that soon acqu</w:t>
      </w:r>
      <w:r w:rsidR="007D31CC">
        <w:t xml:space="preserve">ired a reputation for piety, </w:t>
      </w:r>
      <w:r>
        <w:t>saintliness</w:t>
      </w:r>
      <w:r w:rsidR="007D31CC">
        <w:t>, and military-style discipline. Jesuits begged for</w:t>
      </w:r>
      <w:r>
        <w:t xml:space="preserve"> bread in the streets, slept in the poorhouse, cared for pris</w:t>
      </w:r>
      <w:r w:rsidR="007D31CC">
        <w:t xml:space="preserve">oners in the jails, and </w:t>
      </w:r>
      <w:r w:rsidR="00D96EE1">
        <w:t>engaged</w:t>
      </w:r>
      <w:r>
        <w:t xml:space="preserve"> in other acts of charity. But the Society’s distinguishing characteristic was that its members cultivated close contacts with the nobility, especially men and women in important positions. It was no</w:t>
      </w:r>
      <w:r w:rsidR="007D31CC">
        <w:t>t long before its influence spread fro</w:t>
      </w:r>
      <w:r>
        <w:t>m Spain to Italy and France</w:t>
      </w:r>
      <w:r w:rsidR="007D31CC">
        <w:t xml:space="preserve">. At the </w:t>
      </w:r>
      <w:r w:rsidR="00BE4862">
        <w:t>time when the C</w:t>
      </w:r>
      <w:r>
        <w:t>hurch was suffering from Protestant attacks, the Jesuit</w:t>
      </w:r>
      <w:r w:rsidR="007D31CC">
        <w:t xml:space="preserve">s brought new vitality, enthusiasm, methods, and </w:t>
      </w:r>
      <w:r>
        <w:t>sp</w:t>
      </w:r>
      <w:r w:rsidR="007D31CC">
        <w:t>iritual outlook to the Church.</w:t>
      </w:r>
    </w:p>
    <w:p w:rsidR="007D31CC" w:rsidRDefault="007D31CC" w:rsidP="00FB34DB">
      <w:pPr>
        <w:pStyle w:val="NormalWeb"/>
        <w:spacing w:before="60" w:beforeAutospacing="0" w:after="60" w:afterAutospacing="0"/>
      </w:pPr>
    </w:p>
    <w:p w:rsidR="009C7304" w:rsidRDefault="007D31CC" w:rsidP="00FB34DB">
      <w:pPr>
        <w:pStyle w:val="NormalWeb"/>
        <w:spacing w:before="60" w:beforeAutospacing="0" w:after="60" w:afterAutospacing="0"/>
      </w:pPr>
      <w:r>
        <w:t>The Jesuits became the leading instruments of the Catholic Reformation. The religious re</w:t>
      </w:r>
      <w:r w:rsidR="009C7304">
        <w:t>conquest of southern</w:t>
      </w:r>
      <w:r>
        <w:t xml:space="preserve"> and western Germany </w:t>
      </w:r>
      <w:r w:rsidR="009C7304">
        <w:t>for the Church, and the preservation of the Catholic faith in France and other countries</w:t>
      </w:r>
      <w:r>
        <w:t>, were due primarily</w:t>
      </w:r>
      <w:r w:rsidR="009C7304">
        <w:t xml:space="preserve"> to their efforts. From the very beginning</w:t>
      </w:r>
      <w:r>
        <w:t>,</w:t>
      </w:r>
      <w:r w:rsidR="009C7304">
        <w:t xml:space="preserve"> the Jesuit missionary efforts in India, Japan, China, Canada, </w:t>
      </w:r>
      <w:r>
        <w:t xml:space="preserve">and </w:t>
      </w:r>
      <w:r w:rsidR="009C7304">
        <w:t xml:space="preserve">Central and South America were as important as their activity in Christian countries. </w:t>
      </w:r>
    </w:p>
    <w:p w:rsidR="005C0118" w:rsidRDefault="004A7B4B" w:rsidP="00F937F3">
      <w:pPr>
        <w:pStyle w:val="Title"/>
        <w:spacing w:before="60" w:after="60"/>
        <w:jc w:val="left"/>
        <w:rPr>
          <w:rFonts w:ascii="Times New Roman" w:hAnsi="Times New Roman"/>
          <w:b/>
          <w:sz w:val="24"/>
        </w:rPr>
      </w:pPr>
      <w:r w:rsidRPr="005C6AAE">
        <w:rPr>
          <w:rFonts w:ascii="Times New Roman" w:eastAsia="Times New Roman" w:hAnsi="Times New Roman"/>
          <w:noProof/>
          <w:szCs w:val="24"/>
        </w:rPr>
        <w:drawing>
          <wp:anchor distT="0" distB="0" distL="114300" distR="114300" simplePos="0" relativeHeight="251664384" behindDoc="0" locked="0" layoutInCell="1" allowOverlap="1" wp14:anchorId="11193DEE">
            <wp:simplePos x="0" y="0"/>
            <wp:positionH relativeFrom="margin">
              <wp:posOffset>2045679</wp:posOffset>
            </wp:positionH>
            <wp:positionV relativeFrom="margin">
              <wp:posOffset>4624070</wp:posOffset>
            </wp:positionV>
            <wp:extent cx="1955800" cy="2236470"/>
            <wp:effectExtent l="0" t="0" r="0" b="0"/>
            <wp:wrapSquare wrapText="bothSides"/>
            <wp:docPr id="12" name="Picture 12" descr="A picture containing indoor, person, wall,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55800" cy="22364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0118" w:rsidRDefault="00336183" w:rsidP="00F937F3">
      <w:pPr>
        <w:pStyle w:val="Title"/>
        <w:spacing w:before="60" w:after="60"/>
        <w:jc w:val="left"/>
        <w:rPr>
          <w:rFonts w:ascii="Times New Roman" w:hAnsi="Times New Roman"/>
          <w:b/>
          <w:sz w:val="24"/>
        </w:rPr>
      </w:pPr>
      <w:r w:rsidRPr="005C6AAE">
        <w:rPr>
          <w:rFonts w:ascii="Times New Roman" w:eastAsia="Times New Roman" w:hAnsi="Times New Roman"/>
          <w:szCs w:val="24"/>
        </w:rPr>
        <w:fldChar w:fldCharType="begin"/>
      </w:r>
      <w:r w:rsidRPr="005C6AAE">
        <w:rPr>
          <w:rFonts w:ascii="Times New Roman" w:eastAsia="Times New Roman" w:hAnsi="Times New Roman"/>
          <w:szCs w:val="24"/>
        </w:rPr>
        <w:instrText xml:space="preserve"> INCLUDEPICTURE "https://upload.wikimedia.org/wikipedia/commons/3/3a/Ignatius_Loyola_by_Francisco_Zurbaran.jpg" \* MERGEFORMATINET </w:instrText>
      </w:r>
      <w:r w:rsidRPr="005C6AAE">
        <w:rPr>
          <w:rFonts w:ascii="Times New Roman" w:eastAsia="Times New Roman" w:hAnsi="Times New Roman"/>
          <w:szCs w:val="24"/>
        </w:rPr>
        <w:fldChar w:fldCharType="end"/>
      </w:r>
    </w:p>
    <w:p w:rsidR="005C0118" w:rsidRDefault="005C0118" w:rsidP="00F937F3">
      <w:pPr>
        <w:pStyle w:val="Title"/>
        <w:spacing w:before="60" w:after="60"/>
        <w:jc w:val="left"/>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4A7B4B" w:rsidRDefault="004A7B4B" w:rsidP="005C0118">
      <w:pPr>
        <w:pStyle w:val="Title"/>
        <w:spacing w:before="60" w:after="60"/>
        <w:rPr>
          <w:rFonts w:ascii="Times New Roman" w:hAnsi="Times New Roman"/>
          <w:b/>
          <w:sz w:val="24"/>
        </w:rPr>
      </w:pPr>
    </w:p>
    <w:p w:rsidR="005C0118" w:rsidRDefault="00F937F3" w:rsidP="005C0118">
      <w:pPr>
        <w:pStyle w:val="Title"/>
        <w:spacing w:before="60" w:after="60"/>
        <w:rPr>
          <w:rFonts w:ascii="Times New Roman" w:hAnsi="Times New Roman"/>
          <w:b/>
          <w:sz w:val="24"/>
        </w:rPr>
      </w:pPr>
      <w:r w:rsidRPr="00115EB6">
        <w:rPr>
          <w:rFonts w:ascii="Times New Roman" w:hAnsi="Times New Roman"/>
          <w:b/>
          <w:sz w:val="24"/>
        </w:rPr>
        <w:t xml:space="preserve">Ignatius of Loyola (1491-1556) </w:t>
      </w:r>
    </w:p>
    <w:p w:rsidR="00F937F3" w:rsidRDefault="00F937F3" w:rsidP="005C0118">
      <w:pPr>
        <w:pStyle w:val="Title"/>
        <w:spacing w:before="60" w:after="60"/>
        <w:rPr>
          <w:rFonts w:ascii="Times New Roman" w:hAnsi="Times New Roman"/>
          <w:b/>
          <w:sz w:val="24"/>
        </w:rPr>
      </w:pPr>
      <w:r w:rsidRPr="00115EB6">
        <w:rPr>
          <w:rFonts w:ascii="Times New Roman" w:hAnsi="Times New Roman"/>
          <w:b/>
          <w:sz w:val="24"/>
        </w:rPr>
        <w:t>Founder of the Society of Jesus</w:t>
      </w:r>
    </w:p>
    <w:p w:rsidR="00336183" w:rsidRPr="00336183" w:rsidRDefault="00336183" w:rsidP="005C0118">
      <w:pPr>
        <w:pStyle w:val="Title"/>
        <w:spacing w:before="60" w:after="60"/>
        <w:rPr>
          <w:rFonts w:ascii="Times New Roman" w:hAnsi="Times New Roman"/>
          <w:bCs/>
          <w:sz w:val="18"/>
          <w:szCs w:val="18"/>
        </w:rPr>
      </w:pPr>
      <w:r w:rsidRPr="00336183">
        <w:rPr>
          <w:rFonts w:ascii="Times New Roman" w:hAnsi="Times New Roman"/>
          <w:bCs/>
          <w:sz w:val="18"/>
          <w:szCs w:val="18"/>
        </w:rPr>
        <w:t>Oil painting by Francisco Zurbaran (1598-1664)</w:t>
      </w:r>
    </w:p>
    <w:p w:rsidR="00336183" w:rsidRPr="00336183" w:rsidRDefault="00336183" w:rsidP="005C0118">
      <w:pPr>
        <w:pStyle w:val="Title"/>
        <w:spacing w:before="60" w:after="60"/>
        <w:rPr>
          <w:rFonts w:ascii="Times New Roman" w:hAnsi="Times New Roman"/>
          <w:bCs/>
          <w:sz w:val="18"/>
          <w:szCs w:val="18"/>
        </w:rPr>
      </w:pPr>
      <w:r w:rsidRPr="00336183">
        <w:rPr>
          <w:rFonts w:ascii="Times New Roman" w:hAnsi="Times New Roman"/>
          <w:bCs/>
          <w:sz w:val="18"/>
          <w:szCs w:val="18"/>
        </w:rPr>
        <w:t>https://commons.wikimedia.org/wiki/File:Ignatius_Loyola_by_Francisco_Zurbaran.jpg#file</w:t>
      </w:r>
    </w:p>
    <w:p w:rsidR="00336183" w:rsidRDefault="00336183" w:rsidP="00FB34DB">
      <w:pPr>
        <w:pStyle w:val="Title"/>
        <w:spacing w:before="60" w:after="60"/>
        <w:jc w:val="left"/>
        <w:rPr>
          <w:rFonts w:ascii="Times New Roman" w:hAnsi="Times New Roman"/>
          <w:b/>
          <w:sz w:val="28"/>
          <w:szCs w:val="28"/>
        </w:rPr>
      </w:pPr>
    </w:p>
    <w:p w:rsidR="004A7B4B" w:rsidRDefault="004A7B4B" w:rsidP="00FB34DB">
      <w:pPr>
        <w:pStyle w:val="Title"/>
        <w:spacing w:before="60" w:after="60"/>
        <w:jc w:val="left"/>
        <w:rPr>
          <w:rFonts w:ascii="Times New Roman" w:hAnsi="Times New Roman"/>
          <w:b/>
          <w:sz w:val="28"/>
          <w:szCs w:val="28"/>
        </w:rPr>
      </w:pPr>
    </w:p>
    <w:p w:rsidR="009C7304" w:rsidRDefault="009C7304" w:rsidP="00FB34DB">
      <w:pPr>
        <w:pStyle w:val="Title"/>
        <w:spacing w:before="60" w:after="60"/>
        <w:jc w:val="left"/>
        <w:rPr>
          <w:rFonts w:ascii="Times New Roman" w:hAnsi="Times New Roman"/>
          <w:b/>
          <w:sz w:val="28"/>
          <w:szCs w:val="28"/>
        </w:rPr>
      </w:pPr>
      <w:r>
        <w:rPr>
          <w:rFonts w:ascii="Times New Roman" w:hAnsi="Times New Roman"/>
          <w:b/>
          <w:sz w:val="28"/>
          <w:szCs w:val="28"/>
        </w:rPr>
        <w:lastRenderedPageBreak/>
        <w:t xml:space="preserve">Lesson 3 </w:t>
      </w:r>
    </w:p>
    <w:p w:rsidR="009C7304" w:rsidRDefault="009C7304" w:rsidP="00FB34DB">
      <w:pPr>
        <w:pStyle w:val="Title"/>
        <w:spacing w:before="60" w:after="60"/>
        <w:jc w:val="left"/>
        <w:rPr>
          <w:rFonts w:ascii="Times New Roman" w:hAnsi="Times New Roman"/>
          <w:b/>
          <w:i/>
          <w:sz w:val="28"/>
          <w:szCs w:val="28"/>
        </w:rPr>
      </w:pPr>
      <w:r>
        <w:rPr>
          <w:rFonts w:ascii="Times New Roman" w:hAnsi="Times New Roman"/>
          <w:b/>
          <w:i/>
          <w:sz w:val="28"/>
          <w:szCs w:val="28"/>
        </w:rPr>
        <w:t xml:space="preserve">Student Handout 3.2 </w:t>
      </w:r>
      <w:r>
        <w:rPr>
          <w:rFonts w:ascii="Times New Roman" w:hAnsi="Times New Roman"/>
          <w:b/>
          <w:bCs/>
          <w:i/>
          <w:sz w:val="28"/>
          <w:szCs w:val="28"/>
        </w:rPr>
        <w:t>—</w:t>
      </w:r>
      <w:r>
        <w:rPr>
          <w:rFonts w:ascii="Times New Roman" w:hAnsi="Times New Roman"/>
          <w:b/>
          <w:i/>
          <w:sz w:val="28"/>
          <w:szCs w:val="28"/>
        </w:rPr>
        <w:t>Spreading</w:t>
      </w:r>
      <w:r w:rsidR="007D31CC">
        <w:rPr>
          <w:rFonts w:ascii="Times New Roman" w:hAnsi="Times New Roman"/>
          <w:b/>
          <w:i/>
          <w:sz w:val="28"/>
          <w:szCs w:val="28"/>
        </w:rPr>
        <w:t xml:space="preserve"> Christianity in the Americas</w:t>
      </w:r>
    </w:p>
    <w:p w:rsidR="009C7304" w:rsidRDefault="009C7304" w:rsidP="00FB34DB">
      <w:pPr>
        <w:pStyle w:val="Title"/>
        <w:spacing w:before="60" w:after="60"/>
        <w:jc w:val="left"/>
        <w:rPr>
          <w:rFonts w:ascii="Times New Roman" w:hAnsi="Times New Roman"/>
          <w:b/>
          <w:i/>
          <w:sz w:val="28"/>
          <w:szCs w:val="28"/>
        </w:rPr>
      </w:pPr>
    </w:p>
    <w:p w:rsidR="006A65B7" w:rsidRPr="00D943CE" w:rsidRDefault="00D618F8" w:rsidP="00D943CE">
      <w:pPr>
        <w:pStyle w:val="NormalWeb"/>
        <w:pBdr>
          <w:top w:val="single" w:sz="4" w:space="1" w:color="auto"/>
          <w:left w:val="single" w:sz="4" w:space="4" w:color="auto"/>
          <w:bottom w:val="single" w:sz="4" w:space="1" w:color="auto"/>
          <w:right w:val="single" w:sz="4" w:space="4" w:color="auto"/>
        </w:pBdr>
        <w:spacing w:before="60" w:beforeAutospacing="0" w:after="60" w:afterAutospacing="0"/>
        <w:jc w:val="both"/>
        <w:rPr>
          <w:b/>
        </w:rPr>
      </w:pPr>
      <w:r>
        <w:rPr>
          <w:b/>
        </w:rPr>
        <w:t xml:space="preserve">Excerpt from </w:t>
      </w:r>
      <w:r w:rsidR="009C7304" w:rsidRPr="00D943CE">
        <w:rPr>
          <w:b/>
        </w:rPr>
        <w:t>Pope Alexander</w:t>
      </w:r>
      <w:r w:rsidR="00D943CE">
        <w:rPr>
          <w:b/>
        </w:rPr>
        <w:t xml:space="preserve"> VI</w:t>
      </w:r>
      <w:r w:rsidR="009C7304" w:rsidRPr="00D943CE">
        <w:rPr>
          <w:b/>
        </w:rPr>
        <w:t>,</w:t>
      </w:r>
      <w:r w:rsidR="00D943CE">
        <w:rPr>
          <w:b/>
        </w:rPr>
        <w:t xml:space="preserve"> Papal Bull </w:t>
      </w:r>
      <w:r w:rsidR="00D943CE" w:rsidRPr="00D943CE">
        <w:rPr>
          <w:b/>
          <w:i/>
        </w:rPr>
        <w:t xml:space="preserve">Inter </w:t>
      </w:r>
      <w:proofErr w:type="spellStart"/>
      <w:r w:rsidR="00D943CE" w:rsidRPr="00D943CE">
        <w:rPr>
          <w:b/>
          <w:i/>
        </w:rPr>
        <w:t>Caetera</w:t>
      </w:r>
      <w:proofErr w:type="spellEnd"/>
      <w:r w:rsidR="00D943CE">
        <w:rPr>
          <w:b/>
        </w:rPr>
        <w:t xml:space="preserve">, </w:t>
      </w:r>
      <w:r w:rsidR="009C7304" w:rsidRPr="00D943CE">
        <w:rPr>
          <w:b/>
        </w:rPr>
        <w:t xml:space="preserve">May 4, 1493 </w:t>
      </w:r>
    </w:p>
    <w:p w:rsidR="00D943CE" w:rsidRPr="00745741" w:rsidRDefault="009C7304" w:rsidP="00745741">
      <w:pPr>
        <w:pStyle w:val="NormalWeb"/>
        <w:pBdr>
          <w:top w:val="single" w:sz="4" w:space="1" w:color="auto"/>
          <w:left w:val="single" w:sz="4" w:space="4" w:color="auto"/>
          <w:bottom w:val="single" w:sz="4" w:space="1" w:color="auto"/>
          <w:right w:val="single" w:sz="4" w:space="4" w:color="auto"/>
        </w:pBdr>
        <w:spacing w:before="60" w:beforeAutospacing="0" w:after="60" w:afterAutospacing="0"/>
        <w:rPr>
          <w:szCs w:val="20"/>
        </w:rPr>
      </w:pPr>
      <w:r>
        <w:rPr>
          <w:szCs w:val="20"/>
        </w:rPr>
        <w:t xml:space="preserve">Wherefore, as becomes Catholic kings and princes, after earnest consideration of all matters, especially of the rise and spread of the Catholic faith, as was the fashion of </w:t>
      </w:r>
      <w:proofErr w:type="spellStart"/>
      <w:r>
        <w:rPr>
          <w:szCs w:val="20"/>
        </w:rPr>
        <w:t>you</w:t>
      </w:r>
      <w:proofErr w:type="spellEnd"/>
      <w:r>
        <w:rPr>
          <w:szCs w:val="20"/>
        </w:rPr>
        <w:t xml:space="preserve"> ancestors, kings of renowned memory, you have purposed with the favor of divine clemency to bring under your sway the said </w:t>
      </w:r>
      <w:proofErr w:type="spellStart"/>
      <w:r>
        <w:rPr>
          <w:szCs w:val="20"/>
        </w:rPr>
        <w:t>mainlands</w:t>
      </w:r>
      <w:proofErr w:type="spellEnd"/>
      <w:r>
        <w:rPr>
          <w:szCs w:val="20"/>
        </w:rPr>
        <w:t xml:space="preserve"> and islands with their residents and inhabitants and to bring them to the Catholic faith</w:t>
      </w:r>
      <w:r w:rsidR="00D943CE">
        <w:rPr>
          <w:szCs w:val="20"/>
        </w:rPr>
        <w:t>.</w:t>
      </w:r>
      <w:r w:rsidR="00745741">
        <w:rPr>
          <w:szCs w:val="20"/>
        </w:rPr>
        <w:t xml:space="preserve"> </w:t>
      </w:r>
    </w:p>
    <w:p w:rsidR="00D943CE" w:rsidRPr="00745741" w:rsidRDefault="00D943CE" w:rsidP="00745741">
      <w:pPr>
        <w:pStyle w:val="NormalWeb"/>
        <w:spacing w:before="60" w:beforeAutospacing="0" w:after="60" w:afterAutospacing="0"/>
        <w:ind w:right="720"/>
        <w:rPr>
          <w:sz w:val="20"/>
          <w:szCs w:val="20"/>
        </w:rPr>
      </w:pPr>
      <w:r w:rsidRPr="00745741">
        <w:rPr>
          <w:sz w:val="20"/>
          <w:szCs w:val="20"/>
        </w:rPr>
        <w:t xml:space="preserve">Source: Marvin </w:t>
      </w:r>
      <w:proofErr w:type="spellStart"/>
      <w:r w:rsidRPr="00745741">
        <w:rPr>
          <w:sz w:val="20"/>
          <w:szCs w:val="20"/>
        </w:rPr>
        <w:t>Lunenfeld</w:t>
      </w:r>
      <w:proofErr w:type="spellEnd"/>
      <w:r w:rsidRPr="00745741">
        <w:rPr>
          <w:sz w:val="20"/>
          <w:szCs w:val="20"/>
        </w:rPr>
        <w:t xml:space="preserve">, ed., </w:t>
      </w:r>
      <w:r w:rsidR="00BE4862">
        <w:rPr>
          <w:i/>
          <w:sz w:val="20"/>
          <w:szCs w:val="20"/>
        </w:rPr>
        <w:t xml:space="preserve">1492, </w:t>
      </w:r>
      <w:r w:rsidRPr="00745741">
        <w:rPr>
          <w:i/>
          <w:sz w:val="20"/>
          <w:szCs w:val="20"/>
        </w:rPr>
        <w:t>Discovery, Invasion, Encounter: Sources and Interpretations</w:t>
      </w:r>
      <w:r w:rsidRPr="00745741">
        <w:rPr>
          <w:sz w:val="20"/>
          <w:szCs w:val="20"/>
        </w:rPr>
        <w:t xml:space="preserve"> (Lexington, MA: D.</w:t>
      </w:r>
      <w:r w:rsidR="00BE4862">
        <w:rPr>
          <w:sz w:val="20"/>
          <w:szCs w:val="20"/>
        </w:rPr>
        <w:t xml:space="preserve"> </w:t>
      </w:r>
      <w:r w:rsidRPr="00745741">
        <w:rPr>
          <w:sz w:val="20"/>
          <w:szCs w:val="20"/>
        </w:rPr>
        <w:t xml:space="preserve">C. Heath, </w:t>
      </w:r>
      <w:r w:rsidR="00745741" w:rsidRPr="00745741">
        <w:rPr>
          <w:sz w:val="20"/>
          <w:szCs w:val="20"/>
        </w:rPr>
        <w:t>1991), 187</w:t>
      </w:r>
      <w:r w:rsidR="00BE4862">
        <w:rPr>
          <w:sz w:val="20"/>
          <w:szCs w:val="20"/>
        </w:rPr>
        <w:t>.</w:t>
      </w:r>
    </w:p>
    <w:p w:rsidR="00D943CE" w:rsidRDefault="00D943CE" w:rsidP="00FB34DB">
      <w:pPr>
        <w:pStyle w:val="NormalWeb"/>
        <w:spacing w:before="60" w:beforeAutospacing="0" w:after="60" w:afterAutospacing="0"/>
        <w:ind w:left="720" w:right="720"/>
      </w:pPr>
    </w:p>
    <w:p w:rsidR="006A65B7" w:rsidRPr="00D618F8" w:rsidRDefault="009C7304" w:rsidP="00D618F8">
      <w:pPr>
        <w:pStyle w:val="NormalWeb"/>
        <w:pBdr>
          <w:top w:val="single" w:sz="4" w:space="1" w:color="auto"/>
          <w:left w:val="single" w:sz="4" w:space="4" w:color="auto"/>
          <w:bottom w:val="single" w:sz="4" w:space="1" w:color="auto"/>
          <w:right w:val="single" w:sz="4" w:space="4" w:color="auto"/>
        </w:pBdr>
        <w:spacing w:before="60" w:beforeAutospacing="0" w:after="60" w:afterAutospacing="0"/>
        <w:jc w:val="both"/>
        <w:rPr>
          <w:b/>
          <w:bCs/>
        </w:rPr>
      </w:pPr>
      <w:r w:rsidRPr="00D618F8">
        <w:rPr>
          <w:b/>
          <w:bCs/>
        </w:rPr>
        <w:t xml:space="preserve">Excerpt from </w:t>
      </w:r>
      <w:r w:rsidR="00D618F8">
        <w:rPr>
          <w:b/>
          <w:bCs/>
        </w:rPr>
        <w:t xml:space="preserve">Letter from </w:t>
      </w:r>
      <w:r w:rsidRPr="00D618F8">
        <w:rPr>
          <w:b/>
          <w:bCs/>
        </w:rPr>
        <w:t xml:space="preserve">Christopher </w:t>
      </w:r>
      <w:r w:rsidR="00D618F8">
        <w:rPr>
          <w:b/>
          <w:bCs/>
        </w:rPr>
        <w:t>Columbus to Ferdinand and Isabella</w:t>
      </w:r>
    </w:p>
    <w:p w:rsidR="009C7304" w:rsidRDefault="009C7304" w:rsidP="00D618F8">
      <w:pPr>
        <w:pStyle w:val="Title"/>
        <w:pBdr>
          <w:top w:val="single" w:sz="4" w:space="1" w:color="auto"/>
          <w:left w:val="single" w:sz="4" w:space="4" w:color="auto"/>
          <w:bottom w:val="single" w:sz="4" w:space="1" w:color="auto"/>
          <w:right w:val="single" w:sz="4" w:space="4" w:color="auto"/>
        </w:pBdr>
        <w:spacing w:before="60" w:after="60"/>
        <w:jc w:val="left"/>
        <w:rPr>
          <w:rFonts w:ascii="Times New Roman" w:hAnsi="Times New Roman"/>
          <w:bCs/>
          <w:color w:val="000000"/>
          <w:sz w:val="28"/>
          <w:szCs w:val="24"/>
        </w:rPr>
      </w:pPr>
      <w:r w:rsidRPr="00C85CD3">
        <w:rPr>
          <w:rFonts w:ascii="Times New Roman" w:hAnsi="Times New Roman"/>
          <w:bCs/>
          <w:color w:val="000000"/>
          <w:sz w:val="24"/>
          <w:szCs w:val="24"/>
        </w:rPr>
        <w:t>In the Name of our Lord Jesus Christ</w:t>
      </w:r>
      <w:r w:rsidR="00D618F8">
        <w:rPr>
          <w:rFonts w:ascii="Times New Roman" w:hAnsi="Times New Roman"/>
          <w:bCs/>
          <w:color w:val="000000"/>
          <w:sz w:val="28"/>
          <w:szCs w:val="24"/>
        </w:rPr>
        <w:t xml:space="preserve">. … </w:t>
      </w:r>
      <w:r>
        <w:rPr>
          <w:rFonts w:ascii="Times New Roman" w:hAnsi="Times New Roman"/>
          <w:sz w:val="24"/>
        </w:rPr>
        <w:t xml:space="preserve">In consequence of the information which I had given your Highnesses respecting the countries of India and of a Prince, called Great Can, which in our language signifies King </w:t>
      </w:r>
      <w:r w:rsidR="00CC5592">
        <w:rPr>
          <w:rFonts w:ascii="Times New Roman" w:hAnsi="Times New Roman"/>
          <w:sz w:val="24"/>
        </w:rPr>
        <w:t>of Kings, how, at many times he</w:t>
      </w:r>
      <w:r>
        <w:rPr>
          <w:rFonts w:ascii="Times New Roman" w:hAnsi="Times New Roman"/>
          <w:sz w:val="24"/>
        </w:rPr>
        <w:t xml:space="preserve"> and his predecessors had sent to Rome soliciting instructors who might teach him our holy faith, and the holy Father had never granted his request, whereby great numbers of people were lost, believing in idolatry and doctrines of perdition. Your Highnesses, as Catholic Christians, and princes who love and promote the holy Christian faith, and are enemies of the doctrine of Mahomet, and of all idolatry and heresy, determined to send me, Christopher Columbus, to the above-mentioned countries of India, to see the said princes, people, and territories, and to learn their disposition and the proper method of converting them to our holy faith; and furthermore directed that I should not proceed by land to the East, as is customary, but by a Westerly route, in which direction we have hitherto no certain evidence that any one has gone.</w:t>
      </w:r>
      <w:r>
        <w:rPr>
          <w:rFonts w:ascii="Times New Roman" w:hAnsi="Times New Roman"/>
        </w:rPr>
        <w:t xml:space="preserve"> </w:t>
      </w:r>
    </w:p>
    <w:p w:rsidR="00D618F8" w:rsidRPr="00D618F8" w:rsidRDefault="00D618F8" w:rsidP="00FB34DB">
      <w:pPr>
        <w:pStyle w:val="NormalWeb"/>
        <w:spacing w:before="60" w:beforeAutospacing="0" w:after="60" w:afterAutospacing="0"/>
        <w:rPr>
          <w:sz w:val="20"/>
          <w:szCs w:val="20"/>
        </w:rPr>
      </w:pPr>
      <w:r w:rsidRPr="00D618F8">
        <w:rPr>
          <w:sz w:val="20"/>
          <w:szCs w:val="20"/>
        </w:rPr>
        <w:t>Source</w:t>
      </w:r>
      <w:r>
        <w:rPr>
          <w:sz w:val="20"/>
          <w:szCs w:val="20"/>
        </w:rPr>
        <w:t xml:space="preserve">: Paul Leicester Ford, ed., </w:t>
      </w:r>
      <w:r w:rsidRPr="00D618F8">
        <w:rPr>
          <w:i/>
          <w:sz w:val="20"/>
          <w:szCs w:val="20"/>
        </w:rPr>
        <w:t>Writings of Christopher Columbus Descriptive of the Discovery and Occupation of the New World</w:t>
      </w:r>
      <w:r>
        <w:rPr>
          <w:sz w:val="20"/>
          <w:szCs w:val="20"/>
        </w:rPr>
        <w:t xml:space="preserve"> (New York:</w:t>
      </w:r>
      <w:r w:rsidR="00AF2325">
        <w:rPr>
          <w:sz w:val="20"/>
          <w:szCs w:val="20"/>
        </w:rPr>
        <w:t xml:space="preserve"> Charles L. Webster, 1892), 27-</w:t>
      </w:r>
      <w:r>
        <w:rPr>
          <w:sz w:val="20"/>
          <w:szCs w:val="20"/>
        </w:rPr>
        <w:t>9.</w:t>
      </w:r>
    </w:p>
    <w:p w:rsidR="00156F31" w:rsidRDefault="00156F31" w:rsidP="00FB34DB">
      <w:pPr>
        <w:pStyle w:val="NormalWeb"/>
        <w:spacing w:before="60" w:beforeAutospacing="0" w:after="60" w:afterAutospacing="0"/>
        <w:rPr>
          <w:rFonts w:ascii="Arial" w:hAnsi="Arial" w:cs="Arial"/>
          <w:sz w:val="18"/>
          <w:szCs w:val="18"/>
        </w:rPr>
      </w:pPr>
    </w:p>
    <w:p w:rsidR="009C7304" w:rsidRPr="006A65B7" w:rsidRDefault="009C7304" w:rsidP="00FB34DB">
      <w:pPr>
        <w:pStyle w:val="NormalWeb"/>
        <w:spacing w:before="60" w:beforeAutospacing="0" w:after="60" w:afterAutospacing="0"/>
        <w:rPr>
          <w:b/>
          <w:iCs/>
        </w:rPr>
      </w:pPr>
      <w:proofErr w:type="spellStart"/>
      <w:r w:rsidRPr="006A65B7">
        <w:rPr>
          <w:b/>
          <w:iCs/>
        </w:rPr>
        <w:t>Requerimiento</w:t>
      </w:r>
      <w:proofErr w:type="spellEnd"/>
      <w:r w:rsidRPr="006A65B7">
        <w:rPr>
          <w:b/>
          <w:iCs/>
        </w:rPr>
        <w:t xml:space="preserve"> </w:t>
      </w:r>
    </w:p>
    <w:p w:rsidR="006A65B7" w:rsidRDefault="009C7304" w:rsidP="006A65B7">
      <w:pPr>
        <w:pStyle w:val="NormalWeb"/>
        <w:spacing w:before="60" w:beforeAutospacing="0" w:after="60" w:afterAutospacing="0"/>
        <w:ind w:right="720"/>
      </w:pPr>
      <w:r>
        <w:t>When the conquistador</w:t>
      </w:r>
      <w:r w:rsidR="00DE1225">
        <w:t>s encountered a Native American</w:t>
      </w:r>
      <w:r>
        <w:t xml:space="preserve"> community they hoped to convert, a priest would read a </w:t>
      </w:r>
      <w:proofErr w:type="spellStart"/>
      <w:r w:rsidR="006A65B7">
        <w:rPr>
          <w:i/>
        </w:rPr>
        <w:t>reque</w:t>
      </w:r>
      <w:r>
        <w:rPr>
          <w:i/>
        </w:rPr>
        <w:t>rimiento</w:t>
      </w:r>
      <w:proofErr w:type="spellEnd"/>
      <w:r>
        <w:t xml:space="preserve"> to them in Latin or Sp</w:t>
      </w:r>
      <w:r w:rsidR="006A65B7">
        <w:t>anish, languages Indians did not understand</w:t>
      </w:r>
      <w:r>
        <w:t xml:space="preserve">. </w:t>
      </w:r>
      <w:r w:rsidR="006A65B7">
        <w:t xml:space="preserve">Sometimes the declaration was read even when no Indians were present. </w:t>
      </w:r>
      <w:r>
        <w:t xml:space="preserve">The </w:t>
      </w:r>
      <w:proofErr w:type="spellStart"/>
      <w:r w:rsidR="006A65B7">
        <w:rPr>
          <w:i/>
        </w:rPr>
        <w:t>reque</w:t>
      </w:r>
      <w:r>
        <w:rPr>
          <w:i/>
        </w:rPr>
        <w:t>rimiento</w:t>
      </w:r>
      <w:proofErr w:type="spellEnd"/>
      <w:r>
        <w:t xml:space="preserve"> was the only warning the natives had</w:t>
      </w:r>
      <w:r w:rsidR="006A65B7">
        <w:t xml:space="preserve"> to convert or otherwise suffer. </w:t>
      </w:r>
    </w:p>
    <w:p w:rsidR="006A65B7" w:rsidRDefault="006A65B7" w:rsidP="006A65B7">
      <w:pPr>
        <w:pStyle w:val="NormalWeb"/>
        <w:spacing w:before="60" w:beforeAutospacing="0" w:after="60" w:afterAutospacing="0"/>
        <w:ind w:right="720"/>
      </w:pPr>
    </w:p>
    <w:p w:rsidR="006A65B7" w:rsidRPr="006A65B7" w:rsidRDefault="006A65B7"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rPr>
          <w:b/>
          <w:bCs/>
        </w:rPr>
      </w:pPr>
      <w:proofErr w:type="spellStart"/>
      <w:r w:rsidRPr="006A65B7">
        <w:rPr>
          <w:b/>
        </w:rPr>
        <w:t>Requerimiento</w:t>
      </w:r>
      <w:proofErr w:type="spellEnd"/>
      <w:r w:rsidRPr="006A65B7">
        <w:rPr>
          <w:b/>
        </w:rPr>
        <w:t xml:space="preserve"> written by the jurist</w:t>
      </w:r>
      <w:r w:rsidR="00CC5592">
        <w:rPr>
          <w:b/>
          <w:bCs/>
        </w:rPr>
        <w:t xml:space="preserve"> Palacios Rubio</w:t>
      </w:r>
      <w:r w:rsidRPr="006A65B7">
        <w:rPr>
          <w:b/>
          <w:bCs/>
        </w:rPr>
        <w:t xml:space="preserve"> of the Council of </w:t>
      </w:r>
      <w:proofErr w:type="spellStart"/>
      <w:r w:rsidRPr="006A65B7">
        <w:rPr>
          <w:b/>
          <w:bCs/>
        </w:rPr>
        <w:t>Castille</w:t>
      </w:r>
      <w:proofErr w:type="spellEnd"/>
      <w:r w:rsidRPr="006A65B7">
        <w:rPr>
          <w:b/>
          <w:bCs/>
        </w:rPr>
        <w:t xml:space="preserve"> in 1510</w:t>
      </w:r>
    </w:p>
    <w:p w:rsidR="009C7304" w:rsidRDefault="009C7304"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Pr>
          <w:bCs/>
        </w:rPr>
        <w:t xml:space="preserve">On the part of the King, Don Fernando, and of Doña Juana, his daughter, Queen of </w:t>
      </w:r>
      <w:proofErr w:type="spellStart"/>
      <w:r>
        <w:rPr>
          <w:bCs/>
        </w:rPr>
        <w:t>Castille</w:t>
      </w:r>
      <w:proofErr w:type="spellEnd"/>
      <w:r>
        <w:rPr>
          <w:bCs/>
        </w:rPr>
        <w:t xml:space="preserve"> and León, </w:t>
      </w:r>
      <w:proofErr w:type="spellStart"/>
      <w:r>
        <w:rPr>
          <w:bCs/>
        </w:rPr>
        <w:t>subduers</w:t>
      </w:r>
      <w:proofErr w:type="spellEnd"/>
      <w:r>
        <w:rPr>
          <w:bCs/>
        </w:rPr>
        <w:t xml:space="preserve"> of the barbarous nations, we their servants notify and make known to you, as best we can, that the Lord our God, Living and Eternal, created the Heaven and the Earth, and one man and one woman, of whom you and we, all the men of the world, were and are descendants, and all those who came after us. But, on account of the multitude which has sprung from this man and woman in the five thousand years since the world was created, it was necessary that some men should go one way and some another, and that they should be divided into many </w:t>
      </w:r>
      <w:r>
        <w:rPr>
          <w:bCs/>
        </w:rPr>
        <w:lastRenderedPageBreak/>
        <w:t>kingdoms and provinces, for in one alone they could not be sustained.</w:t>
      </w:r>
      <w:r>
        <w:t xml:space="preserve"> </w:t>
      </w:r>
      <w:r>
        <w:br/>
      </w:r>
      <w:r>
        <w:rPr>
          <w:bCs/>
        </w:rPr>
        <w:t> </w:t>
      </w:r>
      <w:r>
        <w:t xml:space="preserve"> </w:t>
      </w:r>
      <w:r>
        <w:br/>
      </w:r>
      <w:r>
        <w:rPr>
          <w:bCs/>
        </w:rPr>
        <w:t>Of all these nations God our Lord gave charge to one man, called St. Peter, that he should be Lord and Superior of all the men in the world, that all should obey him, and that he should be the head of the whole human race, wherever men should live, and under whatever law, sect, or belief they should be; and he gave him the world for his kingdom and jurisdiction.</w:t>
      </w:r>
      <w:r>
        <w:t xml:space="preserve"> </w:t>
      </w:r>
    </w:p>
    <w:p w:rsidR="006A65B7" w:rsidRDefault="006A65B7"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pPr>
    </w:p>
    <w:p w:rsidR="009C7304" w:rsidRDefault="009C7304"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rPr>
          <w:bCs/>
        </w:rPr>
      </w:pPr>
      <w:r>
        <w:rPr>
          <w:bCs/>
        </w:rPr>
        <w:t>And he commanded him to place his seat in Rome, as the spot most fitting to rule the world from; but also he permitted him to have his seat in any other part of the world, and to judge and govern all Christians, Moors</w:t>
      </w:r>
      <w:r w:rsidR="00D70D59">
        <w:rPr>
          <w:bCs/>
        </w:rPr>
        <w:t xml:space="preserve"> [Muslims]</w:t>
      </w:r>
      <w:r>
        <w:rPr>
          <w:bCs/>
        </w:rPr>
        <w:t>, Jews, Gentiles, and all other sects. This man was called Pope, as if to say, Admirable Great Father and Governor of men. The men who lived in that time obe</w:t>
      </w:r>
      <w:r w:rsidR="00A77CF7">
        <w:rPr>
          <w:bCs/>
        </w:rPr>
        <w:t>yed</w:t>
      </w:r>
      <w:r>
        <w:rPr>
          <w:bCs/>
        </w:rPr>
        <w:t xml:space="preserve"> St. Peter, and took him for Lord, King, and Superior of the universe; so also they have regarded the others who after him have been elected to the pontificate, and so has it been continued even till now, and will cont</w:t>
      </w:r>
      <w:r w:rsidR="006A65B7">
        <w:rPr>
          <w:bCs/>
        </w:rPr>
        <w:t>inue till the end of the world. …</w:t>
      </w:r>
    </w:p>
    <w:p w:rsidR="006A65B7" w:rsidRDefault="006A65B7"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rPr>
          <w:bCs/>
        </w:rPr>
      </w:pPr>
    </w:p>
    <w:p w:rsidR="009C7304" w:rsidRDefault="009C7304"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Pr>
          <w:bCs/>
        </w:rPr>
        <w:t>So their Highnesses are kings and lords of these islands and land of Tierra-</w:t>
      </w:r>
      <w:proofErr w:type="spellStart"/>
      <w:r>
        <w:rPr>
          <w:bCs/>
        </w:rPr>
        <w:t>firme</w:t>
      </w:r>
      <w:proofErr w:type="spellEnd"/>
      <w:r>
        <w:rPr>
          <w:bCs/>
        </w:rPr>
        <w:t xml:space="preserve"> by virtue of this donation: and some islands, and indeed almost all those to whom this has been notified, have received and served their Highnesses, as lords and kings, in the way that subjects ought to do, with good will, without any resistance, immediately, without delay, when they were informed of the aforesaid facts. And also they received and obeyed the priests whom their Highnesses sent to preach to them and to teach them our Holy Faith; and all these, of their own free will, without any reward or condition, have become Christians, and are so, and their Highnesses have joyfully and benignantly received them, and also have commanded them to be treated as their subjects and vassals; and you too are held and obliged to do the same. Wherefore, as best we can, we ask and require you that you consider what we have said to you, and that you take the time that shall be necessary to understand and deliberate upon it, and that you acknowledge the Church as the Ruler and Superior of the whole world, and the high priest called Pope, and in his name the King and Queen Doña Juana our lords, in his place, as superiors and lords and kings of these islands and this Tierra-</w:t>
      </w:r>
      <w:proofErr w:type="spellStart"/>
      <w:r>
        <w:rPr>
          <w:bCs/>
        </w:rPr>
        <w:t>firme</w:t>
      </w:r>
      <w:proofErr w:type="spellEnd"/>
      <w:r>
        <w:rPr>
          <w:bCs/>
        </w:rPr>
        <w:t xml:space="preserve"> by virtue of the said donation, and that you consent and give place that these religious fathers should declare and preach to you the aforesaid.</w:t>
      </w:r>
      <w:r>
        <w:t xml:space="preserve"> </w:t>
      </w:r>
    </w:p>
    <w:p w:rsidR="006A65B7" w:rsidRDefault="006A65B7"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pPr>
    </w:p>
    <w:p w:rsidR="009C7304" w:rsidRDefault="009C7304"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Pr>
          <w:bCs/>
        </w:rPr>
        <w:t>If you do so, you will do well, and that which you are obliged to do to their Highnesses, and we in their name shall receive you in all love and charity, and shall leave you, your wives, and your children, and your lands, free without servitude, that you may do with them and with yourselves freely that which you like and think best, and they shall not compel you to turn Christians, unless you yourselves, when informed of the truth, should wish to be converted to our Holy Catholic Faith, as almost all the inhabitants of the rest of the islands have done. And, besides this, their Highnesses award you many privileges and exemptions and will grant you many benefits.</w:t>
      </w:r>
      <w:r>
        <w:t xml:space="preserve"> </w:t>
      </w:r>
    </w:p>
    <w:p w:rsidR="006A65B7" w:rsidRDefault="006A65B7" w:rsidP="006A65B7">
      <w:pPr>
        <w:pStyle w:val="NormalWeb"/>
        <w:pBdr>
          <w:top w:val="single" w:sz="4" w:space="1" w:color="auto"/>
          <w:left w:val="single" w:sz="4" w:space="4" w:color="auto"/>
          <w:bottom w:val="single" w:sz="4" w:space="1" w:color="auto"/>
          <w:right w:val="single" w:sz="4" w:space="4" w:color="auto"/>
        </w:pBdr>
        <w:spacing w:before="60" w:beforeAutospacing="0" w:after="60" w:afterAutospacing="0"/>
      </w:pPr>
    </w:p>
    <w:p w:rsidR="009C7304" w:rsidRDefault="009C7304" w:rsidP="006A65B7">
      <w:pPr>
        <w:pBdr>
          <w:top w:val="single" w:sz="4" w:space="1" w:color="auto"/>
          <w:left w:val="single" w:sz="4" w:space="4" w:color="auto"/>
          <w:bottom w:val="single" w:sz="4" w:space="1" w:color="auto"/>
          <w:right w:val="single" w:sz="4" w:space="4" w:color="auto"/>
        </w:pBdr>
        <w:spacing w:before="60" w:after="60"/>
      </w:pPr>
      <w:r>
        <w:rPr>
          <w:bCs/>
        </w:rPr>
        <w:t xml:space="preserve">But, if you do not do this, and maliciously make delay in it, I certify to you that, with the help of God, we shall powerfully enter into your country, and shall make war against you in all ways and manners that we can, and shall subject you to the yoke and obedience of the Church and of their Highnesses; we shall take you and your wives and your children, and shall make slaves of them, and as such shall sell and dispose of them as their Highnesses may command; and we shall take away your goods, and shall do you all the mischief and damage that we can, as to vassals who do </w:t>
      </w:r>
      <w:r>
        <w:rPr>
          <w:bCs/>
        </w:rPr>
        <w:lastRenderedPageBreak/>
        <w:t>not obey, and refuse to receive their lord, and resist and contradict him; and we protest that the deaths and losses which shall accrue from this are your fault, and not that of their Highnesses, or ours, nor of these cavaliers who come with us. And that we have said this to you and made this Requisition, we request the notary here present to give us his testimony in writing, and we ask the rest who are present that they should be witnesses of this Requisition.</w:t>
      </w:r>
      <w:r>
        <w:t xml:space="preserve"> </w:t>
      </w:r>
    </w:p>
    <w:p w:rsidR="009C7304" w:rsidRPr="0012472F" w:rsidRDefault="00F130C2" w:rsidP="00FB34DB">
      <w:pPr>
        <w:spacing w:before="60" w:after="60"/>
        <w:rPr>
          <w:bCs/>
          <w:sz w:val="20"/>
        </w:rPr>
      </w:pPr>
      <w:r>
        <w:rPr>
          <w:bCs/>
          <w:sz w:val="20"/>
        </w:rPr>
        <w:t xml:space="preserve">Source: </w:t>
      </w:r>
      <w:proofErr w:type="spellStart"/>
      <w:r w:rsidRPr="00FC438B">
        <w:rPr>
          <w:bCs/>
          <w:i/>
          <w:sz w:val="20"/>
        </w:rPr>
        <w:t>Requerimiento</w:t>
      </w:r>
      <w:proofErr w:type="spellEnd"/>
      <w:r>
        <w:rPr>
          <w:bCs/>
          <w:sz w:val="20"/>
        </w:rPr>
        <w:t xml:space="preserve"> qt</w:t>
      </w:r>
      <w:r w:rsidR="0012472F" w:rsidRPr="0012472F">
        <w:rPr>
          <w:bCs/>
          <w:sz w:val="20"/>
        </w:rPr>
        <w:t>d</w:t>
      </w:r>
      <w:r>
        <w:rPr>
          <w:bCs/>
          <w:sz w:val="20"/>
        </w:rPr>
        <w:t>.</w:t>
      </w:r>
      <w:r w:rsidR="0012472F" w:rsidRPr="0012472F">
        <w:rPr>
          <w:bCs/>
          <w:sz w:val="20"/>
        </w:rPr>
        <w:t xml:space="preserve"> in Marcelo J. Borges, History 130-10 (Latin American History to 1825), 2004, Dickinson College, </w:t>
      </w:r>
      <w:r w:rsidR="009C7304" w:rsidRPr="0012472F">
        <w:rPr>
          <w:sz w:val="20"/>
        </w:rPr>
        <w:t>http://www.dickinson.edu/~borges/Resources-Requerimiento.htm</w:t>
      </w:r>
      <w:r w:rsidR="0012472F" w:rsidRPr="0012472F">
        <w:rPr>
          <w:sz w:val="20"/>
        </w:rPr>
        <w:t>.</w:t>
      </w:r>
    </w:p>
    <w:p w:rsidR="009C7304" w:rsidRDefault="009C7304" w:rsidP="00FB34DB">
      <w:pPr>
        <w:spacing w:before="60" w:after="60"/>
      </w:pPr>
    </w:p>
    <w:p w:rsidR="009C7304" w:rsidRDefault="009C7304" w:rsidP="00D70D59">
      <w:pPr>
        <w:pStyle w:val="Title"/>
        <w:spacing w:before="60" w:after="60"/>
        <w:jc w:val="left"/>
        <w:rPr>
          <w:rFonts w:ascii="Times New Roman" w:hAnsi="Times New Roman"/>
          <w:b/>
          <w:bCs/>
          <w:iCs/>
          <w:sz w:val="28"/>
          <w:szCs w:val="28"/>
        </w:rPr>
      </w:pPr>
      <w:r>
        <w:rPr>
          <w:b/>
          <w:sz w:val="28"/>
          <w:szCs w:val="28"/>
        </w:rPr>
        <w:br w:type="page"/>
      </w:r>
      <w:r>
        <w:rPr>
          <w:rFonts w:ascii="Times New Roman" w:hAnsi="Times New Roman"/>
          <w:b/>
          <w:bCs/>
          <w:iCs/>
          <w:sz w:val="28"/>
          <w:szCs w:val="28"/>
        </w:rPr>
        <w:lastRenderedPageBreak/>
        <w:t>Lesson 3</w:t>
      </w:r>
      <w:r>
        <w:rPr>
          <w:rFonts w:ascii="Times New Roman" w:hAnsi="Times New Roman"/>
          <w:b/>
          <w:bCs/>
          <w:iCs/>
          <w:sz w:val="28"/>
          <w:szCs w:val="28"/>
        </w:rPr>
        <w:tab/>
      </w:r>
    </w:p>
    <w:p w:rsidR="009C7304" w:rsidRDefault="009C7304" w:rsidP="00D70D59">
      <w:pPr>
        <w:pStyle w:val="Title"/>
        <w:spacing w:before="60" w:after="60"/>
        <w:jc w:val="left"/>
        <w:rPr>
          <w:rFonts w:ascii="Times New Roman" w:hAnsi="Times New Roman"/>
          <w:b/>
          <w:bCs/>
          <w:i/>
          <w:iCs/>
          <w:sz w:val="28"/>
          <w:szCs w:val="28"/>
        </w:rPr>
      </w:pPr>
      <w:r>
        <w:rPr>
          <w:rFonts w:ascii="Times New Roman" w:hAnsi="Times New Roman"/>
          <w:b/>
          <w:bCs/>
          <w:i/>
          <w:iCs/>
          <w:sz w:val="28"/>
          <w:szCs w:val="28"/>
        </w:rPr>
        <w:t>Student Handout 3.3</w:t>
      </w:r>
      <w:r>
        <w:rPr>
          <w:rFonts w:ascii="Times New Roman" w:hAnsi="Times New Roman"/>
          <w:b/>
          <w:bCs/>
          <w:i/>
          <w:sz w:val="28"/>
          <w:szCs w:val="28"/>
        </w:rPr>
        <w:t>—</w:t>
      </w:r>
      <w:r>
        <w:rPr>
          <w:rFonts w:ascii="Times New Roman" w:hAnsi="Times New Roman"/>
          <w:b/>
          <w:bCs/>
          <w:i/>
          <w:iCs/>
          <w:sz w:val="28"/>
          <w:szCs w:val="28"/>
        </w:rPr>
        <w:t>Spanish Strategies for Converting Native Americans</w:t>
      </w:r>
    </w:p>
    <w:p w:rsidR="009C7304" w:rsidRDefault="009C7304" w:rsidP="00D70D59">
      <w:pPr>
        <w:spacing w:before="60" w:after="60"/>
        <w:rPr>
          <w:b/>
          <w:sz w:val="28"/>
          <w:szCs w:val="28"/>
        </w:rPr>
      </w:pPr>
    </w:p>
    <w:p w:rsidR="009C7304" w:rsidRDefault="009C7304" w:rsidP="00D70D59">
      <w:pPr>
        <w:spacing w:before="60" w:after="60"/>
      </w:pPr>
      <w:r>
        <w:t>The New World people</w:t>
      </w:r>
      <w:r w:rsidRPr="00BA7928">
        <w:t xml:space="preserve"> </w:t>
      </w:r>
      <w:r>
        <w:t xml:space="preserve">the </w:t>
      </w:r>
      <w:r w:rsidRPr="00BA7928">
        <w:t>S</w:t>
      </w:r>
      <w:r>
        <w:t>panish encountered were not without culture. Several Native American civilizations were complex and productive and in many ways equal to those in Europe</w:t>
      </w:r>
      <w:r w:rsidR="00F130C2">
        <w:t xml:space="preserve">. </w:t>
      </w:r>
      <w:proofErr w:type="spellStart"/>
      <w:r w:rsidR="00F130C2">
        <w:t>Tenochtitlá</w:t>
      </w:r>
      <w:r>
        <w:t>n</w:t>
      </w:r>
      <w:proofErr w:type="spellEnd"/>
      <w:r>
        <w:t>, the major city of Mesoamerica, was a huge city with great templ</w:t>
      </w:r>
      <w:r w:rsidR="00D70D59">
        <w:t>es</w:t>
      </w:r>
      <w:r>
        <w:t xml:space="preserve"> and beautiful gardens. </w:t>
      </w:r>
    </w:p>
    <w:p w:rsidR="00D70D59" w:rsidRDefault="00D70D59" w:rsidP="00D70D59">
      <w:pPr>
        <w:spacing w:before="60" w:after="60"/>
      </w:pPr>
    </w:p>
    <w:p w:rsidR="009C7304" w:rsidRDefault="009C7304" w:rsidP="00D70D59">
      <w:pPr>
        <w:spacing w:before="60" w:after="60"/>
      </w:pPr>
      <w:r>
        <w:t xml:space="preserve">The Incas of Peru controlled an empire of thousands of square miles and practiced a sophisticated form of agriculture that was more varied than any European nation could equal. </w:t>
      </w:r>
    </w:p>
    <w:p w:rsidR="00D70D59" w:rsidRDefault="00D70D59" w:rsidP="00D70D59">
      <w:pPr>
        <w:spacing w:before="60" w:after="60"/>
      </w:pPr>
    </w:p>
    <w:p w:rsidR="009C7304" w:rsidRDefault="009C7304" w:rsidP="00D70D59">
      <w:pPr>
        <w:spacing w:before="60" w:after="60"/>
      </w:pPr>
      <w:r>
        <w:t>Although Native Americans built empires, cities</w:t>
      </w:r>
      <w:r w:rsidR="00D70D59">
        <w:t>,</w:t>
      </w:r>
      <w:r>
        <w:t xml:space="preserve"> and a complex agricultural system, they did not have the weapons or the knowledge of steel that</w:t>
      </w:r>
      <w:r w:rsidR="00D70D59">
        <w:t xml:space="preserve"> the Europeans did</w:t>
      </w:r>
      <w:r>
        <w:t>. The s</w:t>
      </w:r>
      <w:r w:rsidR="00D70D59">
        <w:t xml:space="preserve">uperior European power, combined </w:t>
      </w:r>
      <w:r>
        <w:t xml:space="preserve">with the Spanish religious zeal to convert the world to Catholicism, </w:t>
      </w:r>
      <w:r w:rsidR="00D70D59">
        <w:t xml:space="preserve">impelled </w:t>
      </w:r>
      <w:r>
        <w:t>a major effort to bring the Native Americans to Christianity. The institutions for this massive conversion were the schools, churches</w:t>
      </w:r>
      <w:r w:rsidR="00D70D59">
        <w:t xml:space="preserve">, and </w:t>
      </w:r>
      <w:r>
        <w:t>energetic missionaries</w:t>
      </w:r>
      <w:r w:rsidR="00D70D59">
        <w:t>,</w:t>
      </w:r>
      <w:r>
        <w:t xml:space="preserve"> wh</w:t>
      </w:r>
      <w:r w:rsidR="00D70D59">
        <w:t>o often used force in</w:t>
      </w:r>
      <w:r>
        <w:t xml:space="preserve"> the</w:t>
      </w:r>
      <w:r w:rsidR="00D70D59">
        <w:t>ir</w:t>
      </w:r>
      <w:r>
        <w:t xml:space="preserve"> conversion project.  </w:t>
      </w:r>
    </w:p>
    <w:p w:rsidR="00D70D59" w:rsidRPr="00BA7928" w:rsidRDefault="00D70D59" w:rsidP="00D70D59">
      <w:pPr>
        <w:spacing w:before="60" w:after="60"/>
      </w:pPr>
    </w:p>
    <w:p w:rsidR="009C7304" w:rsidRDefault="00F130C2" w:rsidP="00D70D59">
      <w:pPr>
        <w:pStyle w:val="NormalWeb"/>
        <w:spacing w:before="60" w:beforeAutospacing="0" w:after="60" w:afterAutospacing="0"/>
      </w:pPr>
      <w:r>
        <w:t>The orders from the Spanish C</w:t>
      </w:r>
      <w:r w:rsidR="009C7304">
        <w:t>hurch dictated that Native Americans be gathered into villages and that eac</w:t>
      </w:r>
      <w:r w:rsidR="000C7454">
        <w:t xml:space="preserve">h village open a school for </w:t>
      </w:r>
      <w:r w:rsidR="009C7304">
        <w:t>young children</w:t>
      </w:r>
      <w:r w:rsidR="000C7454">
        <w:t>,</w:t>
      </w:r>
      <w:r w:rsidR="009C7304">
        <w:t xml:space="preserve"> where they would be taught Christian doctrine. These scho</w:t>
      </w:r>
      <w:r w:rsidR="00F41AEE">
        <w:t>ols, where around fifty</w:t>
      </w:r>
      <w:r w:rsidR="009C7304">
        <w:t xml:space="preserve"> stude</w:t>
      </w:r>
      <w:r w:rsidR="00F41AEE">
        <w:t xml:space="preserve">nts learned the new faith, </w:t>
      </w:r>
      <w:r w:rsidR="009C7304">
        <w:t xml:space="preserve">produced teachers </w:t>
      </w:r>
      <w:r w:rsidR="00F41AEE">
        <w:t xml:space="preserve">to </w:t>
      </w:r>
      <w:r w:rsidR="009C7304">
        <w:t>instruct other children. By 1500</w:t>
      </w:r>
      <w:r w:rsidR="000C7454">
        <w:t>,</w:t>
      </w:r>
      <w:r w:rsidR="009C7304">
        <w:t xml:space="preserve"> there were many such schools in Mexico and Peru. </w:t>
      </w:r>
    </w:p>
    <w:p w:rsidR="00F41AEE" w:rsidRDefault="00F41AEE" w:rsidP="00D70D59">
      <w:pPr>
        <w:pStyle w:val="NormalWeb"/>
        <w:spacing w:before="60" w:beforeAutospacing="0" w:after="60" w:afterAutospacing="0"/>
      </w:pPr>
    </w:p>
    <w:p w:rsidR="009C7304" w:rsidRDefault="009C7304" w:rsidP="00F41AEE">
      <w:pPr>
        <w:pStyle w:val="NormalWeb"/>
        <w:spacing w:before="60" w:beforeAutospacing="0" w:after="60" w:afterAutospacing="0"/>
      </w:pPr>
      <w:r>
        <w:t xml:space="preserve">Fray Martin de Valencia, the “St. Patrick of Mexico,” sums up the general Spanish reasons for the mass conversion of Native Americans. </w:t>
      </w:r>
      <w:r w:rsidR="00F41AEE">
        <w:t>“</w:t>
      </w:r>
      <w:r w:rsidR="00F130C2">
        <w:t>God has brought us here … to seek …</w:t>
      </w:r>
      <w:r>
        <w:t xml:space="preserve"> your salvation. Wherefore, beloved brethren, it is necessary that you put your young children into our hand</w:t>
      </w:r>
      <w:r w:rsidR="00F41AEE">
        <w:t>s that they may be taught. …</w:t>
      </w:r>
      <w:r>
        <w:t xml:space="preserve"> Furthermore, they, being but children, will understand more easil</w:t>
      </w:r>
      <w:r w:rsidR="00F41AEE">
        <w:t xml:space="preserve">y the doctrines we teach. … </w:t>
      </w:r>
      <w:r>
        <w:t>Afterward, they will aid us in teaching you what they have learned.</w:t>
      </w:r>
      <w:r w:rsidR="00F41AEE">
        <w:t>”</w:t>
      </w:r>
      <w:r w:rsidR="00F41AEE">
        <w:rPr>
          <w:rStyle w:val="FootnoteReference"/>
        </w:rPr>
        <w:footnoteReference w:id="1"/>
      </w:r>
      <w:r>
        <w:t xml:space="preserve"> </w:t>
      </w:r>
    </w:p>
    <w:p w:rsidR="00F41AEE" w:rsidRDefault="00F41AEE" w:rsidP="00D70D59">
      <w:pPr>
        <w:pStyle w:val="NormalWeb"/>
        <w:spacing w:before="60" w:beforeAutospacing="0" w:after="60" w:afterAutospacing="0"/>
      </w:pPr>
    </w:p>
    <w:p w:rsidR="009C7304" w:rsidRDefault="009C7304" w:rsidP="00D70D59">
      <w:pPr>
        <w:pStyle w:val="NormalWeb"/>
        <w:spacing w:before="60" w:beforeAutospacing="0" w:after="60" w:afterAutospacing="0"/>
      </w:pPr>
      <w:r>
        <w:t>By 1525</w:t>
      </w:r>
      <w:r w:rsidR="000C7454">
        <w:t>,</w:t>
      </w:r>
      <w:r w:rsidR="009E4791">
        <w:t xml:space="preserve"> the Spanish began</w:t>
      </w:r>
      <w:r>
        <w:t xml:space="preserve"> systematically </w:t>
      </w:r>
      <w:r w:rsidR="009E4791">
        <w:t xml:space="preserve">to </w:t>
      </w:r>
      <w:r>
        <w:t xml:space="preserve">destroy </w:t>
      </w:r>
      <w:r w:rsidR="00F41AEE">
        <w:t xml:space="preserve">the Aztec cultural and </w:t>
      </w:r>
      <w:r>
        <w:t>religious heritage. The colonizers destroyed Aztec temples, religious images, and manuscripts. Native American students were required to march through the streets of Mexico City on Sunda</w:t>
      </w:r>
      <w:r w:rsidR="00F41AEE">
        <w:t xml:space="preserve">ys to smash all pagan objects. </w:t>
      </w:r>
      <w:r>
        <w:t xml:space="preserve">Student converts were encouraged to spy on their parents so that priests could go to </w:t>
      </w:r>
      <w:r w:rsidR="00F41AEE">
        <w:t>their homes and smash idols</w:t>
      </w:r>
      <w:r>
        <w:t>.</w:t>
      </w:r>
      <w:r w:rsidR="00F41AEE">
        <w:t xml:space="preserve"> …</w:t>
      </w:r>
      <w:r>
        <w:t xml:space="preserve"> </w:t>
      </w:r>
    </w:p>
    <w:p w:rsidR="00F41AEE" w:rsidRDefault="00F41AEE" w:rsidP="00D70D59">
      <w:pPr>
        <w:pStyle w:val="NormalWeb"/>
        <w:spacing w:before="60" w:beforeAutospacing="0" w:after="60" w:afterAutospacing="0"/>
      </w:pPr>
    </w:p>
    <w:p w:rsidR="009C7304" w:rsidRDefault="009C7304" w:rsidP="00D70D59">
      <w:pPr>
        <w:pStyle w:val="NormalWeb"/>
        <w:spacing w:before="60" w:beforeAutospacing="0" w:after="60" w:afterAutospacing="0"/>
      </w:pPr>
      <w:r>
        <w:t xml:space="preserve">The Catholic priests used both punishment and rewards to achieve their goal of conversion. Sometimes they whipped the Native Americans with a lash and then gave out gifts of grain and meat to facilitate conversion. </w:t>
      </w:r>
    </w:p>
    <w:p w:rsidR="009C7304" w:rsidRDefault="009C7304" w:rsidP="00D70D59">
      <w:pPr>
        <w:pStyle w:val="NormalWeb"/>
        <w:spacing w:before="60" w:beforeAutospacing="0" w:after="60" w:afterAutospacing="0"/>
      </w:pPr>
      <w:r>
        <w:lastRenderedPageBreak/>
        <w:t>Beca</w:t>
      </w:r>
      <w:r w:rsidR="00F41AEE">
        <w:t>use the Native American societies</w:t>
      </w:r>
      <w:r>
        <w:t xml:space="preserve"> were so dive</w:t>
      </w:r>
      <w:r w:rsidR="00F41AEE">
        <w:t>rse</w:t>
      </w:r>
      <w:r>
        <w:t>, the Catholic leaders began to r</w:t>
      </w:r>
      <w:r w:rsidR="00F41AEE">
        <w:t>equire that people</w:t>
      </w:r>
      <w:r>
        <w:t xml:space="preserve"> learn Span</w:t>
      </w:r>
      <w:r w:rsidR="00F41AEE">
        <w:t xml:space="preserve">ish. The Spanish produced simple books </w:t>
      </w:r>
      <w:r>
        <w:t>that explained concepts such as the Trinity and Gr</w:t>
      </w:r>
      <w:r w:rsidR="00F41AEE">
        <w:t>ace, concepts not found in the local languages</w:t>
      </w:r>
      <w:r>
        <w:t xml:space="preserve">. </w:t>
      </w:r>
    </w:p>
    <w:p w:rsidR="00F41AEE" w:rsidRDefault="00F41AEE" w:rsidP="00D70D59">
      <w:pPr>
        <w:pStyle w:val="NormalWeb"/>
        <w:spacing w:before="60" w:beforeAutospacing="0" w:after="60" w:afterAutospacing="0"/>
        <w:rPr>
          <w:bCs/>
        </w:rPr>
      </w:pPr>
    </w:p>
    <w:p w:rsidR="009C7304" w:rsidRPr="00F41AEE" w:rsidRDefault="00F41AEE" w:rsidP="00D70D59">
      <w:pPr>
        <w:pStyle w:val="NormalWeb"/>
        <w:spacing w:before="60" w:beforeAutospacing="0" w:after="60" w:afterAutospacing="0"/>
        <w:rPr>
          <w:bCs/>
          <w:sz w:val="20"/>
          <w:szCs w:val="20"/>
        </w:rPr>
      </w:pPr>
      <w:r w:rsidRPr="00F41AEE">
        <w:rPr>
          <w:bCs/>
          <w:sz w:val="20"/>
          <w:szCs w:val="20"/>
        </w:rPr>
        <w:t xml:space="preserve">Source: </w:t>
      </w:r>
      <w:r w:rsidR="009C7304" w:rsidRPr="00F41AEE">
        <w:rPr>
          <w:bCs/>
          <w:sz w:val="20"/>
          <w:szCs w:val="20"/>
        </w:rPr>
        <w:t xml:space="preserve">Adapted and simplified from </w:t>
      </w:r>
      <w:r w:rsidRPr="00F41AEE">
        <w:rPr>
          <w:sz w:val="20"/>
          <w:szCs w:val="20"/>
        </w:rPr>
        <w:t>R.</w:t>
      </w:r>
      <w:r w:rsidR="00F130C2">
        <w:rPr>
          <w:sz w:val="20"/>
          <w:szCs w:val="20"/>
        </w:rPr>
        <w:t xml:space="preserve"> </w:t>
      </w:r>
      <w:r w:rsidRPr="00F41AEE">
        <w:rPr>
          <w:sz w:val="20"/>
          <w:szCs w:val="20"/>
        </w:rPr>
        <w:t>V. Farrell</w:t>
      </w:r>
      <w:r w:rsidRPr="00F41AEE">
        <w:rPr>
          <w:bCs/>
          <w:i/>
          <w:sz w:val="20"/>
          <w:szCs w:val="20"/>
        </w:rPr>
        <w:t xml:space="preserve">, </w:t>
      </w:r>
      <w:r w:rsidR="009C7304" w:rsidRPr="00F41AEE">
        <w:rPr>
          <w:bCs/>
          <w:i/>
          <w:sz w:val="20"/>
          <w:szCs w:val="20"/>
        </w:rPr>
        <w:t>The Conquest of Minds: Lessons and Strategies from Latin American Educational</w:t>
      </w:r>
      <w:r w:rsidRPr="00F41AEE">
        <w:rPr>
          <w:bCs/>
          <w:i/>
          <w:sz w:val="20"/>
          <w:szCs w:val="20"/>
        </w:rPr>
        <w:t xml:space="preserve"> History</w:t>
      </w:r>
      <w:r w:rsidRPr="00F41AEE">
        <w:rPr>
          <w:bCs/>
          <w:sz w:val="20"/>
          <w:szCs w:val="20"/>
        </w:rPr>
        <w:t xml:space="preserve">, </w:t>
      </w:r>
      <w:r w:rsidR="009C7304" w:rsidRPr="00F41AEE">
        <w:rPr>
          <w:bCs/>
          <w:sz w:val="20"/>
          <w:szCs w:val="20"/>
        </w:rPr>
        <w:t>Florida International University</w:t>
      </w:r>
      <w:r w:rsidRPr="00F41AEE">
        <w:rPr>
          <w:bCs/>
          <w:sz w:val="20"/>
          <w:szCs w:val="20"/>
        </w:rPr>
        <w:t xml:space="preserve">, </w:t>
      </w:r>
      <w:r w:rsidR="009C7304" w:rsidRPr="00F41AEE">
        <w:rPr>
          <w:bCs/>
          <w:sz w:val="20"/>
          <w:szCs w:val="20"/>
        </w:rPr>
        <w:t>http://www.cedu.niu.edu/blackwell/farrell01.htm</w:t>
      </w:r>
      <w:r w:rsidRPr="00F41AEE">
        <w:rPr>
          <w:bCs/>
          <w:sz w:val="20"/>
          <w:szCs w:val="20"/>
        </w:rPr>
        <w:t>.</w:t>
      </w:r>
    </w:p>
    <w:p w:rsidR="009C7304" w:rsidRDefault="009C7304" w:rsidP="00FB34DB">
      <w:pPr>
        <w:pStyle w:val="Title"/>
        <w:spacing w:before="60" w:after="60"/>
        <w:jc w:val="left"/>
        <w:rPr>
          <w:rFonts w:ascii="Times New Roman" w:hAnsi="Times New Roman"/>
          <w:b/>
          <w:sz w:val="28"/>
          <w:szCs w:val="28"/>
        </w:rPr>
      </w:pPr>
      <w:r>
        <w:rPr>
          <w:rFonts w:ascii="Times New Roman" w:hAnsi="Times New Roman"/>
          <w:b/>
          <w:bCs/>
          <w:color w:val="000080"/>
          <w:sz w:val="28"/>
          <w:szCs w:val="36"/>
        </w:rPr>
        <w:br w:type="page"/>
      </w:r>
      <w:r>
        <w:rPr>
          <w:rFonts w:ascii="Times New Roman" w:hAnsi="Times New Roman"/>
          <w:b/>
          <w:sz w:val="28"/>
          <w:szCs w:val="28"/>
        </w:rPr>
        <w:lastRenderedPageBreak/>
        <w:t xml:space="preserve">Lesson 3 </w:t>
      </w:r>
    </w:p>
    <w:p w:rsidR="009C7304" w:rsidRDefault="009C7304" w:rsidP="00FB34DB">
      <w:pPr>
        <w:pStyle w:val="NormalWeb"/>
        <w:spacing w:before="60" w:beforeAutospacing="0" w:after="60" w:afterAutospacing="0"/>
        <w:rPr>
          <w:b/>
          <w:sz w:val="28"/>
          <w:szCs w:val="28"/>
        </w:rPr>
      </w:pPr>
      <w:r>
        <w:rPr>
          <w:b/>
          <w:i/>
          <w:sz w:val="28"/>
          <w:szCs w:val="28"/>
        </w:rPr>
        <w:t>Student Handout 3.4—Spanish Conversion Policy in Practice</w:t>
      </w:r>
    </w:p>
    <w:p w:rsidR="00992F30" w:rsidRDefault="00992F30" w:rsidP="00FB34DB">
      <w:pPr>
        <w:pStyle w:val="NormalWeb"/>
        <w:spacing w:before="60" w:beforeAutospacing="0" w:after="60" w:afterAutospacing="0"/>
        <w:rPr>
          <w:b/>
          <w:szCs w:val="36"/>
        </w:rPr>
      </w:pPr>
    </w:p>
    <w:p w:rsidR="009C7304" w:rsidRPr="00EA0D75" w:rsidRDefault="009C7304" w:rsidP="00992F30">
      <w:pPr>
        <w:pStyle w:val="NormalWeb"/>
        <w:pBdr>
          <w:top w:val="single" w:sz="4" w:space="1" w:color="auto"/>
          <w:left w:val="single" w:sz="4" w:space="4" w:color="auto"/>
          <w:bottom w:val="single" w:sz="4" w:space="1" w:color="auto"/>
          <w:right w:val="single" w:sz="4" w:space="4" w:color="auto"/>
        </w:pBdr>
        <w:spacing w:before="60" w:beforeAutospacing="0" w:after="60" w:afterAutospacing="0"/>
        <w:rPr>
          <w:b/>
          <w:szCs w:val="36"/>
        </w:rPr>
      </w:pPr>
      <w:r>
        <w:rPr>
          <w:b/>
          <w:szCs w:val="36"/>
        </w:rPr>
        <w:t>Misunderstandings</w:t>
      </w:r>
    </w:p>
    <w:p w:rsidR="00992F30" w:rsidRDefault="009C7304" w:rsidP="00992F30">
      <w:pPr>
        <w:pStyle w:val="NormalWeb"/>
        <w:pBdr>
          <w:top w:val="single" w:sz="4" w:space="1" w:color="auto"/>
          <w:left w:val="single" w:sz="4" w:space="4" w:color="auto"/>
          <w:bottom w:val="single" w:sz="4" w:space="1" w:color="auto"/>
          <w:right w:val="single" w:sz="4" w:space="4" w:color="auto"/>
        </w:pBdr>
        <w:spacing w:before="60" w:beforeAutospacing="0" w:after="60" w:afterAutospacing="0"/>
        <w:rPr>
          <w:szCs w:val="36"/>
        </w:rPr>
      </w:pPr>
      <w:r w:rsidRPr="002F2245">
        <w:rPr>
          <w:szCs w:val="36"/>
        </w:rPr>
        <w:t xml:space="preserve">The core of the religion [of the </w:t>
      </w:r>
      <w:proofErr w:type="spellStart"/>
      <w:r w:rsidRPr="002F2245">
        <w:rPr>
          <w:szCs w:val="36"/>
        </w:rPr>
        <w:t>Tainos</w:t>
      </w:r>
      <w:proofErr w:type="spellEnd"/>
      <w:r w:rsidRPr="002F2245">
        <w:rPr>
          <w:szCs w:val="36"/>
        </w:rPr>
        <w:t xml:space="preserve"> who liv</w:t>
      </w:r>
      <w:r w:rsidR="00F2238A">
        <w:rPr>
          <w:szCs w:val="36"/>
        </w:rPr>
        <w:t xml:space="preserve">ed on the eastern end of Cuba] </w:t>
      </w:r>
      <w:r w:rsidRPr="002F2245">
        <w:rPr>
          <w:szCs w:val="36"/>
        </w:rPr>
        <w:t xml:space="preserve">centered on the cult of </w:t>
      </w:r>
      <w:proofErr w:type="spellStart"/>
      <w:r w:rsidRPr="002F2245">
        <w:rPr>
          <w:i/>
          <w:iCs/>
          <w:szCs w:val="36"/>
        </w:rPr>
        <w:t>cemies</w:t>
      </w:r>
      <w:proofErr w:type="spellEnd"/>
      <w:r w:rsidRPr="002F2245">
        <w:rPr>
          <w:szCs w:val="36"/>
        </w:rPr>
        <w:t xml:space="preserve">, figures in animal and human form or in three-pointed shapes, formed from stone, wood, clay, and cotton. The objects contained spiritual power, which worshippers believed they could draw on with the figures’ aid. The unhappy consequences of a lack of mutual understanding by the Christians and the islanders of each other’s religious principles is evident in an incident that would be richly comic save for the result. When the Spanish gave the </w:t>
      </w:r>
      <w:proofErr w:type="spellStart"/>
      <w:r w:rsidRPr="002F2245">
        <w:rPr>
          <w:szCs w:val="36"/>
        </w:rPr>
        <w:t>Tainos</w:t>
      </w:r>
      <w:proofErr w:type="spellEnd"/>
      <w:r w:rsidRPr="002F2245">
        <w:rPr>
          <w:szCs w:val="36"/>
        </w:rPr>
        <w:t xml:space="preserve"> crucifixes and statues of the Virgin, the </w:t>
      </w:r>
      <w:proofErr w:type="spellStart"/>
      <w:r w:rsidRPr="002F2245">
        <w:rPr>
          <w:szCs w:val="36"/>
        </w:rPr>
        <w:t>Tainos</w:t>
      </w:r>
      <w:proofErr w:type="spellEnd"/>
      <w:r w:rsidRPr="002F2245">
        <w:rPr>
          <w:szCs w:val="36"/>
        </w:rPr>
        <w:t xml:space="preserve"> added these objects to their store of </w:t>
      </w:r>
      <w:proofErr w:type="spellStart"/>
      <w:r w:rsidRPr="002F2245">
        <w:rPr>
          <w:i/>
          <w:iCs/>
          <w:szCs w:val="36"/>
        </w:rPr>
        <w:t>cemies</w:t>
      </w:r>
      <w:proofErr w:type="spellEnd"/>
      <w:r w:rsidRPr="002F2245">
        <w:rPr>
          <w:i/>
          <w:iCs/>
          <w:szCs w:val="36"/>
        </w:rPr>
        <w:t xml:space="preserve">. </w:t>
      </w:r>
      <w:r w:rsidRPr="002F2245">
        <w:rPr>
          <w:szCs w:val="36"/>
        </w:rPr>
        <w:t>In keeping with their agrarian cult of fertility, they urinated on the sacred objects and buried them in the fields to ensure bountiful crops. The Spanish thought this blasphemy and so executed the offenders.</w:t>
      </w:r>
    </w:p>
    <w:p w:rsidR="00992F30" w:rsidRPr="00745741" w:rsidRDefault="00992F30" w:rsidP="00992F30">
      <w:pPr>
        <w:pStyle w:val="NormalWeb"/>
        <w:spacing w:before="60" w:beforeAutospacing="0" w:after="60" w:afterAutospacing="0"/>
        <w:ind w:right="720"/>
        <w:rPr>
          <w:sz w:val="20"/>
          <w:szCs w:val="20"/>
        </w:rPr>
      </w:pPr>
      <w:r w:rsidRPr="00745741">
        <w:rPr>
          <w:sz w:val="20"/>
          <w:szCs w:val="20"/>
        </w:rPr>
        <w:t xml:space="preserve">Source: Marvin </w:t>
      </w:r>
      <w:proofErr w:type="spellStart"/>
      <w:r w:rsidRPr="00745741">
        <w:rPr>
          <w:sz w:val="20"/>
          <w:szCs w:val="20"/>
        </w:rPr>
        <w:t>Lunenfeld</w:t>
      </w:r>
      <w:proofErr w:type="spellEnd"/>
      <w:r w:rsidRPr="00745741">
        <w:rPr>
          <w:sz w:val="20"/>
          <w:szCs w:val="20"/>
        </w:rPr>
        <w:t xml:space="preserve">, ed., </w:t>
      </w:r>
      <w:r w:rsidR="00FC438B">
        <w:rPr>
          <w:i/>
          <w:sz w:val="20"/>
          <w:szCs w:val="20"/>
        </w:rPr>
        <w:t xml:space="preserve">1492, </w:t>
      </w:r>
      <w:r w:rsidRPr="00745741">
        <w:rPr>
          <w:i/>
          <w:sz w:val="20"/>
          <w:szCs w:val="20"/>
        </w:rPr>
        <w:t>Discovery, Invasion, Encounter: Sources and Interpretations</w:t>
      </w:r>
      <w:r w:rsidRPr="00745741">
        <w:rPr>
          <w:sz w:val="20"/>
          <w:szCs w:val="20"/>
        </w:rPr>
        <w:t xml:space="preserve"> (Lexington, MA: D.</w:t>
      </w:r>
      <w:r w:rsidR="00FC438B">
        <w:rPr>
          <w:sz w:val="20"/>
          <w:szCs w:val="20"/>
        </w:rPr>
        <w:t xml:space="preserve"> </w:t>
      </w:r>
      <w:r w:rsidRPr="00745741">
        <w:rPr>
          <w:sz w:val="20"/>
          <w:szCs w:val="20"/>
        </w:rPr>
        <w:t xml:space="preserve">C. Heath, </w:t>
      </w:r>
      <w:r>
        <w:rPr>
          <w:sz w:val="20"/>
          <w:szCs w:val="20"/>
        </w:rPr>
        <w:t>1991), 143.</w:t>
      </w:r>
    </w:p>
    <w:p w:rsidR="00992F30" w:rsidRDefault="00992F30" w:rsidP="00FB34DB">
      <w:pPr>
        <w:pStyle w:val="NormalWeb"/>
        <w:spacing w:before="60" w:beforeAutospacing="0" w:after="60" w:afterAutospacing="0"/>
        <w:rPr>
          <w:szCs w:val="36"/>
        </w:rPr>
      </w:pPr>
    </w:p>
    <w:p w:rsidR="009C7304" w:rsidRPr="002F2245" w:rsidRDefault="009C7304" w:rsidP="00992F30">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sidRPr="002F2245">
        <w:rPr>
          <w:b/>
          <w:bCs/>
        </w:rPr>
        <w:t xml:space="preserve">Profile of the Spanish Franciscan Missionary </w:t>
      </w:r>
    </w:p>
    <w:p w:rsidR="009C7304" w:rsidRDefault="00F2238A" w:rsidP="00992F30">
      <w:pPr>
        <w:pStyle w:val="NormalWeb"/>
        <w:pBdr>
          <w:top w:val="single" w:sz="4" w:space="1" w:color="auto"/>
          <w:left w:val="single" w:sz="4" w:space="4" w:color="auto"/>
          <w:bottom w:val="single" w:sz="4" w:space="1" w:color="auto"/>
          <w:right w:val="single" w:sz="4" w:space="4" w:color="auto"/>
        </w:pBdr>
        <w:spacing w:before="60" w:beforeAutospacing="0" w:after="60" w:afterAutospacing="0"/>
        <w:rPr>
          <w:szCs w:val="20"/>
        </w:rPr>
      </w:pPr>
      <w:r>
        <w:rPr>
          <w:szCs w:val="20"/>
        </w:rPr>
        <w:t>Back in the 1960</w:t>
      </w:r>
      <w:r w:rsidR="009C7304" w:rsidRPr="002F2245">
        <w:rPr>
          <w:szCs w:val="20"/>
        </w:rPr>
        <w:t>s, at t</w:t>
      </w:r>
      <w:r w:rsidR="0012244D">
        <w:rPr>
          <w:szCs w:val="20"/>
        </w:rPr>
        <w:t>he old Spanish Mission Concepció</w:t>
      </w:r>
      <w:r w:rsidR="009C7304" w:rsidRPr="002F2245">
        <w:rPr>
          <w:szCs w:val="20"/>
        </w:rPr>
        <w:t xml:space="preserve">n in San Antonio, I met a young priest, a Jesuit, as I recall, who had just arrived in the area. He came from Cincinnati. He spoke perfect </w:t>
      </w:r>
      <w:proofErr w:type="spellStart"/>
      <w:r w:rsidR="009C7304" w:rsidRPr="002F2245">
        <w:rPr>
          <w:szCs w:val="20"/>
        </w:rPr>
        <w:t>Castillian</w:t>
      </w:r>
      <w:proofErr w:type="spellEnd"/>
      <w:r w:rsidR="009C7304" w:rsidRPr="002F2245">
        <w:rPr>
          <w:szCs w:val="20"/>
        </w:rPr>
        <w:t xml:space="preserve"> Spanish. I could see in his eyes his enthusiasm for the history of the missions. “As soon as I can get time,” he said, “I’m going to research the archives at the archdiocese to see if I can learn why the Indians kept running away from the missions during the d</w:t>
      </w:r>
      <w:r w:rsidR="009C7304">
        <w:rPr>
          <w:szCs w:val="20"/>
        </w:rPr>
        <w:t>ays of th</w:t>
      </w:r>
      <w:r>
        <w:rPr>
          <w:szCs w:val="20"/>
        </w:rPr>
        <w:t xml:space="preserve">e Franciscans.” </w:t>
      </w:r>
      <w:r>
        <w:rPr>
          <w:szCs w:val="20"/>
        </w:rPr>
        <w:br/>
      </w:r>
      <w:r>
        <w:rPr>
          <w:szCs w:val="20"/>
        </w:rPr>
        <w:br/>
        <w:t>“</w:t>
      </w:r>
      <w:r w:rsidR="009C7304" w:rsidRPr="002F2245">
        <w:rPr>
          <w:szCs w:val="20"/>
        </w:rPr>
        <w:t>Father,” I said, having just read the history, “the Indians came to the missions hoping for protection from the Apaches and a dependable source of food. The friars tried to force them to become Christians and Spanish subjects. They tried to destroy their old religions and rituals and customs. They tried to make them worship a new deity, learn the catechisms, sing new religious songs and attend the masses. They tried to make them work in the mission fields and workshops and give up old traditions and freedoms. If the Indians escaped the missions, the friars sent soldiers to recapture them. They punished and jailed and beat those they could catch. They made slaves of the Indians.”</w:t>
      </w:r>
    </w:p>
    <w:p w:rsidR="00992F30" w:rsidRPr="002F2245" w:rsidRDefault="00992F30" w:rsidP="00992F30">
      <w:pPr>
        <w:pStyle w:val="NormalWeb"/>
        <w:pBdr>
          <w:top w:val="single" w:sz="4" w:space="1" w:color="auto"/>
          <w:left w:val="single" w:sz="4" w:space="4" w:color="auto"/>
          <w:bottom w:val="single" w:sz="4" w:space="1" w:color="auto"/>
          <w:right w:val="single" w:sz="4" w:space="4" w:color="auto"/>
        </w:pBdr>
        <w:spacing w:before="60" w:beforeAutospacing="0" w:after="60" w:afterAutospacing="0"/>
        <w:rPr>
          <w:szCs w:val="20"/>
        </w:rPr>
      </w:pPr>
    </w:p>
    <w:p w:rsidR="009C7304" w:rsidRDefault="009C7304" w:rsidP="00992F30">
      <w:pPr>
        <w:pStyle w:val="NormalWeb"/>
        <w:pBdr>
          <w:top w:val="single" w:sz="4" w:space="1" w:color="auto"/>
          <w:left w:val="single" w:sz="4" w:space="4" w:color="auto"/>
          <w:bottom w:val="single" w:sz="4" w:space="1" w:color="auto"/>
          <w:right w:val="single" w:sz="4" w:space="4" w:color="auto"/>
        </w:pBdr>
        <w:spacing w:before="60" w:beforeAutospacing="0" w:after="60" w:afterAutospacing="0"/>
        <w:rPr>
          <w:szCs w:val="20"/>
        </w:rPr>
      </w:pPr>
      <w:r>
        <w:t>“</w:t>
      </w:r>
      <w:r w:rsidRPr="002F2245">
        <w:t>Yes,</w:t>
      </w:r>
      <w:r>
        <w:t>”</w:t>
      </w:r>
      <w:r w:rsidRPr="002F2245">
        <w:t xml:space="preserve"> the young priest </w:t>
      </w:r>
      <w:r>
        <w:t>said without a trace of irony, “</w:t>
      </w:r>
      <w:r w:rsidRPr="002F2245">
        <w:t>but look what the Franciscans gave them:</w:t>
      </w:r>
      <w:r>
        <w:t xml:space="preserve"> Christianity and civilization.”</w:t>
      </w:r>
      <w:r w:rsidRPr="002F2245">
        <w:rPr>
          <w:szCs w:val="20"/>
        </w:rPr>
        <w:t xml:space="preserve"> </w:t>
      </w:r>
    </w:p>
    <w:p w:rsidR="009C7304" w:rsidRDefault="009C7304" w:rsidP="00FB34DB">
      <w:pPr>
        <w:pStyle w:val="NormalWeb"/>
        <w:spacing w:before="60" w:beforeAutospacing="0" w:after="60" w:afterAutospacing="0"/>
        <w:rPr>
          <w:bCs/>
          <w:sz w:val="20"/>
          <w:szCs w:val="20"/>
        </w:rPr>
      </w:pPr>
      <w:r w:rsidRPr="00992F30">
        <w:rPr>
          <w:sz w:val="20"/>
          <w:szCs w:val="20"/>
        </w:rPr>
        <w:t xml:space="preserve">Source: </w:t>
      </w:r>
      <w:hyperlink r:id="rId27" w:history="1">
        <w:r w:rsidRPr="00992F30">
          <w:rPr>
            <w:rStyle w:val="Hyperlink"/>
            <w:bCs/>
            <w:color w:val="000000"/>
            <w:sz w:val="20"/>
            <w:szCs w:val="20"/>
            <w:u w:val="none"/>
          </w:rPr>
          <w:t xml:space="preserve"> Jay W. Sharp</w:t>
        </w:r>
      </w:hyperlink>
      <w:r w:rsidR="00992F30" w:rsidRPr="00992F30">
        <w:rPr>
          <w:bCs/>
          <w:sz w:val="20"/>
          <w:szCs w:val="20"/>
        </w:rPr>
        <w:t xml:space="preserve">, “Profile of the Spanish Franciscan Missionary,” </w:t>
      </w:r>
      <w:proofErr w:type="spellStart"/>
      <w:r w:rsidR="00992F30" w:rsidRPr="00992F30">
        <w:rPr>
          <w:bCs/>
          <w:sz w:val="20"/>
          <w:szCs w:val="20"/>
        </w:rPr>
        <w:t>DesertUSA</w:t>
      </w:r>
      <w:proofErr w:type="spellEnd"/>
      <w:r w:rsidR="00992F30" w:rsidRPr="00992F30">
        <w:rPr>
          <w:bCs/>
          <w:sz w:val="20"/>
          <w:szCs w:val="20"/>
        </w:rPr>
        <w:t>,</w:t>
      </w:r>
      <w:r w:rsidRPr="00992F30">
        <w:rPr>
          <w:sz w:val="20"/>
          <w:szCs w:val="20"/>
        </w:rPr>
        <w:t xml:space="preserve"> </w:t>
      </w:r>
      <w:r w:rsidR="00992F30" w:rsidRPr="00E242D0">
        <w:rPr>
          <w:bCs/>
          <w:sz w:val="20"/>
        </w:rPr>
        <w:t>http://www.desertusa.com/ind1/franciscan.html</w:t>
      </w:r>
    </w:p>
    <w:p w:rsidR="00992F30" w:rsidRPr="00992F30" w:rsidRDefault="00992F30" w:rsidP="00FB34DB">
      <w:pPr>
        <w:pStyle w:val="NormalWeb"/>
        <w:spacing w:before="60" w:beforeAutospacing="0" w:after="60" w:afterAutospacing="0"/>
        <w:rPr>
          <w:bCs/>
          <w:sz w:val="20"/>
          <w:szCs w:val="20"/>
        </w:rPr>
      </w:pPr>
    </w:p>
    <w:p w:rsidR="009C7304" w:rsidRPr="00EA0D75" w:rsidRDefault="00E242D0" w:rsidP="00E242D0">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Pr>
          <w:b/>
          <w:bCs/>
        </w:rPr>
        <w:t>Bartolomé de La</w:t>
      </w:r>
      <w:r w:rsidR="00F2238A">
        <w:rPr>
          <w:b/>
          <w:bCs/>
        </w:rPr>
        <w:t>s</w:t>
      </w:r>
      <w:r>
        <w:rPr>
          <w:b/>
          <w:bCs/>
        </w:rPr>
        <w:t xml:space="preserve"> Casas,</w:t>
      </w:r>
      <w:r w:rsidR="009C7304" w:rsidRPr="00EA0D75">
        <w:rPr>
          <w:b/>
          <w:bCs/>
        </w:rPr>
        <w:t xml:space="preserve"> Report on </w:t>
      </w:r>
      <w:r w:rsidR="009C7304" w:rsidRPr="00EA0D75">
        <w:rPr>
          <w:b/>
        </w:rPr>
        <w:t xml:space="preserve">Treatment of Native Americans in </w:t>
      </w:r>
      <w:r w:rsidR="009C7304" w:rsidRPr="00EA0D75">
        <w:rPr>
          <w:b/>
          <w:bCs/>
        </w:rPr>
        <w:t>Hispaniola</w:t>
      </w:r>
      <w:r w:rsidR="009C7304" w:rsidRPr="00EA0D75">
        <w:rPr>
          <w:bCs/>
        </w:rPr>
        <w:t xml:space="preserve"> </w:t>
      </w:r>
    </w:p>
    <w:p w:rsidR="009C7304" w:rsidRDefault="009C7304" w:rsidP="00E242D0">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sidRPr="002F2245">
        <w:t>The Christians punched them, boxed their ears and flogged them in order to track down the local leaders, and the whole shameful process came to a head when one of the European commanders raped the wife of the paramount chief of the entire island.</w:t>
      </w:r>
    </w:p>
    <w:p w:rsidR="00E242D0" w:rsidRDefault="00E242D0" w:rsidP="00E242D0">
      <w:pPr>
        <w:pStyle w:val="NormalWeb"/>
        <w:pBdr>
          <w:top w:val="single" w:sz="4" w:space="1" w:color="auto"/>
          <w:left w:val="single" w:sz="4" w:space="4" w:color="auto"/>
          <w:bottom w:val="single" w:sz="4" w:space="1" w:color="auto"/>
          <w:right w:val="single" w:sz="4" w:space="4" w:color="auto"/>
        </w:pBdr>
        <w:spacing w:before="60" w:beforeAutospacing="0" w:after="60" w:afterAutospacing="0"/>
      </w:pPr>
    </w:p>
    <w:p w:rsidR="009C7304" w:rsidRDefault="009C7304" w:rsidP="00E242D0">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sidRPr="002F2245">
        <w:t>Their (Taino) weapons, however, were flimsy and ineffective both in attack and in defense (and, indeed, war in the Americas is no more deadly than our jousting</w:t>
      </w:r>
      <w:r w:rsidR="00BA4BBE">
        <w:t xml:space="preserve"> or than many European children’</w:t>
      </w:r>
      <w:r w:rsidRPr="002F2245">
        <w:t xml:space="preserve">s games) and, with their horses and swords and lances, the Spaniards easily </w:t>
      </w:r>
      <w:proofErr w:type="spellStart"/>
      <w:r w:rsidRPr="002F2245">
        <w:t>fend</w:t>
      </w:r>
      <w:proofErr w:type="spellEnd"/>
      <w:r w:rsidRPr="002F2245">
        <w:t xml:space="preserve"> them off, killing them and committing all kind of atrocities against them.</w:t>
      </w:r>
    </w:p>
    <w:p w:rsidR="00E242D0" w:rsidRPr="002F2245" w:rsidRDefault="00E242D0" w:rsidP="00E242D0">
      <w:pPr>
        <w:pStyle w:val="NormalWeb"/>
        <w:pBdr>
          <w:top w:val="single" w:sz="4" w:space="1" w:color="auto"/>
          <w:left w:val="single" w:sz="4" w:space="4" w:color="auto"/>
          <w:bottom w:val="single" w:sz="4" w:space="1" w:color="auto"/>
          <w:right w:val="single" w:sz="4" w:space="4" w:color="auto"/>
        </w:pBdr>
        <w:spacing w:before="60" w:beforeAutospacing="0" w:after="60" w:afterAutospacing="0"/>
      </w:pPr>
    </w:p>
    <w:p w:rsidR="009C7304" w:rsidRPr="002F2245" w:rsidRDefault="009C7304" w:rsidP="00E242D0">
      <w:pPr>
        <w:pStyle w:val="NormalWeb"/>
        <w:pBdr>
          <w:top w:val="single" w:sz="4" w:space="1" w:color="auto"/>
          <w:left w:val="single" w:sz="4" w:space="4" w:color="auto"/>
          <w:bottom w:val="single" w:sz="4" w:space="1" w:color="auto"/>
          <w:right w:val="single" w:sz="4" w:space="4" w:color="auto"/>
        </w:pBdr>
        <w:spacing w:before="60" w:beforeAutospacing="0" w:after="60" w:afterAutospacing="0"/>
      </w:pPr>
      <w:r w:rsidRPr="002F2245">
        <w:t>They forced their way into native settlements, slaughtering everyone they found there, including small children, old men, pregnant women, and even women who had just given birth. They hacked them to pieces, slicing open their bellies with their swords as though they were so many sheep herded into a pen. They even laid wagers on whether they could manage to slice a man in two at</w:t>
      </w:r>
      <w:r w:rsidR="0079734B">
        <w:t xml:space="preserve"> a stroke, or cut an individual’</w:t>
      </w:r>
      <w:r w:rsidRPr="002F2245">
        <w:t xml:space="preserve">s head from his body, or disembowel him with a single blow of their axes. They grabbed suckling infants by the feet and, </w:t>
      </w:r>
      <w:r w:rsidR="0079734B">
        <w:t>ripping them from their mothers’</w:t>
      </w:r>
      <w:r w:rsidRPr="002F2245">
        <w:t xml:space="preserve"> breasts, dashed them headlong against the rocks. Others, laughing and joking all the while, threw them over their sho</w:t>
      </w:r>
      <w:r w:rsidR="0079734B">
        <w:t>ulders into a river, shouting: “Wriggle, you little perisher.”</w:t>
      </w:r>
      <w:r w:rsidRPr="002F2245">
        <w:t xml:space="preserve"> They spared no one, erecting especially wide gibbets on which they could string their victims up with their feet just off the ground and then burn them alive thirteen at a time, in honor of our Savior and the twelve Apostles, or tie dry straw to their bodies and set fire to it. Some they chose to keep alive and simply cut their wrists, leaving their h</w:t>
      </w:r>
      <w:r w:rsidR="0079734B">
        <w:t>ands dangling, saying to them: “</w:t>
      </w:r>
      <w:r w:rsidRPr="002F2245">
        <w:t>Take this let</w:t>
      </w:r>
      <w:r w:rsidR="0079734B">
        <w:t>ter</w:t>
      </w:r>
      <w:r w:rsidR="00BD094A">
        <w:t>”</w:t>
      </w:r>
      <w:r w:rsidR="00BD094A" w:rsidRPr="00BD094A">
        <w:t>—</w:t>
      </w:r>
      <w:r w:rsidRPr="00BD094A">
        <w:t xml:space="preserve"> </w:t>
      </w:r>
      <w:r w:rsidRPr="002F2245">
        <w:t xml:space="preserve">meaning that their sorry condition would </w:t>
      </w:r>
      <w:r w:rsidR="00BD094A">
        <w:t xml:space="preserve">[serve] </w:t>
      </w:r>
      <w:r w:rsidRPr="002F2245">
        <w:t>as a warning to those hiding in the hills. The way they normally dealt with the native leaders and nobles was to tie them to a kind of griddle consisting of sticks resting on pitchforks driven into the ground and then grill them over a slow fire, with the result that they howled in agony and despair as they died a lingering death.</w:t>
      </w:r>
    </w:p>
    <w:p w:rsidR="009C7304" w:rsidRPr="00E242D0" w:rsidRDefault="009C7304" w:rsidP="00E242D0">
      <w:pPr>
        <w:pStyle w:val="NormalWeb"/>
        <w:rPr>
          <w:bCs/>
          <w:sz w:val="20"/>
          <w:szCs w:val="20"/>
        </w:rPr>
      </w:pPr>
      <w:r w:rsidRPr="00E242D0">
        <w:rPr>
          <w:sz w:val="20"/>
          <w:szCs w:val="20"/>
        </w:rPr>
        <w:t xml:space="preserve">Source: </w:t>
      </w:r>
      <w:r w:rsidR="00E242D0" w:rsidRPr="00E242D0">
        <w:rPr>
          <w:bCs/>
          <w:sz w:val="20"/>
          <w:szCs w:val="20"/>
        </w:rPr>
        <w:t>Bartolomé de La</w:t>
      </w:r>
      <w:r w:rsidR="00BD094A">
        <w:rPr>
          <w:bCs/>
          <w:sz w:val="20"/>
          <w:szCs w:val="20"/>
        </w:rPr>
        <w:t>s</w:t>
      </w:r>
      <w:r w:rsidR="00E242D0" w:rsidRPr="00E242D0">
        <w:rPr>
          <w:bCs/>
          <w:sz w:val="20"/>
          <w:szCs w:val="20"/>
        </w:rPr>
        <w:t xml:space="preserve"> Casas, </w:t>
      </w:r>
      <w:r w:rsidR="00BA4BBE">
        <w:rPr>
          <w:bCs/>
          <w:i/>
          <w:sz w:val="20"/>
          <w:szCs w:val="20"/>
        </w:rPr>
        <w:t>A Short Account o</w:t>
      </w:r>
      <w:r w:rsidR="00B82659">
        <w:rPr>
          <w:bCs/>
          <w:i/>
          <w:sz w:val="20"/>
          <w:szCs w:val="20"/>
        </w:rPr>
        <w:t>f t</w:t>
      </w:r>
      <w:r w:rsidR="00073A39" w:rsidRPr="00E242D0">
        <w:rPr>
          <w:bCs/>
          <w:i/>
          <w:sz w:val="20"/>
          <w:szCs w:val="20"/>
        </w:rPr>
        <w:t>he Destructi</w:t>
      </w:r>
      <w:r w:rsidR="00BA4BBE">
        <w:rPr>
          <w:bCs/>
          <w:i/>
          <w:sz w:val="20"/>
          <w:szCs w:val="20"/>
        </w:rPr>
        <w:t>on o</w:t>
      </w:r>
      <w:r w:rsidR="00E242D0" w:rsidRPr="00E242D0">
        <w:rPr>
          <w:bCs/>
          <w:i/>
          <w:sz w:val="20"/>
          <w:szCs w:val="20"/>
        </w:rPr>
        <w:t>f the Indies</w:t>
      </w:r>
      <w:r w:rsidR="00E242D0" w:rsidRPr="00E242D0">
        <w:rPr>
          <w:bCs/>
          <w:sz w:val="20"/>
          <w:szCs w:val="20"/>
        </w:rPr>
        <w:t xml:space="preserve">, trans. Nigel Griffin (New York: Penguin, 1999), qtd. in “The Slaughter that Came with the Arrival of Christopher Columbus,” </w:t>
      </w:r>
      <w:r w:rsidR="00073A39" w:rsidRPr="00E242D0">
        <w:rPr>
          <w:bCs/>
          <w:sz w:val="20"/>
          <w:szCs w:val="20"/>
        </w:rPr>
        <w:t>International Tribal Charter</w:t>
      </w:r>
      <w:r w:rsidR="00E242D0" w:rsidRPr="00E242D0">
        <w:rPr>
          <w:bCs/>
          <w:sz w:val="20"/>
          <w:szCs w:val="20"/>
        </w:rPr>
        <w:t>,</w:t>
      </w:r>
      <w:r w:rsidR="00E242D0" w:rsidRPr="00E242D0">
        <w:rPr>
          <w:sz w:val="20"/>
          <w:szCs w:val="20"/>
        </w:rPr>
        <w:t xml:space="preserve"> </w:t>
      </w:r>
      <w:r w:rsidR="00073A39" w:rsidRPr="00E242D0">
        <w:rPr>
          <w:bCs/>
          <w:sz w:val="20"/>
          <w:szCs w:val="20"/>
        </w:rPr>
        <w:t>The Native</w:t>
      </w:r>
      <w:r w:rsidR="00073A39" w:rsidRPr="00E242D0">
        <w:rPr>
          <w:sz w:val="20"/>
          <w:szCs w:val="20"/>
        </w:rPr>
        <w:t xml:space="preserve"> </w:t>
      </w:r>
      <w:r w:rsidR="00073A39" w:rsidRPr="00E242D0">
        <w:rPr>
          <w:bCs/>
          <w:sz w:val="20"/>
          <w:szCs w:val="20"/>
        </w:rPr>
        <w:t>American India</w:t>
      </w:r>
      <w:r w:rsidR="00E242D0" w:rsidRPr="00E242D0">
        <w:rPr>
          <w:bCs/>
          <w:sz w:val="20"/>
          <w:szCs w:val="20"/>
        </w:rPr>
        <w:t xml:space="preserve">n Taino Tribe Of </w:t>
      </w:r>
      <w:proofErr w:type="spellStart"/>
      <w:r w:rsidR="00E242D0" w:rsidRPr="00E242D0">
        <w:rPr>
          <w:bCs/>
          <w:sz w:val="20"/>
          <w:szCs w:val="20"/>
        </w:rPr>
        <w:t>Turabo</w:t>
      </w:r>
      <w:proofErr w:type="spellEnd"/>
      <w:r w:rsidR="00E242D0" w:rsidRPr="00E242D0">
        <w:rPr>
          <w:bCs/>
          <w:sz w:val="20"/>
          <w:szCs w:val="20"/>
        </w:rPr>
        <w:t xml:space="preserve">, </w:t>
      </w:r>
      <w:r w:rsidRPr="00E242D0">
        <w:rPr>
          <w:sz w:val="20"/>
          <w:szCs w:val="20"/>
        </w:rPr>
        <w:t>http://www</w:t>
      </w:r>
      <w:r w:rsidR="00F41AEE" w:rsidRPr="00E242D0">
        <w:rPr>
          <w:sz w:val="20"/>
          <w:szCs w:val="20"/>
        </w:rPr>
        <w:t>.indio.net/aymaco/slaughter.htm</w:t>
      </w:r>
      <w:r w:rsidR="00E242D0">
        <w:rPr>
          <w:sz w:val="20"/>
          <w:szCs w:val="20"/>
        </w:rPr>
        <w:t>.</w:t>
      </w:r>
    </w:p>
    <w:p w:rsidR="009C7304" w:rsidRDefault="009C7304" w:rsidP="00FB34DB">
      <w:pPr>
        <w:pStyle w:val="Title"/>
        <w:spacing w:before="60" w:after="60"/>
        <w:jc w:val="left"/>
        <w:rPr>
          <w:rFonts w:ascii="Times New Roman" w:hAnsi="Times New Roman"/>
          <w:b/>
          <w:sz w:val="28"/>
          <w:szCs w:val="28"/>
        </w:rPr>
      </w:pPr>
    </w:p>
    <w:p w:rsidR="00DE651B" w:rsidRDefault="00DE651B" w:rsidP="00DE651B">
      <w:pPr>
        <w:pStyle w:val="NormalWeb"/>
        <w:spacing w:before="60" w:beforeAutospacing="0" w:after="60" w:afterAutospacing="0"/>
      </w:pPr>
      <w:r>
        <w:br/>
      </w:r>
    </w:p>
    <w:p w:rsidR="00D12D92" w:rsidRPr="00DE651B" w:rsidRDefault="00DE651B" w:rsidP="00DE651B">
      <w:pPr>
        <w:pStyle w:val="NormalWeb"/>
        <w:spacing w:before="60" w:beforeAutospacing="0" w:after="60" w:afterAutospacing="0"/>
        <w:jc w:val="center"/>
        <w:rPr>
          <w:b/>
          <w:i/>
          <w:sz w:val="32"/>
          <w:szCs w:val="32"/>
        </w:rPr>
      </w:pPr>
      <w:r>
        <w:br w:type="page"/>
      </w:r>
      <w:r w:rsidRPr="00DE651B">
        <w:rPr>
          <w:b/>
          <w:i/>
          <w:sz w:val="32"/>
          <w:szCs w:val="32"/>
        </w:rPr>
        <w:lastRenderedPageBreak/>
        <w:t>L</w:t>
      </w:r>
      <w:r w:rsidR="00D12D92" w:rsidRPr="00DE651B">
        <w:rPr>
          <w:b/>
          <w:i/>
          <w:sz w:val="32"/>
          <w:szCs w:val="32"/>
        </w:rPr>
        <w:t>esson 4</w:t>
      </w:r>
    </w:p>
    <w:p w:rsidR="002D77AF" w:rsidRDefault="00D12D92" w:rsidP="00DE651B">
      <w:pPr>
        <w:pStyle w:val="BodyText2"/>
        <w:tabs>
          <w:tab w:val="left" w:pos="1950"/>
        </w:tabs>
        <w:spacing w:before="60" w:after="60"/>
        <w:jc w:val="center"/>
        <w:rPr>
          <w:rFonts w:ascii="Times New Roman" w:hAnsi="Times New Roman"/>
          <w:b/>
          <w:i/>
          <w:sz w:val="32"/>
          <w:szCs w:val="32"/>
        </w:rPr>
      </w:pPr>
      <w:r w:rsidRPr="00DE651B">
        <w:rPr>
          <w:rFonts w:ascii="Times New Roman" w:hAnsi="Times New Roman"/>
          <w:b/>
          <w:i/>
          <w:sz w:val="32"/>
          <w:szCs w:val="32"/>
        </w:rPr>
        <w:t>Hindus and Muslims and the Development of</w:t>
      </w:r>
      <w:r w:rsidR="002D77AF">
        <w:rPr>
          <w:rFonts w:ascii="Times New Roman" w:hAnsi="Times New Roman"/>
          <w:b/>
          <w:i/>
          <w:sz w:val="32"/>
          <w:szCs w:val="32"/>
        </w:rPr>
        <w:t xml:space="preserve"> the</w:t>
      </w:r>
    </w:p>
    <w:p w:rsidR="00D12D92" w:rsidRPr="00DE651B" w:rsidRDefault="002D77AF" w:rsidP="00DE651B">
      <w:pPr>
        <w:pStyle w:val="BodyText2"/>
        <w:tabs>
          <w:tab w:val="left" w:pos="1950"/>
        </w:tabs>
        <w:spacing w:before="60" w:after="60"/>
        <w:jc w:val="center"/>
        <w:rPr>
          <w:rFonts w:ascii="Times New Roman" w:hAnsi="Times New Roman"/>
          <w:b/>
          <w:i/>
          <w:sz w:val="32"/>
          <w:szCs w:val="32"/>
        </w:rPr>
      </w:pPr>
      <w:r>
        <w:rPr>
          <w:rFonts w:ascii="Times New Roman" w:hAnsi="Times New Roman"/>
          <w:b/>
          <w:i/>
          <w:sz w:val="32"/>
          <w:szCs w:val="32"/>
        </w:rPr>
        <w:t xml:space="preserve"> Sikh Religion</w:t>
      </w:r>
      <w:r w:rsidR="00D12D92" w:rsidRPr="00DE651B">
        <w:rPr>
          <w:rFonts w:ascii="Times New Roman" w:hAnsi="Times New Roman"/>
          <w:b/>
          <w:i/>
          <w:sz w:val="32"/>
          <w:szCs w:val="32"/>
        </w:rPr>
        <w:t xml:space="preserve"> in India</w:t>
      </w:r>
    </w:p>
    <w:p w:rsidR="00D12D92" w:rsidRDefault="00D12D92" w:rsidP="00FB34DB">
      <w:pPr>
        <w:pStyle w:val="BodyText2"/>
        <w:spacing w:before="60" w:after="60"/>
        <w:rPr>
          <w:rFonts w:ascii="Times New Roman" w:hAnsi="Times New Roman"/>
          <w:sz w:val="24"/>
          <w:szCs w:val="24"/>
        </w:rPr>
      </w:pPr>
    </w:p>
    <w:p w:rsidR="00D12D92" w:rsidRDefault="00D12D92" w:rsidP="00FB34DB">
      <w:pPr>
        <w:pStyle w:val="BodyText2"/>
        <w:spacing w:before="60" w:after="60"/>
        <w:rPr>
          <w:rFonts w:ascii="Times New Roman" w:hAnsi="Times New Roman"/>
          <w:b/>
          <w:szCs w:val="28"/>
        </w:rPr>
      </w:pPr>
      <w:r>
        <w:rPr>
          <w:rFonts w:ascii="Times New Roman" w:hAnsi="Times New Roman"/>
          <w:b/>
          <w:szCs w:val="28"/>
        </w:rPr>
        <w:t>Preparation</w:t>
      </w:r>
    </w:p>
    <w:p w:rsidR="00D12D92" w:rsidRDefault="00D12D92" w:rsidP="00FB34DB">
      <w:pPr>
        <w:pStyle w:val="Title"/>
        <w:spacing w:before="60" w:after="60"/>
        <w:jc w:val="left"/>
        <w:rPr>
          <w:rFonts w:ascii="Times New Roman" w:hAnsi="Times New Roman"/>
          <w:sz w:val="24"/>
          <w:szCs w:val="24"/>
        </w:rPr>
      </w:pPr>
      <w:r>
        <w:rPr>
          <w:rFonts w:ascii="Times New Roman" w:hAnsi="Times New Roman"/>
          <w:sz w:val="24"/>
          <w:szCs w:val="24"/>
        </w:rPr>
        <w:t>Ask students to review the information they studied in earlier classes</w:t>
      </w:r>
      <w:r w:rsidR="00DE651B">
        <w:rPr>
          <w:rFonts w:ascii="Times New Roman" w:hAnsi="Times New Roman"/>
          <w:sz w:val="24"/>
          <w:szCs w:val="24"/>
        </w:rPr>
        <w:t xml:space="preserve"> about Hinduism, the major belief system</w:t>
      </w:r>
      <w:r>
        <w:rPr>
          <w:rFonts w:ascii="Times New Roman" w:hAnsi="Times New Roman"/>
          <w:sz w:val="24"/>
          <w:szCs w:val="24"/>
        </w:rPr>
        <w:t xml:space="preserve"> in India. Briefly review the ways Islam reached the Indian subcontinent. Make sure the students understand that the majority</w:t>
      </w:r>
      <w:r w:rsidR="00DE651B">
        <w:rPr>
          <w:rFonts w:ascii="Times New Roman" w:hAnsi="Times New Roman"/>
          <w:sz w:val="24"/>
          <w:szCs w:val="24"/>
        </w:rPr>
        <w:t xml:space="preserve"> of the subjects in the Mughal empire (1526-</w:t>
      </w:r>
      <w:r>
        <w:rPr>
          <w:rFonts w:ascii="Times New Roman" w:hAnsi="Times New Roman"/>
          <w:sz w:val="24"/>
          <w:szCs w:val="24"/>
        </w:rPr>
        <w:t>1757) were Hindu</w:t>
      </w:r>
      <w:r w:rsidR="00DE651B">
        <w:rPr>
          <w:rFonts w:ascii="Times New Roman" w:hAnsi="Times New Roman"/>
          <w:sz w:val="24"/>
          <w:szCs w:val="24"/>
        </w:rPr>
        <w:t xml:space="preserve">, though </w:t>
      </w:r>
      <w:r>
        <w:rPr>
          <w:rFonts w:ascii="Times New Roman" w:hAnsi="Times New Roman"/>
          <w:sz w:val="24"/>
          <w:szCs w:val="24"/>
        </w:rPr>
        <w:t>the Mughal rulers were Muslim</w:t>
      </w:r>
      <w:r w:rsidR="00DE651B">
        <w:rPr>
          <w:rFonts w:ascii="Times New Roman" w:hAnsi="Times New Roman"/>
          <w:sz w:val="24"/>
          <w:szCs w:val="24"/>
        </w:rPr>
        <w:t>s</w:t>
      </w:r>
      <w:r>
        <w:rPr>
          <w:rFonts w:ascii="Times New Roman" w:hAnsi="Times New Roman"/>
          <w:sz w:val="24"/>
          <w:szCs w:val="24"/>
        </w:rPr>
        <w:t xml:space="preserve">. </w:t>
      </w:r>
    </w:p>
    <w:p w:rsidR="00DE651B" w:rsidRDefault="00DE651B" w:rsidP="00FB34DB">
      <w:pPr>
        <w:pStyle w:val="Title"/>
        <w:spacing w:before="60" w:after="60"/>
        <w:jc w:val="left"/>
        <w:rPr>
          <w:rFonts w:ascii="Times New Roman" w:hAnsi="Times New Roman"/>
          <w:sz w:val="24"/>
          <w:szCs w:val="24"/>
        </w:rPr>
      </w:pPr>
    </w:p>
    <w:p w:rsidR="00D12D92" w:rsidRDefault="00D12D92" w:rsidP="00FB34DB">
      <w:pPr>
        <w:pStyle w:val="BodyText2"/>
        <w:spacing w:before="60" w:after="60"/>
        <w:rPr>
          <w:rFonts w:ascii="Times New Roman" w:hAnsi="Times New Roman"/>
          <w:b/>
          <w:szCs w:val="28"/>
        </w:rPr>
      </w:pPr>
      <w:r>
        <w:rPr>
          <w:rFonts w:ascii="Times New Roman" w:hAnsi="Times New Roman"/>
          <w:b/>
          <w:szCs w:val="28"/>
        </w:rPr>
        <w:t>Introduction</w:t>
      </w:r>
    </w:p>
    <w:p w:rsidR="00DE651B" w:rsidRDefault="00D12D92" w:rsidP="00DE651B">
      <w:pPr>
        <w:pStyle w:val="PlainText"/>
        <w:spacing w:before="60" w:after="60"/>
        <w:rPr>
          <w:rFonts w:ascii="Times New Roman" w:hAnsi="Times New Roman"/>
          <w:sz w:val="24"/>
          <w:szCs w:val="24"/>
        </w:rPr>
      </w:pPr>
      <w:r w:rsidRPr="00DE651B">
        <w:rPr>
          <w:rFonts w:ascii="Times New Roman" w:hAnsi="Times New Roman"/>
          <w:sz w:val="24"/>
          <w:szCs w:val="24"/>
        </w:rPr>
        <w:t xml:space="preserve">This lesson examines the interaction among various religious faiths in the Indian subcontinent </w:t>
      </w:r>
      <w:r w:rsidR="00B20505">
        <w:rPr>
          <w:rFonts w:ascii="Times New Roman" w:hAnsi="Times New Roman"/>
          <w:sz w:val="24"/>
          <w:szCs w:val="24"/>
        </w:rPr>
        <w:t xml:space="preserve">in </w:t>
      </w:r>
      <w:r w:rsidR="00DE651B">
        <w:rPr>
          <w:rFonts w:ascii="Times New Roman" w:hAnsi="Times New Roman"/>
          <w:sz w:val="24"/>
          <w:szCs w:val="24"/>
        </w:rPr>
        <w:t xml:space="preserve">the fifteenth through </w:t>
      </w:r>
      <w:r w:rsidR="00B20505">
        <w:rPr>
          <w:rFonts w:ascii="Times New Roman" w:hAnsi="Times New Roman"/>
          <w:sz w:val="24"/>
          <w:szCs w:val="24"/>
        </w:rPr>
        <w:t xml:space="preserve">the </w:t>
      </w:r>
      <w:r w:rsidRPr="00DE651B">
        <w:rPr>
          <w:rFonts w:ascii="Times New Roman" w:hAnsi="Times New Roman"/>
          <w:sz w:val="24"/>
          <w:szCs w:val="24"/>
        </w:rPr>
        <w:t>seventeenth centuries. It</w:t>
      </w:r>
      <w:r>
        <w:rPr>
          <w:rFonts w:ascii="Times New Roman" w:hAnsi="Times New Roman"/>
          <w:sz w:val="24"/>
          <w:szCs w:val="24"/>
        </w:rPr>
        <w:t xml:space="preserve"> starts with a comparison of Hinduism and Islam and two devotional expressions of t</w:t>
      </w:r>
      <w:r w:rsidR="00DE651B">
        <w:rPr>
          <w:rFonts w:ascii="Times New Roman" w:hAnsi="Times New Roman"/>
          <w:sz w:val="24"/>
          <w:szCs w:val="24"/>
        </w:rPr>
        <w:t>hese faiths: Bhakti and Sufism.</w:t>
      </w:r>
    </w:p>
    <w:p w:rsidR="00DE651B" w:rsidRDefault="00DE651B" w:rsidP="00DE651B">
      <w:pPr>
        <w:pStyle w:val="PlainText"/>
        <w:spacing w:before="60" w:after="60"/>
        <w:rPr>
          <w:rFonts w:ascii="Times New Roman" w:hAnsi="Times New Roman"/>
          <w:sz w:val="24"/>
          <w:szCs w:val="24"/>
        </w:rPr>
      </w:pPr>
    </w:p>
    <w:p w:rsidR="00DE651B" w:rsidRDefault="00D12D92" w:rsidP="00DE651B">
      <w:pPr>
        <w:pStyle w:val="PlainText"/>
        <w:spacing w:before="60" w:after="60"/>
        <w:rPr>
          <w:rFonts w:ascii="Times New Roman" w:hAnsi="Times New Roman"/>
          <w:sz w:val="24"/>
          <w:szCs w:val="24"/>
        </w:rPr>
      </w:pPr>
      <w:r>
        <w:rPr>
          <w:rFonts w:ascii="Times New Roman" w:hAnsi="Times New Roman"/>
          <w:sz w:val="24"/>
          <w:szCs w:val="24"/>
        </w:rPr>
        <w:t>Bhakti was a reform movement in Hinduism that started in south India in the eighth century. Its leaders emphasized the fundamental equality of all reli</w:t>
      </w:r>
      <w:r>
        <w:rPr>
          <w:rFonts w:ascii="Times New Roman" w:hAnsi="Times New Roman"/>
          <w:sz w:val="24"/>
          <w:szCs w:val="24"/>
        </w:rPr>
        <w:softHyphen/>
        <w:t>gions.</w:t>
      </w:r>
      <w:r w:rsidR="0014617E">
        <w:rPr>
          <w:rFonts w:ascii="Times New Roman" w:hAnsi="Times New Roman"/>
          <w:sz w:val="24"/>
          <w:szCs w:val="24"/>
        </w:rPr>
        <w:t xml:space="preserve"> </w:t>
      </w:r>
      <w:r>
        <w:rPr>
          <w:rFonts w:ascii="Times New Roman" w:hAnsi="Times New Roman"/>
          <w:sz w:val="24"/>
          <w:szCs w:val="24"/>
        </w:rPr>
        <w:t>Sufism was a reform</w:t>
      </w:r>
      <w:r w:rsidR="002D77AF">
        <w:rPr>
          <w:rFonts w:ascii="Times New Roman" w:hAnsi="Times New Roman"/>
          <w:sz w:val="24"/>
          <w:szCs w:val="24"/>
        </w:rPr>
        <w:t xml:space="preserve"> and spiritual</w:t>
      </w:r>
      <w:r>
        <w:rPr>
          <w:rFonts w:ascii="Times New Roman" w:hAnsi="Times New Roman"/>
          <w:sz w:val="24"/>
          <w:szCs w:val="24"/>
        </w:rPr>
        <w:t xml:space="preserve"> movement within Islam, which started in Persia as a reaction to the constant feuds between the Sunni and the Shi’i sects of Islam. It emphasized toleration and universal brotherhood.</w:t>
      </w:r>
      <w:r w:rsidR="0014617E">
        <w:rPr>
          <w:rFonts w:ascii="Times New Roman" w:hAnsi="Times New Roman"/>
          <w:sz w:val="24"/>
          <w:szCs w:val="24"/>
        </w:rPr>
        <w:t xml:space="preserve"> </w:t>
      </w:r>
      <w:r>
        <w:rPr>
          <w:rFonts w:ascii="Times New Roman" w:hAnsi="Times New Roman"/>
          <w:sz w:val="24"/>
          <w:szCs w:val="24"/>
        </w:rPr>
        <w:t>Sufis believed in the equality of all human beings, whether they were Sunni or Shi’a</w:t>
      </w:r>
      <w:r w:rsidR="0083460F">
        <w:rPr>
          <w:rFonts w:ascii="Times New Roman" w:hAnsi="Times New Roman"/>
          <w:sz w:val="24"/>
          <w:szCs w:val="24"/>
        </w:rPr>
        <w:t>,</w:t>
      </w:r>
      <w:r>
        <w:rPr>
          <w:rFonts w:ascii="Times New Roman" w:hAnsi="Times New Roman"/>
          <w:sz w:val="24"/>
          <w:szCs w:val="24"/>
        </w:rPr>
        <w:t xml:space="preserve"> or followers of any other reli</w:t>
      </w:r>
      <w:r w:rsidR="0083460F">
        <w:rPr>
          <w:rFonts w:ascii="Times New Roman" w:hAnsi="Times New Roman"/>
          <w:sz w:val="24"/>
          <w:szCs w:val="24"/>
        </w:rPr>
        <w:t xml:space="preserve">gion. </w:t>
      </w:r>
    </w:p>
    <w:p w:rsidR="003460CC" w:rsidRDefault="003460CC" w:rsidP="00DE651B">
      <w:pPr>
        <w:pStyle w:val="PlainText"/>
        <w:spacing w:before="60" w:after="60"/>
        <w:rPr>
          <w:rFonts w:ascii="Times New Roman" w:hAnsi="Times New Roman"/>
          <w:sz w:val="24"/>
          <w:szCs w:val="24"/>
        </w:rPr>
      </w:pPr>
    </w:p>
    <w:p w:rsidR="00D12D92" w:rsidRDefault="00D12D92" w:rsidP="00DE651B">
      <w:pPr>
        <w:pStyle w:val="PlainText"/>
        <w:spacing w:before="60" w:after="60"/>
        <w:rPr>
          <w:rFonts w:ascii="Times New Roman" w:hAnsi="Times New Roman"/>
          <w:sz w:val="24"/>
          <w:szCs w:val="24"/>
        </w:rPr>
      </w:pPr>
      <w:r>
        <w:rPr>
          <w:rFonts w:ascii="Times New Roman" w:hAnsi="Times New Roman"/>
          <w:sz w:val="24"/>
          <w:szCs w:val="24"/>
        </w:rPr>
        <w:t>Students are presented with the differences between Hinduism and Islam and the similarities between Bhakti and Sufism. They then examine Sikhism, a new religion that developed from both of these faiths. Student</w:t>
      </w:r>
      <w:r w:rsidR="0083460F">
        <w:rPr>
          <w:rFonts w:ascii="Times New Roman" w:hAnsi="Times New Roman"/>
          <w:sz w:val="24"/>
          <w:szCs w:val="24"/>
        </w:rPr>
        <w:t>s</w:t>
      </w:r>
      <w:r>
        <w:rPr>
          <w:rFonts w:ascii="Times New Roman" w:hAnsi="Times New Roman"/>
          <w:sz w:val="24"/>
          <w:szCs w:val="24"/>
        </w:rPr>
        <w:t xml:space="preserve"> then consider the strategies two </w:t>
      </w:r>
      <w:r w:rsidR="00AA5634">
        <w:rPr>
          <w:rFonts w:ascii="Times New Roman" w:hAnsi="Times New Roman"/>
          <w:sz w:val="24"/>
          <w:szCs w:val="24"/>
        </w:rPr>
        <w:t>Mughal</w:t>
      </w:r>
      <w:r>
        <w:rPr>
          <w:rFonts w:ascii="Times New Roman" w:hAnsi="Times New Roman"/>
          <w:sz w:val="24"/>
          <w:szCs w:val="24"/>
        </w:rPr>
        <w:t xml:space="preserve"> rulers employed to handle their Hindu subjects, including trying to create yet another new faith. The lesson ends with a look at what happened to change Sikhism from a tolerant to a militaristic faith. Students should be left with questions about what these experiences say about conflict and synthesis</w:t>
      </w:r>
    </w:p>
    <w:p w:rsidR="00D12D92" w:rsidRDefault="00D12D92" w:rsidP="00FB34DB">
      <w:pPr>
        <w:pStyle w:val="PlainText"/>
        <w:spacing w:before="60" w:after="60"/>
      </w:pPr>
    </w:p>
    <w:p w:rsidR="00D12D92" w:rsidRPr="003460CC" w:rsidRDefault="00D12D92" w:rsidP="003460CC">
      <w:pPr>
        <w:pStyle w:val="PlainText"/>
        <w:spacing w:after="120"/>
        <w:ind w:left="432" w:hanging="432"/>
        <w:rPr>
          <w:rFonts w:ascii="Times New Roman" w:hAnsi="Times New Roman"/>
          <w:b/>
          <w:sz w:val="28"/>
          <w:szCs w:val="28"/>
        </w:rPr>
      </w:pPr>
      <w:r w:rsidRPr="003460CC">
        <w:rPr>
          <w:rFonts w:ascii="Times New Roman" w:hAnsi="Times New Roman"/>
          <w:b/>
          <w:sz w:val="28"/>
          <w:szCs w:val="28"/>
        </w:rPr>
        <w:t>Activities</w:t>
      </w:r>
    </w:p>
    <w:p w:rsidR="000D030C" w:rsidRDefault="00D12D92" w:rsidP="000D030C">
      <w:pPr>
        <w:pStyle w:val="Title"/>
        <w:numPr>
          <w:ilvl w:val="0"/>
          <w:numId w:val="10"/>
        </w:numPr>
        <w:spacing w:before="60" w:after="60"/>
        <w:jc w:val="left"/>
        <w:rPr>
          <w:rFonts w:ascii="Times New Roman" w:hAnsi="Times New Roman"/>
          <w:sz w:val="24"/>
          <w:szCs w:val="24"/>
        </w:rPr>
      </w:pPr>
      <w:r>
        <w:rPr>
          <w:rFonts w:ascii="Times New Roman" w:hAnsi="Times New Roman"/>
          <w:sz w:val="24"/>
          <w:szCs w:val="24"/>
        </w:rPr>
        <w:t>D</w:t>
      </w:r>
      <w:r w:rsidR="0083460F">
        <w:rPr>
          <w:rFonts w:ascii="Times New Roman" w:hAnsi="Times New Roman"/>
          <w:sz w:val="24"/>
          <w:szCs w:val="24"/>
        </w:rPr>
        <w:t>istribute Student Handout 4.1 (</w:t>
      </w:r>
      <w:r>
        <w:rPr>
          <w:rFonts w:ascii="Times New Roman" w:hAnsi="Times New Roman"/>
          <w:sz w:val="24"/>
          <w:szCs w:val="24"/>
        </w:rPr>
        <w:t>Comparison of Beliefs and Practi</w:t>
      </w:r>
      <w:r w:rsidR="0083460F">
        <w:rPr>
          <w:rFonts w:ascii="Times New Roman" w:hAnsi="Times New Roman"/>
          <w:sz w:val="24"/>
          <w:szCs w:val="24"/>
        </w:rPr>
        <w:t>ces of Hindus and Muslims).</w:t>
      </w:r>
      <w:r>
        <w:rPr>
          <w:rFonts w:ascii="Times New Roman" w:hAnsi="Times New Roman"/>
          <w:sz w:val="24"/>
          <w:szCs w:val="24"/>
        </w:rPr>
        <w:t xml:space="preserve"> Ask students what problems these differences might present </w:t>
      </w:r>
      <w:r w:rsidR="0083460F">
        <w:rPr>
          <w:rFonts w:ascii="Times New Roman" w:hAnsi="Times New Roman"/>
          <w:sz w:val="24"/>
          <w:szCs w:val="24"/>
        </w:rPr>
        <w:t xml:space="preserve">to </w:t>
      </w:r>
      <w:r w:rsidR="000D030C">
        <w:rPr>
          <w:rFonts w:ascii="Times New Roman" w:hAnsi="Times New Roman"/>
          <w:sz w:val="24"/>
          <w:szCs w:val="24"/>
        </w:rPr>
        <w:t>a Mughal ruler who is ruling over a l</w:t>
      </w:r>
      <w:r w:rsidR="00B20505">
        <w:rPr>
          <w:rFonts w:ascii="Times New Roman" w:hAnsi="Times New Roman"/>
          <w:sz w:val="24"/>
          <w:szCs w:val="24"/>
        </w:rPr>
        <w:t>and that is predominantly Hindu.</w:t>
      </w:r>
    </w:p>
    <w:p w:rsidR="000D030C" w:rsidRDefault="000D030C" w:rsidP="000D030C">
      <w:pPr>
        <w:pStyle w:val="Title"/>
        <w:spacing w:before="60" w:after="60"/>
        <w:jc w:val="left"/>
        <w:rPr>
          <w:rFonts w:ascii="Times New Roman" w:hAnsi="Times New Roman"/>
          <w:sz w:val="24"/>
          <w:szCs w:val="24"/>
        </w:rPr>
      </w:pPr>
    </w:p>
    <w:p w:rsidR="000D030C" w:rsidRDefault="0032277D" w:rsidP="000D030C">
      <w:pPr>
        <w:pStyle w:val="Title"/>
        <w:numPr>
          <w:ilvl w:val="0"/>
          <w:numId w:val="10"/>
        </w:numPr>
        <w:spacing w:before="60" w:after="60"/>
        <w:jc w:val="left"/>
        <w:rPr>
          <w:rFonts w:ascii="Times New Roman" w:hAnsi="Times New Roman"/>
          <w:sz w:val="24"/>
          <w:szCs w:val="24"/>
        </w:rPr>
      </w:pPr>
      <w:r>
        <w:rPr>
          <w:rFonts w:ascii="Times New Roman" w:hAnsi="Times New Roman"/>
          <w:sz w:val="24"/>
          <w:szCs w:val="24"/>
        </w:rPr>
        <w:t>Have students brainstorm different</w:t>
      </w:r>
      <w:r w:rsidR="00D12D92">
        <w:rPr>
          <w:rFonts w:ascii="Times New Roman" w:hAnsi="Times New Roman"/>
          <w:sz w:val="24"/>
          <w:szCs w:val="24"/>
        </w:rPr>
        <w:t xml:space="preserve"> ways </w:t>
      </w:r>
      <w:r w:rsidR="0083460F">
        <w:rPr>
          <w:rFonts w:ascii="Times New Roman" w:hAnsi="Times New Roman"/>
          <w:sz w:val="24"/>
          <w:szCs w:val="24"/>
        </w:rPr>
        <w:t xml:space="preserve">that </w:t>
      </w:r>
      <w:r w:rsidR="00D12D92">
        <w:rPr>
          <w:rFonts w:ascii="Times New Roman" w:hAnsi="Times New Roman"/>
          <w:sz w:val="24"/>
          <w:szCs w:val="24"/>
        </w:rPr>
        <w:t xml:space="preserve">a Mughal ruler </w:t>
      </w:r>
      <w:r w:rsidR="0083460F">
        <w:rPr>
          <w:rFonts w:ascii="Times New Roman" w:hAnsi="Times New Roman"/>
          <w:sz w:val="24"/>
          <w:szCs w:val="24"/>
        </w:rPr>
        <w:t>might</w:t>
      </w:r>
      <w:r w:rsidR="00D12D92">
        <w:rPr>
          <w:rFonts w:ascii="Times New Roman" w:hAnsi="Times New Roman"/>
          <w:sz w:val="24"/>
          <w:szCs w:val="24"/>
        </w:rPr>
        <w:t xml:space="preserve"> treat the various religious groups in his kingdom, ranging from unquestioning toleration of any and all religions</w:t>
      </w:r>
      <w:r>
        <w:rPr>
          <w:rFonts w:ascii="Times New Roman" w:hAnsi="Times New Roman"/>
          <w:sz w:val="24"/>
          <w:szCs w:val="24"/>
        </w:rPr>
        <w:t>,</w:t>
      </w:r>
      <w:r w:rsidR="00D12D92">
        <w:rPr>
          <w:rFonts w:ascii="Times New Roman" w:hAnsi="Times New Roman"/>
          <w:sz w:val="24"/>
          <w:szCs w:val="24"/>
        </w:rPr>
        <w:t xml:space="preserve"> to imposing one faith on all subjects on pain of death.</w:t>
      </w:r>
      <w:r w:rsidR="0014617E">
        <w:rPr>
          <w:rFonts w:ascii="Times New Roman" w:hAnsi="Times New Roman"/>
          <w:sz w:val="24"/>
          <w:szCs w:val="24"/>
        </w:rPr>
        <w:t xml:space="preserve"> </w:t>
      </w:r>
      <w:r w:rsidR="000D030C">
        <w:rPr>
          <w:rFonts w:ascii="Times New Roman" w:hAnsi="Times New Roman"/>
          <w:sz w:val="24"/>
          <w:szCs w:val="24"/>
        </w:rPr>
        <w:t>Pair students up and have them evaluate these various options. Have students share their assessments with the rest of the class, and have the class evaluate the pros and cons of each option.</w:t>
      </w:r>
    </w:p>
    <w:p w:rsidR="0083460F" w:rsidRDefault="0083460F" w:rsidP="000D030C">
      <w:pPr>
        <w:pStyle w:val="Title"/>
        <w:spacing w:before="60" w:after="60"/>
        <w:jc w:val="left"/>
        <w:rPr>
          <w:rFonts w:ascii="Times New Roman" w:hAnsi="Times New Roman"/>
          <w:sz w:val="24"/>
          <w:szCs w:val="24"/>
        </w:rPr>
      </w:pPr>
    </w:p>
    <w:p w:rsidR="00D12D92" w:rsidRDefault="00D12D92" w:rsidP="0083460F">
      <w:pPr>
        <w:pStyle w:val="Title"/>
        <w:numPr>
          <w:ilvl w:val="0"/>
          <w:numId w:val="10"/>
        </w:numPr>
        <w:spacing w:before="60" w:after="60"/>
        <w:jc w:val="left"/>
        <w:rPr>
          <w:rFonts w:ascii="Times New Roman" w:hAnsi="Times New Roman"/>
          <w:sz w:val="24"/>
          <w:szCs w:val="24"/>
        </w:rPr>
      </w:pPr>
      <w:r>
        <w:rPr>
          <w:rFonts w:ascii="Times New Roman" w:hAnsi="Times New Roman"/>
          <w:sz w:val="24"/>
          <w:szCs w:val="24"/>
        </w:rPr>
        <w:lastRenderedPageBreak/>
        <w:t>Divide</w:t>
      </w:r>
      <w:r w:rsidR="0083460F">
        <w:rPr>
          <w:rFonts w:ascii="Times New Roman" w:hAnsi="Times New Roman"/>
          <w:sz w:val="24"/>
          <w:szCs w:val="24"/>
        </w:rPr>
        <w:t xml:space="preserve"> the class into two groups. H</w:t>
      </w:r>
      <w:r>
        <w:rPr>
          <w:rFonts w:ascii="Times New Roman" w:hAnsi="Times New Roman"/>
          <w:sz w:val="24"/>
          <w:szCs w:val="24"/>
        </w:rPr>
        <w:t xml:space="preserve">ave one half read Akbar’s actions and statements about the importance of religious toleration and his attempts to create a new </w:t>
      </w:r>
      <w:r w:rsidR="00100D53">
        <w:rPr>
          <w:rFonts w:ascii="Times New Roman" w:hAnsi="Times New Roman"/>
          <w:sz w:val="24"/>
          <w:szCs w:val="24"/>
        </w:rPr>
        <w:t>religion (Student Handout</w:t>
      </w:r>
      <w:r w:rsidR="00B20505">
        <w:rPr>
          <w:rFonts w:ascii="Times New Roman" w:hAnsi="Times New Roman"/>
          <w:sz w:val="24"/>
          <w:szCs w:val="24"/>
        </w:rPr>
        <w:t xml:space="preserve"> 4.2, </w:t>
      </w:r>
      <w:r>
        <w:rPr>
          <w:rFonts w:ascii="Times New Roman" w:hAnsi="Times New Roman"/>
          <w:sz w:val="24"/>
          <w:szCs w:val="24"/>
        </w:rPr>
        <w:t>Ak</w:t>
      </w:r>
      <w:r w:rsidR="0083460F">
        <w:rPr>
          <w:rFonts w:ascii="Times New Roman" w:hAnsi="Times New Roman"/>
          <w:sz w:val="24"/>
          <w:szCs w:val="24"/>
        </w:rPr>
        <w:t xml:space="preserve">bar’s Attitudes toward Religion). Have the </w:t>
      </w:r>
      <w:r>
        <w:rPr>
          <w:rFonts w:ascii="Times New Roman" w:hAnsi="Times New Roman"/>
          <w:sz w:val="24"/>
          <w:szCs w:val="24"/>
        </w:rPr>
        <w:t>other half read about Aurangzeb’s actions and attitudes toward other faiths, especially Hinduism (Student Hand</w:t>
      </w:r>
      <w:r w:rsidR="00100D53">
        <w:rPr>
          <w:rFonts w:ascii="Times New Roman" w:hAnsi="Times New Roman"/>
          <w:sz w:val="24"/>
          <w:szCs w:val="24"/>
        </w:rPr>
        <w:t>out 4.3</w:t>
      </w:r>
      <w:r w:rsidR="0032277D">
        <w:rPr>
          <w:rFonts w:ascii="Times New Roman" w:hAnsi="Times New Roman"/>
          <w:sz w:val="24"/>
          <w:szCs w:val="24"/>
        </w:rPr>
        <w:t>,</w:t>
      </w:r>
      <w:r w:rsidR="00B20505">
        <w:rPr>
          <w:rFonts w:ascii="Times New Roman" w:hAnsi="Times New Roman"/>
          <w:b/>
          <w:i/>
          <w:sz w:val="28"/>
          <w:szCs w:val="28"/>
        </w:rPr>
        <w:t xml:space="preserve"> </w:t>
      </w:r>
      <w:r>
        <w:rPr>
          <w:rFonts w:ascii="Times New Roman" w:hAnsi="Times New Roman"/>
          <w:sz w:val="24"/>
          <w:szCs w:val="24"/>
        </w:rPr>
        <w:t xml:space="preserve">Emperor Aurangzeb’s Attitudes toward non-Muslims). Ask each group to evaluate the actions described in its reading. </w:t>
      </w:r>
    </w:p>
    <w:p w:rsidR="003460CC" w:rsidRDefault="003460CC" w:rsidP="003460CC">
      <w:pPr>
        <w:pStyle w:val="Title"/>
        <w:spacing w:before="60" w:after="60"/>
        <w:jc w:val="left"/>
        <w:rPr>
          <w:rFonts w:ascii="Times New Roman" w:hAnsi="Times New Roman"/>
          <w:sz w:val="24"/>
          <w:szCs w:val="24"/>
        </w:rPr>
      </w:pPr>
    </w:p>
    <w:p w:rsidR="0083460F" w:rsidRDefault="00D12D92" w:rsidP="003460CC">
      <w:pPr>
        <w:pStyle w:val="Title"/>
        <w:spacing w:before="60" w:after="60"/>
        <w:ind w:left="360"/>
        <w:jc w:val="left"/>
        <w:rPr>
          <w:rFonts w:ascii="Times New Roman" w:hAnsi="Times New Roman"/>
          <w:sz w:val="24"/>
          <w:szCs w:val="24"/>
        </w:rPr>
      </w:pPr>
      <w:r>
        <w:rPr>
          <w:rFonts w:ascii="Times New Roman" w:hAnsi="Times New Roman"/>
          <w:sz w:val="24"/>
          <w:szCs w:val="24"/>
        </w:rPr>
        <w:t>Either as a who</w:t>
      </w:r>
      <w:r w:rsidR="0083460F">
        <w:rPr>
          <w:rFonts w:ascii="Times New Roman" w:hAnsi="Times New Roman"/>
          <w:sz w:val="24"/>
          <w:szCs w:val="24"/>
        </w:rPr>
        <w:t xml:space="preserve">le class or in groups of six to </w:t>
      </w:r>
      <w:r>
        <w:rPr>
          <w:rFonts w:ascii="Times New Roman" w:hAnsi="Times New Roman"/>
          <w:sz w:val="24"/>
          <w:szCs w:val="24"/>
        </w:rPr>
        <w:t>eight students, evenly divided between the students from the tw</w:t>
      </w:r>
      <w:r w:rsidR="0032277D">
        <w:rPr>
          <w:rFonts w:ascii="Times New Roman" w:hAnsi="Times New Roman"/>
          <w:sz w:val="24"/>
          <w:szCs w:val="24"/>
        </w:rPr>
        <w:t>o original groups, ask students</w:t>
      </w:r>
      <w:r w:rsidR="0083460F">
        <w:rPr>
          <w:rFonts w:ascii="Times New Roman" w:hAnsi="Times New Roman"/>
          <w:sz w:val="24"/>
          <w:szCs w:val="24"/>
        </w:rPr>
        <w:t xml:space="preserve"> to</w:t>
      </w:r>
      <w:r>
        <w:rPr>
          <w:rFonts w:ascii="Times New Roman" w:hAnsi="Times New Roman"/>
          <w:sz w:val="24"/>
          <w:szCs w:val="24"/>
        </w:rPr>
        <w:t xml:space="preserve"> debate the wisdom of the various ways these two leaders handled </w:t>
      </w:r>
      <w:r w:rsidR="0083460F">
        <w:rPr>
          <w:rFonts w:ascii="Times New Roman" w:hAnsi="Times New Roman"/>
          <w:sz w:val="24"/>
          <w:szCs w:val="24"/>
        </w:rPr>
        <w:t xml:space="preserve">pluralism. They may discuss: </w:t>
      </w:r>
    </w:p>
    <w:p w:rsidR="0083460F" w:rsidRDefault="00D12D92" w:rsidP="0083460F">
      <w:pPr>
        <w:pStyle w:val="Title"/>
        <w:spacing w:before="60" w:after="60"/>
        <w:ind w:left="1080"/>
        <w:jc w:val="left"/>
        <w:rPr>
          <w:rFonts w:ascii="Times New Roman" w:hAnsi="Times New Roman"/>
          <w:sz w:val="24"/>
          <w:szCs w:val="24"/>
        </w:rPr>
      </w:pPr>
      <w:r>
        <w:rPr>
          <w:rFonts w:ascii="Times New Roman" w:hAnsi="Times New Roman"/>
          <w:sz w:val="24"/>
          <w:szCs w:val="24"/>
        </w:rPr>
        <w:t>Which approach would best help a ruler maintain cont</w:t>
      </w:r>
      <w:r w:rsidR="0083460F">
        <w:rPr>
          <w:rFonts w:ascii="Times New Roman" w:hAnsi="Times New Roman"/>
          <w:sz w:val="24"/>
          <w:szCs w:val="24"/>
        </w:rPr>
        <w:t xml:space="preserve">rol over the kingdom and why? </w:t>
      </w:r>
    </w:p>
    <w:p w:rsidR="0083460F" w:rsidRDefault="00D12D92" w:rsidP="0083460F">
      <w:pPr>
        <w:pStyle w:val="Title"/>
        <w:spacing w:before="60" w:after="60"/>
        <w:ind w:left="1080"/>
        <w:jc w:val="left"/>
        <w:rPr>
          <w:rFonts w:ascii="Times New Roman" w:hAnsi="Times New Roman"/>
          <w:sz w:val="24"/>
          <w:szCs w:val="24"/>
        </w:rPr>
      </w:pPr>
      <w:r>
        <w:rPr>
          <w:rFonts w:ascii="Times New Roman" w:hAnsi="Times New Roman"/>
          <w:sz w:val="24"/>
          <w:szCs w:val="24"/>
        </w:rPr>
        <w:t>Which approach would the majority of the peo</w:t>
      </w:r>
      <w:r w:rsidR="0083460F">
        <w:rPr>
          <w:rFonts w:ascii="Times New Roman" w:hAnsi="Times New Roman"/>
          <w:sz w:val="24"/>
          <w:szCs w:val="24"/>
        </w:rPr>
        <w:t>ple probably prefer and why?</w:t>
      </w:r>
    </w:p>
    <w:p w:rsidR="00D12D92" w:rsidRDefault="00D12D92" w:rsidP="0083460F">
      <w:pPr>
        <w:pStyle w:val="Title"/>
        <w:spacing w:before="60" w:after="60"/>
        <w:ind w:left="1080"/>
        <w:jc w:val="left"/>
        <w:rPr>
          <w:rFonts w:ascii="Times New Roman" w:hAnsi="Times New Roman"/>
          <w:sz w:val="24"/>
          <w:szCs w:val="24"/>
        </w:rPr>
      </w:pPr>
      <w:r>
        <w:rPr>
          <w:rFonts w:ascii="Times New Roman" w:hAnsi="Times New Roman"/>
          <w:sz w:val="24"/>
          <w:szCs w:val="24"/>
        </w:rPr>
        <w:t xml:space="preserve">Which would be most conducive to peace within the empire, and why? </w:t>
      </w:r>
    </w:p>
    <w:p w:rsidR="0083460F" w:rsidRDefault="0083460F" w:rsidP="0083460F">
      <w:pPr>
        <w:pStyle w:val="Title"/>
        <w:spacing w:before="60" w:after="60"/>
        <w:ind w:left="1080"/>
        <w:jc w:val="left"/>
        <w:rPr>
          <w:rFonts w:ascii="Times New Roman" w:hAnsi="Times New Roman"/>
          <w:sz w:val="24"/>
          <w:szCs w:val="24"/>
        </w:rPr>
      </w:pPr>
    </w:p>
    <w:p w:rsidR="0083460F" w:rsidRDefault="00D12D92" w:rsidP="003460CC">
      <w:pPr>
        <w:pStyle w:val="Title"/>
        <w:spacing w:before="60" w:after="60"/>
        <w:ind w:left="360"/>
        <w:jc w:val="left"/>
        <w:rPr>
          <w:rFonts w:ascii="Times New Roman" w:hAnsi="Times New Roman"/>
          <w:sz w:val="24"/>
          <w:szCs w:val="24"/>
        </w:rPr>
      </w:pPr>
      <w:r>
        <w:rPr>
          <w:rFonts w:ascii="Times New Roman" w:hAnsi="Times New Roman"/>
          <w:sz w:val="24"/>
          <w:szCs w:val="24"/>
        </w:rPr>
        <w:t xml:space="preserve">Have students share their conclusions with the rest of the class. </w:t>
      </w:r>
      <w:r w:rsidR="00A54E64">
        <w:rPr>
          <w:rFonts w:ascii="Times New Roman" w:hAnsi="Times New Roman"/>
          <w:sz w:val="24"/>
          <w:szCs w:val="24"/>
        </w:rPr>
        <w:t>Ask students whether Akba</w:t>
      </w:r>
      <w:r w:rsidR="001B4C7B">
        <w:rPr>
          <w:rFonts w:ascii="Times New Roman" w:hAnsi="Times New Roman"/>
          <w:sz w:val="24"/>
          <w:szCs w:val="24"/>
        </w:rPr>
        <w:t>r really started a new religion;</w:t>
      </w:r>
      <w:r w:rsidR="00A54E64">
        <w:rPr>
          <w:rFonts w:ascii="Times New Roman" w:hAnsi="Times New Roman"/>
          <w:sz w:val="24"/>
          <w:szCs w:val="24"/>
        </w:rPr>
        <w:t xml:space="preserve"> was he a type of Sufi Muslim? </w:t>
      </w:r>
      <w:r>
        <w:rPr>
          <w:rFonts w:ascii="Times New Roman" w:hAnsi="Times New Roman"/>
          <w:sz w:val="24"/>
          <w:szCs w:val="24"/>
        </w:rPr>
        <w:t>How many of the</w:t>
      </w:r>
      <w:r w:rsidR="00A54E64">
        <w:rPr>
          <w:rFonts w:ascii="Times New Roman" w:hAnsi="Times New Roman"/>
          <w:sz w:val="24"/>
          <w:szCs w:val="24"/>
        </w:rPr>
        <w:t>m thought Akbar’s idea of a religion was a good</w:t>
      </w:r>
      <w:r>
        <w:rPr>
          <w:rFonts w:ascii="Times New Roman" w:hAnsi="Times New Roman"/>
          <w:sz w:val="24"/>
          <w:szCs w:val="24"/>
        </w:rPr>
        <w:t xml:space="preserve"> idea and why? Ask the class why they think </w:t>
      </w:r>
      <w:r w:rsidR="00A54E64">
        <w:rPr>
          <w:rFonts w:ascii="Times New Roman" w:hAnsi="Times New Roman"/>
          <w:sz w:val="24"/>
          <w:szCs w:val="24"/>
        </w:rPr>
        <w:t>the</w:t>
      </w:r>
      <w:r>
        <w:rPr>
          <w:rFonts w:ascii="Times New Roman" w:hAnsi="Times New Roman"/>
          <w:sz w:val="24"/>
          <w:szCs w:val="24"/>
        </w:rPr>
        <w:t xml:space="preserve"> faith </w:t>
      </w:r>
      <w:r w:rsidR="00A54E64">
        <w:rPr>
          <w:rFonts w:ascii="Times New Roman" w:hAnsi="Times New Roman"/>
          <w:sz w:val="24"/>
          <w:szCs w:val="24"/>
        </w:rPr>
        <w:t xml:space="preserve">he preached </w:t>
      </w:r>
      <w:r>
        <w:rPr>
          <w:rFonts w:ascii="Times New Roman" w:hAnsi="Times New Roman"/>
          <w:sz w:val="24"/>
          <w:szCs w:val="24"/>
        </w:rPr>
        <w:t xml:space="preserve">was never followed. Why </w:t>
      </w:r>
      <w:r w:rsidR="00A54E64">
        <w:rPr>
          <w:rFonts w:ascii="Times New Roman" w:hAnsi="Times New Roman"/>
          <w:sz w:val="24"/>
          <w:szCs w:val="24"/>
        </w:rPr>
        <w:t xml:space="preserve">did Nanak </w:t>
      </w:r>
      <w:r>
        <w:rPr>
          <w:rFonts w:ascii="Times New Roman" w:hAnsi="Times New Roman"/>
          <w:sz w:val="24"/>
          <w:szCs w:val="24"/>
        </w:rPr>
        <w:t xml:space="preserve">start a new faith? </w:t>
      </w:r>
    </w:p>
    <w:p w:rsidR="00A54E64" w:rsidRDefault="00A54E64" w:rsidP="00A54E64">
      <w:pPr>
        <w:pStyle w:val="Title"/>
        <w:spacing w:before="60" w:after="60"/>
        <w:jc w:val="left"/>
        <w:rPr>
          <w:rFonts w:ascii="Times New Roman" w:hAnsi="Times New Roman"/>
          <w:sz w:val="24"/>
          <w:szCs w:val="24"/>
        </w:rPr>
      </w:pPr>
    </w:p>
    <w:p w:rsidR="003460CC" w:rsidRDefault="00100D53" w:rsidP="003460CC">
      <w:pPr>
        <w:pStyle w:val="Title"/>
        <w:numPr>
          <w:ilvl w:val="0"/>
          <w:numId w:val="10"/>
        </w:numPr>
        <w:spacing w:before="60" w:after="60"/>
        <w:jc w:val="left"/>
        <w:rPr>
          <w:rFonts w:ascii="Times New Roman" w:hAnsi="Times New Roman"/>
          <w:sz w:val="24"/>
          <w:szCs w:val="24"/>
        </w:rPr>
      </w:pPr>
      <w:r>
        <w:rPr>
          <w:rFonts w:ascii="Times New Roman" w:hAnsi="Times New Roman"/>
          <w:sz w:val="24"/>
          <w:szCs w:val="24"/>
        </w:rPr>
        <w:t>Give students a copy of the</w:t>
      </w:r>
      <w:r w:rsidR="003460CC">
        <w:rPr>
          <w:rFonts w:ascii="Times New Roman" w:hAnsi="Times New Roman"/>
          <w:sz w:val="24"/>
          <w:szCs w:val="24"/>
        </w:rPr>
        <w:t xml:space="preserve"> poems in Student Handout 4.4 (Bhakti and Sufi Poetry).</w:t>
      </w:r>
      <w:r>
        <w:rPr>
          <w:rFonts w:ascii="Times New Roman" w:hAnsi="Times New Roman"/>
          <w:sz w:val="24"/>
          <w:szCs w:val="24"/>
        </w:rPr>
        <w:t xml:space="preserve"> </w:t>
      </w:r>
      <w:r w:rsidR="003460CC">
        <w:rPr>
          <w:rFonts w:ascii="Times New Roman" w:hAnsi="Times New Roman"/>
          <w:sz w:val="24"/>
          <w:szCs w:val="24"/>
        </w:rPr>
        <w:t xml:space="preserve">Help students understand the information about Sufism and Bhakti beliefs contained in the handout. </w:t>
      </w:r>
      <w:r>
        <w:rPr>
          <w:rFonts w:ascii="Times New Roman" w:hAnsi="Times New Roman"/>
          <w:sz w:val="24"/>
          <w:szCs w:val="24"/>
        </w:rPr>
        <w:t>Ask selected students to read them aloud. Ask students to decide which ones were written by Hindu poets and which ones by Muslim poets. Stress that the poems are very similar. (Key: A-Sufi, B-Bhakti, C-Bhakti, D-Sufi, E-Sufi, F-Bhakti, G-Bhakti</w:t>
      </w:r>
      <w:r w:rsidR="005D3100">
        <w:rPr>
          <w:rFonts w:ascii="Times New Roman" w:hAnsi="Times New Roman"/>
          <w:sz w:val="24"/>
          <w:szCs w:val="24"/>
        </w:rPr>
        <w:t>.</w:t>
      </w:r>
      <w:r>
        <w:rPr>
          <w:rFonts w:ascii="Times New Roman" w:hAnsi="Times New Roman"/>
          <w:sz w:val="24"/>
          <w:szCs w:val="24"/>
        </w:rPr>
        <w:t>) Then d</w:t>
      </w:r>
      <w:r w:rsidR="003460CC">
        <w:rPr>
          <w:rFonts w:ascii="Times New Roman" w:hAnsi="Times New Roman"/>
          <w:sz w:val="24"/>
          <w:szCs w:val="24"/>
        </w:rPr>
        <w:t xml:space="preserve">iscuss with students the </w:t>
      </w:r>
      <w:r>
        <w:rPr>
          <w:rFonts w:ascii="Times New Roman" w:hAnsi="Times New Roman"/>
          <w:sz w:val="24"/>
          <w:szCs w:val="24"/>
        </w:rPr>
        <w:t xml:space="preserve">part of </w:t>
      </w:r>
      <w:r w:rsidR="00B20505">
        <w:rPr>
          <w:rFonts w:ascii="Times New Roman" w:hAnsi="Times New Roman"/>
          <w:sz w:val="24"/>
          <w:szCs w:val="24"/>
        </w:rPr>
        <w:t xml:space="preserve">Student </w:t>
      </w:r>
      <w:r>
        <w:rPr>
          <w:rFonts w:ascii="Times New Roman" w:hAnsi="Times New Roman"/>
          <w:sz w:val="24"/>
          <w:szCs w:val="24"/>
        </w:rPr>
        <w:t>Handout 4.4 that identifies Bhakti and Sufi beliefs.</w:t>
      </w:r>
      <w:r w:rsidR="003460CC">
        <w:rPr>
          <w:rFonts w:ascii="Times New Roman" w:hAnsi="Times New Roman"/>
          <w:sz w:val="24"/>
          <w:szCs w:val="24"/>
        </w:rPr>
        <w:t xml:space="preserve"> What do these poems suggest about the difference and similarities between Sufism and Bhakti? </w:t>
      </w:r>
    </w:p>
    <w:p w:rsidR="00100D53" w:rsidRDefault="00100D53" w:rsidP="003460CC">
      <w:pPr>
        <w:pStyle w:val="Title"/>
        <w:spacing w:before="60" w:after="60"/>
        <w:jc w:val="left"/>
        <w:rPr>
          <w:rFonts w:ascii="Times New Roman" w:hAnsi="Times New Roman"/>
          <w:sz w:val="24"/>
          <w:szCs w:val="24"/>
        </w:rPr>
      </w:pPr>
    </w:p>
    <w:p w:rsidR="00100D53" w:rsidRDefault="003460CC" w:rsidP="00A54E64">
      <w:pPr>
        <w:pStyle w:val="Title"/>
        <w:numPr>
          <w:ilvl w:val="0"/>
          <w:numId w:val="10"/>
        </w:numPr>
        <w:spacing w:before="60" w:after="60"/>
        <w:jc w:val="left"/>
        <w:rPr>
          <w:rFonts w:ascii="Times New Roman" w:hAnsi="Times New Roman"/>
          <w:sz w:val="24"/>
          <w:szCs w:val="24"/>
        </w:rPr>
      </w:pPr>
      <w:r>
        <w:rPr>
          <w:rFonts w:ascii="Times New Roman" w:hAnsi="Times New Roman"/>
          <w:sz w:val="24"/>
          <w:szCs w:val="24"/>
        </w:rPr>
        <w:t>Assign Student Handout 4.5 (</w:t>
      </w:r>
      <w:r w:rsidR="00100D53">
        <w:rPr>
          <w:rFonts w:ascii="Times New Roman" w:hAnsi="Times New Roman"/>
          <w:sz w:val="24"/>
          <w:szCs w:val="24"/>
        </w:rPr>
        <w:t>Guru Nanak and the Origin of Sikh</w:t>
      </w:r>
      <w:r>
        <w:rPr>
          <w:rFonts w:ascii="Times New Roman" w:hAnsi="Times New Roman"/>
          <w:sz w:val="24"/>
          <w:szCs w:val="24"/>
        </w:rPr>
        <w:t>ism).</w:t>
      </w:r>
      <w:r w:rsidR="00100D53">
        <w:rPr>
          <w:rFonts w:ascii="Times New Roman" w:hAnsi="Times New Roman"/>
          <w:sz w:val="24"/>
          <w:szCs w:val="24"/>
        </w:rPr>
        <w:t xml:space="preserve"> Discuss questions such as: What was Nanak’s attitude toward Hinduism and Islam? What motivated him to start a new religion? How might Hindus and Muslims have reacted to this new community? Might they have been drawn to join it? Why or why not? Discuss with students what impact Sikhism might have had on relations between Hindus and Muslims on the Indian subcontinent at that time.</w:t>
      </w:r>
    </w:p>
    <w:p w:rsidR="00100D53" w:rsidRDefault="00100D53" w:rsidP="00A54E64">
      <w:pPr>
        <w:pStyle w:val="Title"/>
        <w:spacing w:before="60" w:after="60"/>
        <w:jc w:val="left"/>
        <w:rPr>
          <w:rFonts w:ascii="Times New Roman" w:hAnsi="Times New Roman"/>
          <w:sz w:val="24"/>
          <w:szCs w:val="24"/>
        </w:rPr>
      </w:pPr>
    </w:p>
    <w:p w:rsidR="00D12D92" w:rsidRDefault="00A54E64" w:rsidP="0083460F">
      <w:pPr>
        <w:pStyle w:val="PlainText"/>
        <w:numPr>
          <w:ilvl w:val="0"/>
          <w:numId w:val="10"/>
        </w:numPr>
        <w:spacing w:before="60" w:after="60"/>
        <w:rPr>
          <w:rFonts w:ascii="Times New Roman" w:hAnsi="Times New Roman"/>
          <w:sz w:val="24"/>
          <w:szCs w:val="24"/>
        </w:rPr>
      </w:pPr>
      <w:r>
        <w:rPr>
          <w:rFonts w:ascii="Times New Roman" w:hAnsi="Times New Roman"/>
          <w:sz w:val="24"/>
          <w:szCs w:val="24"/>
        </w:rPr>
        <w:t>Assign Student Handout 4.6 (</w:t>
      </w:r>
      <w:r w:rsidR="00D12D92">
        <w:rPr>
          <w:rFonts w:ascii="Times New Roman" w:hAnsi="Times New Roman"/>
          <w:sz w:val="24"/>
          <w:szCs w:val="24"/>
        </w:rPr>
        <w:t>The Sikhs Move from Integ</w:t>
      </w:r>
      <w:r>
        <w:rPr>
          <w:rFonts w:ascii="Times New Roman" w:hAnsi="Times New Roman"/>
          <w:sz w:val="24"/>
          <w:szCs w:val="24"/>
        </w:rPr>
        <w:t>ration to Defensive Separatism).</w:t>
      </w:r>
      <w:r w:rsidR="00D12D92">
        <w:rPr>
          <w:rFonts w:ascii="Times New Roman" w:hAnsi="Times New Roman"/>
          <w:sz w:val="24"/>
          <w:szCs w:val="24"/>
        </w:rPr>
        <w:t xml:space="preserve"> What was the reason the Sikhs became a militant group? What does their experience suggest about conflict and synthesis among religious groups?</w:t>
      </w:r>
    </w:p>
    <w:p w:rsidR="0083460F" w:rsidRDefault="0083460F" w:rsidP="0083460F">
      <w:pPr>
        <w:pStyle w:val="PlainText"/>
        <w:spacing w:before="60" w:after="60"/>
        <w:rPr>
          <w:rFonts w:ascii="Times New Roman" w:hAnsi="Times New Roman"/>
          <w:sz w:val="24"/>
          <w:szCs w:val="24"/>
        </w:rPr>
      </w:pPr>
    </w:p>
    <w:p w:rsidR="00D12D92" w:rsidRDefault="001F76C8" w:rsidP="0083460F">
      <w:pPr>
        <w:pStyle w:val="PlainText"/>
        <w:numPr>
          <w:ilvl w:val="0"/>
          <w:numId w:val="10"/>
        </w:numPr>
        <w:spacing w:before="60" w:after="60"/>
        <w:rPr>
          <w:rFonts w:ascii="Times New Roman" w:hAnsi="Times New Roman"/>
          <w:sz w:val="24"/>
          <w:szCs w:val="24"/>
        </w:rPr>
      </w:pPr>
      <w:r>
        <w:rPr>
          <w:rFonts w:ascii="Times New Roman" w:hAnsi="Times New Roman"/>
          <w:sz w:val="24"/>
          <w:szCs w:val="24"/>
        </w:rPr>
        <w:t>Referring to the “conversion spectrum”</w:t>
      </w:r>
      <w:r w:rsidR="00D12D92">
        <w:rPr>
          <w:rFonts w:ascii="Times New Roman" w:hAnsi="Times New Roman"/>
          <w:sz w:val="24"/>
          <w:szCs w:val="24"/>
        </w:rPr>
        <w:t xml:space="preserve"> introdu</w:t>
      </w:r>
      <w:r w:rsidR="00A54E64">
        <w:rPr>
          <w:rFonts w:ascii="Times New Roman" w:hAnsi="Times New Roman"/>
          <w:sz w:val="24"/>
          <w:szCs w:val="24"/>
        </w:rPr>
        <w:t>ced in the Historical Context of this unit</w:t>
      </w:r>
      <w:r w:rsidR="00D12D92">
        <w:rPr>
          <w:rFonts w:ascii="Times New Roman" w:hAnsi="Times New Roman"/>
          <w:sz w:val="24"/>
          <w:szCs w:val="24"/>
        </w:rPr>
        <w:t>, ask students where</w:t>
      </w:r>
      <w:r w:rsidR="00A54E64">
        <w:rPr>
          <w:rFonts w:ascii="Times New Roman" w:hAnsi="Times New Roman"/>
          <w:sz w:val="24"/>
          <w:szCs w:val="24"/>
        </w:rPr>
        <w:t xml:space="preserve"> on the spectrum Nanak and Akbar’s teachings</w:t>
      </w:r>
      <w:r w:rsidR="00B20505">
        <w:rPr>
          <w:rFonts w:ascii="Times New Roman" w:hAnsi="Times New Roman"/>
          <w:sz w:val="24"/>
          <w:szCs w:val="24"/>
        </w:rPr>
        <w:t xml:space="preserve"> fell.</w:t>
      </w:r>
      <w:r w:rsidR="00D12D92">
        <w:rPr>
          <w:rFonts w:ascii="Times New Roman" w:hAnsi="Times New Roman"/>
          <w:sz w:val="24"/>
          <w:szCs w:val="24"/>
        </w:rPr>
        <w:t xml:space="preserve"> </w:t>
      </w:r>
    </w:p>
    <w:p w:rsidR="00D12D92" w:rsidRDefault="00D12D92" w:rsidP="00FB34DB">
      <w:pPr>
        <w:pStyle w:val="PlainText"/>
        <w:spacing w:before="60" w:after="60"/>
        <w:ind w:left="432" w:hanging="432"/>
        <w:rPr>
          <w:rFonts w:ascii="Times New Roman" w:hAnsi="Times New Roman"/>
          <w:sz w:val="24"/>
          <w:szCs w:val="24"/>
        </w:rPr>
      </w:pPr>
    </w:p>
    <w:p w:rsidR="00D12D92" w:rsidRDefault="003460CC" w:rsidP="00FB34DB">
      <w:pPr>
        <w:pStyle w:val="Title"/>
        <w:spacing w:before="60" w:after="60"/>
        <w:jc w:val="left"/>
        <w:rPr>
          <w:rFonts w:ascii="Times New Roman" w:hAnsi="Times New Roman"/>
          <w:b/>
          <w:sz w:val="28"/>
          <w:szCs w:val="28"/>
        </w:rPr>
      </w:pPr>
      <w:r>
        <w:rPr>
          <w:rFonts w:ascii="Times New Roman" w:hAnsi="Times New Roman"/>
          <w:b/>
          <w:sz w:val="28"/>
          <w:szCs w:val="28"/>
        </w:rPr>
        <w:br w:type="page"/>
      </w:r>
      <w:r w:rsidR="00D12D92">
        <w:rPr>
          <w:rFonts w:ascii="Times New Roman" w:hAnsi="Times New Roman"/>
          <w:b/>
          <w:sz w:val="28"/>
          <w:szCs w:val="28"/>
        </w:rPr>
        <w:lastRenderedPageBreak/>
        <w:t>Assessment</w:t>
      </w:r>
    </w:p>
    <w:p w:rsidR="00D12D92" w:rsidRDefault="00D12D92" w:rsidP="00A54E64">
      <w:pPr>
        <w:numPr>
          <w:ilvl w:val="0"/>
          <w:numId w:val="11"/>
        </w:numPr>
        <w:spacing w:before="60" w:after="60"/>
        <w:rPr>
          <w:rFonts w:ascii="Times New Roman" w:hAnsi="Times New Roman"/>
          <w:szCs w:val="24"/>
        </w:rPr>
      </w:pPr>
      <w:r>
        <w:rPr>
          <w:rFonts w:ascii="Times New Roman" w:hAnsi="Times New Roman"/>
          <w:szCs w:val="24"/>
        </w:rPr>
        <w:t>Have students prepare a conversation among a Hindu, a Muslim, and a Sikh in which they compare and contrast their faiths.</w:t>
      </w:r>
      <w:r w:rsidR="0014617E">
        <w:rPr>
          <w:rFonts w:ascii="Times New Roman" w:hAnsi="Times New Roman"/>
          <w:szCs w:val="24"/>
        </w:rPr>
        <w:t xml:space="preserve"> </w:t>
      </w:r>
      <w:r>
        <w:rPr>
          <w:rFonts w:ascii="Times New Roman" w:hAnsi="Times New Roman"/>
          <w:szCs w:val="24"/>
        </w:rPr>
        <w:t>Have them focus on how they react to one another.</w:t>
      </w:r>
    </w:p>
    <w:p w:rsidR="00A54E64" w:rsidRDefault="00A54E64" w:rsidP="00A54E64">
      <w:pPr>
        <w:spacing w:before="60" w:after="60"/>
        <w:rPr>
          <w:rFonts w:ascii="Times New Roman" w:hAnsi="Times New Roman"/>
          <w:szCs w:val="24"/>
        </w:rPr>
      </w:pPr>
    </w:p>
    <w:p w:rsidR="00D12D92" w:rsidRDefault="00D12D92" w:rsidP="00A54E64">
      <w:pPr>
        <w:numPr>
          <w:ilvl w:val="0"/>
          <w:numId w:val="11"/>
        </w:numPr>
        <w:spacing w:before="60" w:after="60"/>
        <w:rPr>
          <w:rFonts w:ascii="Times New Roman" w:hAnsi="Times New Roman"/>
          <w:szCs w:val="24"/>
        </w:rPr>
      </w:pPr>
      <w:r>
        <w:rPr>
          <w:rFonts w:ascii="Times New Roman" w:hAnsi="Times New Roman"/>
          <w:szCs w:val="24"/>
        </w:rPr>
        <w:t>Have students create a photo essay of Hindu-Islamic architecture that illustrates</w:t>
      </w:r>
      <w:r w:rsidR="003460CC">
        <w:rPr>
          <w:rFonts w:ascii="Times New Roman" w:hAnsi="Times New Roman"/>
          <w:szCs w:val="24"/>
        </w:rPr>
        <w:t xml:space="preserve"> characteristics of both faiths and</w:t>
      </w:r>
      <w:r>
        <w:rPr>
          <w:rFonts w:ascii="Times New Roman" w:hAnsi="Times New Roman"/>
          <w:szCs w:val="24"/>
        </w:rPr>
        <w:t xml:space="preserve"> how the t</w:t>
      </w:r>
      <w:r w:rsidR="00A54E64">
        <w:rPr>
          <w:rFonts w:ascii="Times New Roman" w:hAnsi="Times New Roman"/>
          <w:szCs w:val="24"/>
        </w:rPr>
        <w:t xml:space="preserve">wo faiths </w:t>
      </w:r>
      <w:r w:rsidR="003460CC">
        <w:rPr>
          <w:rFonts w:ascii="Times New Roman" w:hAnsi="Times New Roman"/>
          <w:szCs w:val="24"/>
        </w:rPr>
        <w:t xml:space="preserve">might have </w:t>
      </w:r>
      <w:r w:rsidR="00A54E64">
        <w:rPr>
          <w:rFonts w:ascii="Times New Roman" w:hAnsi="Times New Roman"/>
          <w:szCs w:val="24"/>
        </w:rPr>
        <w:t>influence</w:t>
      </w:r>
      <w:r w:rsidR="003460CC">
        <w:rPr>
          <w:rFonts w:ascii="Times New Roman" w:hAnsi="Times New Roman"/>
          <w:szCs w:val="24"/>
        </w:rPr>
        <w:t>d</w:t>
      </w:r>
      <w:r w:rsidR="00A54E64">
        <w:rPr>
          <w:rFonts w:ascii="Times New Roman" w:hAnsi="Times New Roman"/>
          <w:szCs w:val="24"/>
        </w:rPr>
        <w:t xml:space="preserve"> each other.</w:t>
      </w:r>
    </w:p>
    <w:p w:rsidR="00A54E64" w:rsidRDefault="00A54E64" w:rsidP="00A54E64">
      <w:pPr>
        <w:spacing w:before="60" w:after="60"/>
        <w:rPr>
          <w:rFonts w:ascii="Times New Roman" w:hAnsi="Times New Roman"/>
          <w:szCs w:val="24"/>
        </w:rPr>
      </w:pPr>
    </w:p>
    <w:p w:rsidR="00D12D92" w:rsidRPr="00A54E64" w:rsidRDefault="00D12D92" w:rsidP="00A54E64">
      <w:pPr>
        <w:numPr>
          <w:ilvl w:val="0"/>
          <w:numId w:val="11"/>
        </w:numPr>
        <w:spacing w:before="60" w:after="60"/>
        <w:rPr>
          <w:rFonts w:ascii="Times New Roman" w:hAnsi="Times New Roman"/>
        </w:rPr>
      </w:pPr>
      <w:r>
        <w:rPr>
          <w:rFonts w:ascii="Times New Roman" w:hAnsi="Times New Roman"/>
          <w:szCs w:val="24"/>
        </w:rPr>
        <w:t xml:space="preserve">Have students write an essay comparing and contrasting the religious toleration of either a) Hinduism, Islam, and Sikhism, or b) Nanak, Akbar, and Aurangzeb. </w:t>
      </w:r>
    </w:p>
    <w:p w:rsidR="00A54E64" w:rsidRDefault="00A54E64" w:rsidP="00A54E64">
      <w:pPr>
        <w:spacing w:before="60" w:after="60"/>
        <w:rPr>
          <w:rFonts w:ascii="Times New Roman" w:hAnsi="Times New Roman"/>
        </w:rPr>
      </w:pPr>
    </w:p>
    <w:p w:rsidR="00D12D92" w:rsidRDefault="00D12D92" w:rsidP="00A54E64">
      <w:pPr>
        <w:numPr>
          <w:ilvl w:val="0"/>
          <w:numId w:val="11"/>
        </w:numPr>
        <w:spacing w:before="60" w:after="60"/>
        <w:rPr>
          <w:rFonts w:ascii="Times New Roman" w:hAnsi="Times New Roman"/>
        </w:rPr>
      </w:pPr>
      <w:r>
        <w:rPr>
          <w:rFonts w:ascii="Times New Roman" w:hAnsi="Times New Roman"/>
          <w:szCs w:val="24"/>
        </w:rPr>
        <w:t xml:space="preserve">Have students develop a three-column chart comparing Hindu, Muslim, and Sikh beliefs and practices. Have them write a one-page essay on the question, “Is Sikhism more like Hinduism or more like Islam? </w:t>
      </w:r>
    </w:p>
    <w:p w:rsidR="00D12D92" w:rsidRDefault="00A54E64" w:rsidP="00A54E64">
      <w:pPr>
        <w:pStyle w:val="Title"/>
        <w:spacing w:before="60" w:after="60"/>
        <w:jc w:val="left"/>
        <w:rPr>
          <w:rFonts w:ascii="Times New Roman" w:hAnsi="Times New Roman"/>
          <w:b/>
          <w:sz w:val="28"/>
          <w:szCs w:val="28"/>
        </w:rPr>
      </w:pPr>
      <w:r>
        <w:rPr>
          <w:rFonts w:ascii="Times New Roman" w:hAnsi="Times New Roman"/>
          <w:b/>
          <w:sz w:val="28"/>
          <w:szCs w:val="28"/>
        </w:rPr>
        <w:br w:type="page"/>
      </w:r>
      <w:r w:rsidR="00D12D92">
        <w:rPr>
          <w:rFonts w:ascii="Times New Roman" w:hAnsi="Times New Roman"/>
          <w:b/>
          <w:sz w:val="28"/>
          <w:szCs w:val="28"/>
        </w:rPr>
        <w:lastRenderedPageBreak/>
        <w:t xml:space="preserve">Lesson 4 </w:t>
      </w:r>
    </w:p>
    <w:p w:rsidR="00D12D92" w:rsidRDefault="00D12D92" w:rsidP="00FB34DB">
      <w:pPr>
        <w:pStyle w:val="Title"/>
        <w:spacing w:before="60" w:after="60"/>
        <w:jc w:val="left"/>
        <w:rPr>
          <w:rFonts w:ascii="Times New Roman" w:hAnsi="Times New Roman"/>
          <w:b/>
          <w:i/>
          <w:sz w:val="28"/>
          <w:szCs w:val="28"/>
        </w:rPr>
      </w:pPr>
      <w:r>
        <w:rPr>
          <w:rFonts w:ascii="Times New Roman" w:hAnsi="Times New Roman"/>
          <w:b/>
          <w:i/>
          <w:sz w:val="28"/>
          <w:szCs w:val="28"/>
        </w:rPr>
        <w:t xml:space="preserve">Student Handout 4.1—Comparison of Beliefs and Practices </w:t>
      </w:r>
      <w:r w:rsidR="00A54E64">
        <w:rPr>
          <w:rFonts w:ascii="Times New Roman" w:hAnsi="Times New Roman"/>
          <w:b/>
          <w:i/>
          <w:sz w:val="28"/>
          <w:szCs w:val="28"/>
        </w:rPr>
        <w:t>o</w:t>
      </w:r>
      <w:r>
        <w:rPr>
          <w:rFonts w:ascii="Times New Roman" w:hAnsi="Times New Roman"/>
          <w:b/>
          <w:i/>
          <w:sz w:val="28"/>
          <w:szCs w:val="28"/>
        </w:rPr>
        <w:t>f Hindus and Muslims</w:t>
      </w:r>
    </w:p>
    <w:tbl>
      <w:tblPr>
        <w:tblStyle w:val="TableGrid"/>
        <w:tblW w:w="0" w:type="auto"/>
        <w:tblLook w:val="01E0" w:firstRow="1" w:lastRow="1" w:firstColumn="1" w:lastColumn="1" w:noHBand="0" w:noVBand="0"/>
      </w:tblPr>
      <w:tblGrid>
        <w:gridCol w:w="4674"/>
        <w:gridCol w:w="4676"/>
      </w:tblGrid>
      <w:tr w:rsidR="00EA3E55">
        <w:tc>
          <w:tcPr>
            <w:tcW w:w="4788" w:type="dxa"/>
          </w:tcPr>
          <w:p w:rsidR="00EA3E55" w:rsidRPr="0009277C" w:rsidRDefault="00EA3E55" w:rsidP="00EA3E55">
            <w:pPr>
              <w:pStyle w:val="PlainText"/>
              <w:spacing w:before="60" w:after="60"/>
              <w:jc w:val="center"/>
              <w:rPr>
                <w:rFonts w:ascii="Times New Roman" w:hAnsi="Times New Roman"/>
                <w:b/>
                <w:sz w:val="22"/>
                <w:szCs w:val="22"/>
              </w:rPr>
            </w:pPr>
            <w:r w:rsidRPr="0009277C">
              <w:rPr>
                <w:rFonts w:ascii="Times New Roman" w:hAnsi="Times New Roman"/>
                <w:b/>
                <w:sz w:val="22"/>
                <w:szCs w:val="22"/>
              </w:rPr>
              <w:t>Islam</w:t>
            </w:r>
          </w:p>
        </w:tc>
        <w:tc>
          <w:tcPr>
            <w:tcW w:w="4788" w:type="dxa"/>
          </w:tcPr>
          <w:p w:rsidR="00EA3E55" w:rsidRPr="0009277C" w:rsidRDefault="00EA3E55" w:rsidP="00EA3E55">
            <w:pPr>
              <w:pStyle w:val="PlainText"/>
              <w:spacing w:before="60" w:after="60"/>
              <w:jc w:val="center"/>
              <w:rPr>
                <w:rFonts w:ascii="Times New Roman" w:hAnsi="Times New Roman"/>
                <w:b/>
                <w:sz w:val="22"/>
                <w:szCs w:val="22"/>
              </w:rPr>
            </w:pPr>
            <w:r w:rsidRPr="0009277C">
              <w:rPr>
                <w:rFonts w:ascii="Times New Roman" w:hAnsi="Times New Roman"/>
                <w:b/>
                <w:sz w:val="22"/>
                <w:szCs w:val="22"/>
              </w:rPr>
              <w:t>Hinduism</w:t>
            </w:r>
          </w:p>
        </w:tc>
      </w:tr>
      <w:tr w:rsidR="002D77AF">
        <w:tc>
          <w:tcPr>
            <w:tcW w:w="4788" w:type="dxa"/>
          </w:tcPr>
          <w:p w:rsidR="002D77AF" w:rsidRPr="0009277C" w:rsidRDefault="00EA3E55" w:rsidP="00EA3E55">
            <w:pPr>
              <w:pStyle w:val="PlainText"/>
              <w:spacing w:before="60" w:after="60"/>
              <w:rPr>
                <w:rFonts w:ascii="Times New Roman" w:hAnsi="Times New Roman"/>
                <w:sz w:val="22"/>
                <w:szCs w:val="22"/>
              </w:rPr>
            </w:pPr>
            <w:r w:rsidRPr="0009277C">
              <w:rPr>
                <w:rFonts w:ascii="Times New Roman" w:hAnsi="Times New Roman"/>
                <w:sz w:val="22"/>
                <w:szCs w:val="22"/>
              </w:rPr>
              <w:t>Monotheistic: Only one God (Allah in Arabic)</w:t>
            </w:r>
          </w:p>
          <w:p w:rsidR="002D77AF" w:rsidRPr="0009277C" w:rsidRDefault="002D77AF" w:rsidP="00EA3E55">
            <w:pPr>
              <w:pStyle w:val="PlainText"/>
              <w:spacing w:before="60" w:after="60"/>
              <w:rPr>
                <w:rFonts w:ascii="Times New Roman" w:hAnsi="Times New Roman"/>
                <w:b/>
                <w:sz w:val="22"/>
                <w:szCs w:val="22"/>
              </w:rPr>
            </w:pPr>
          </w:p>
        </w:tc>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 xml:space="preserve">Polytheistic: many gods and goddesses; </w:t>
            </w:r>
            <w:r w:rsidR="00EA3E55" w:rsidRPr="0009277C">
              <w:rPr>
                <w:rFonts w:ascii="Times New Roman" w:hAnsi="Times New Roman"/>
                <w:sz w:val="22"/>
                <w:szCs w:val="22"/>
              </w:rPr>
              <w:t xml:space="preserve">divinity may be conceived </w:t>
            </w:r>
            <w:r w:rsidRPr="0009277C">
              <w:rPr>
                <w:rFonts w:ascii="Times New Roman" w:hAnsi="Times New Roman"/>
                <w:sz w:val="22"/>
                <w:szCs w:val="22"/>
              </w:rPr>
              <w:t>with form or without</w:t>
            </w:r>
          </w:p>
        </w:tc>
      </w:tr>
      <w:tr w:rsidR="002D77AF">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Building from Judeo-Christian heritage b</w:t>
            </w:r>
            <w:r w:rsidR="00EA3E55" w:rsidRPr="0009277C">
              <w:rPr>
                <w:rFonts w:ascii="Times New Roman" w:hAnsi="Times New Roman"/>
                <w:sz w:val="22"/>
                <w:szCs w:val="22"/>
              </w:rPr>
              <w:t xml:space="preserve">ut with specific starting date of </w:t>
            </w:r>
            <w:r w:rsidRPr="0009277C">
              <w:rPr>
                <w:rFonts w:ascii="Times New Roman" w:hAnsi="Times New Roman"/>
                <w:sz w:val="22"/>
                <w:szCs w:val="22"/>
              </w:rPr>
              <w:t>622</w:t>
            </w:r>
            <w:r w:rsidR="00EA3E55" w:rsidRPr="0009277C">
              <w:rPr>
                <w:rFonts w:ascii="Times New Roman" w:hAnsi="Times New Roman"/>
                <w:sz w:val="22"/>
                <w:szCs w:val="22"/>
              </w:rPr>
              <w:t xml:space="preserve"> (the year the Prophet Muhammad moved from Mecca to Medina)</w:t>
            </w:r>
          </w:p>
        </w:tc>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Amalgamation of a variety of religious traditions in the Indian sub-continent; an on-going process</w:t>
            </w:r>
          </w:p>
          <w:p w:rsidR="002D77AF" w:rsidRPr="0009277C" w:rsidRDefault="002D77AF" w:rsidP="00EA3E55">
            <w:pPr>
              <w:pStyle w:val="PlainText"/>
              <w:spacing w:before="60" w:after="60"/>
              <w:rPr>
                <w:rFonts w:ascii="Times New Roman" w:hAnsi="Times New Roman"/>
                <w:b/>
                <w:sz w:val="22"/>
                <w:szCs w:val="22"/>
              </w:rPr>
            </w:pPr>
          </w:p>
        </w:tc>
      </w:tr>
      <w:tr w:rsidR="002D77AF">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Mosque = Place of prostration</w:t>
            </w:r>
          </w:p>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Built around an open courtyard</w:t>
            </w:r>
          </w:p>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No representation of natural forms; much use of calligraphy</w:t>
            </w:r>
          </w:p>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Arches, vaults</w:t>
            </w:r>
            <w:r w:rsidR="00EA3E55" w:rsidRPr="0009277C">
              <w:rPr>
                <w:rFonts w:ascii="Times New Roman" w:hAnsi="Times New Roman"/>
                <w:sz w:val="22"/>
                <w:szCs w:val="22"/>
              </w:rPr>
              <w:t>,</w:t>
            </w:r>
            <w:r w:rsidRPr="0009277C">
              <w:rPr>
                <w:rFonts w:ascii="Times New Roman" w:hAnsi="Times New Roman"/>
                <w:sz w:val="22"/>
                <w:szCs w:val="22"/>
              </w:rPr>
              <w:t xml:space="preserve"> and domes</w:t>
            </w:r>
          </w:p>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Dome represents heaven; square base represents earth</w:t>
            </w:r>
          </w:p>
        </w:tc>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Temple</w:t>
            </w:r>
            <w:r w:rsidR="00E36523">
              <w:rPr>
                <w:rFonts w:ascii="Times New Roman" w:hAnsi="Times New Roman"/>
                <w:sz w:val="22"/>
                <w:szCs w:val="22"/>
              </w:rPr>
              <w:t xml:space="preserve"> =</w:t>
            </w:r>
            <w:r w:rsidRPr="0009277C">
              <w:rPr>
                <w:rFonts w:ascii="Times New Roman" w:hAnsi="Times New Roman"/>
                <w:sz w:val="22"/>
                <w:szCs w:val="22"/>
              </w:rPr>
              <w:t xml:space="preserve"> home of the gods</w:t>
            </w:r>
          </w:p>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 xml:space="preserve">Inner sanctum is secluded, dark, moist, the womb of the world. </w:t>
            </w:r>
          </w:p>
          <w:p w:rsidR="00EA3E55"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Much representation of li</w:t>
            </w:r>
            <w:r w:rsidR="00EA3E55" w:rsidRPr="0009277C">
              <w:rPr>
                <w:rFonts w:ascii="Times New Roman" w:hAnsi="Times New Roman"/>
                <w:sz w:val="22"/>
                <w:szCs w:val="22"/>
              </w:rPr>
              <w:t xml:space="preserve">ving forms: animals, plants, </w:t>
            </w:r>
            <w:r w:rsidRPr="0009277C">
              <w:rPr>
                <w:rFonts w:ascii="Times New Roman" w:hAnsi="Times New Roman"/>
                <w:sz w:val="22"/>
                <w:szCs w:val="22"/>
              </w:rPr>
              <w:t>human</w:t>
            </w:r>
            <w:r w:rsidR="00EA3E55" w:rsidRPr="0009277C">
              <w:rPr>
                <w:rFonts w:ascii="Times New Roman" w:hAnsi="Times New Roman"/>
                <w:sz w:val="22"/>
                <w:szCs w:val="22"/>
              </w:rPr>
              <w:t>s,</w:t>
            </w:r>
            <w:r w:rsidRPr="0009277C">
              <w:rPr>
                <w:rFonts w:ascii="Times New Roman" w:hAnsi="Times New Roman"/>
                <w:sz w:val="22"/>
                <w:szCs w:val="22"/>
              </w:rPr>
              <w:t xml:space="preserve"> and divine forms </w:t>
            </w:r>
          </w:p>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Pillars, post</w:t>
            </w:r>
            <w:r w:rsidR="00B20505">
              <w:rPr>
                <w:rFonts w:ascii="Times New Roman" w:hAnsi="Times New Roman"/>
                <w:sz w:val="22"/>
                <w:szCs w:val="22"/>
              </w:rPr>
              <w:t>,</w:t>
            </w:r>
            <w:r w:rsidRPr="0009277C">
              <w:rPr>
                <w:rFonts w:ascii="Times New Roman" w:hAnsi="Times New Roman"/>
                <w:sz w:val="22"/>
                <w:szCs w:val="22"/>
              </w:rPr>
              <w:t xml:space="preserve"> and lintel </w:t>
            </w:r>
          </w:p>
          <w:p w:rsidR="002D77AF" w:rsidRPr="0009277C" w:rsidRDefault="002D77AF" w:rsidP="00EA3E55">
            <w:pPr>
              <w:pStyle w:val="PlainText"/>
              <w:spacing w:before="60" w:after="60"/>
              <w:rPr>
                <w:rFonts w:ascii="Times New Roman" w:hAnsi="Times New Roman"/>
                <w:b/>
                <w:sz w:val="22"/>
                <w:szCs w:val="22"/>
              </w:rPr>
            </w:pPr>
          </w:p>
        </w:tc>
      </w:tr>
      <w:tr w:rsidR="002D77AF">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Bury the dead and build tombs</w:t>
            </w:r>
          </w:p>
          <w:p w:rsidR="002D77AF" w:rsidRPr="0009277C" w:rsidRDefault="002D77AF" w:rsidP="00EA3E55">
            <w:pPr>
              <w:pStyle w:val="PlainText"/>
              <w:spacing w:before="60" w:after="60"/>
              <w:rPr>
                <w:rFonts w:ascii="Times New Roman" w:hAnsi="Times New Roman"/>
                <w:b/>
                <w:sz w:val="22"/>
                <w:szCs w:val="22"/>
              </w:rPr>
            </w:pPr>
          </w:p>
        </w:tc>
        <w:tc>
          <w:tcPr>
            <w:tcW w:w="4788" w:type="dxa"/>
          </w:tcPr>
          <w:p w:rsidR="002D77AF" w:rsidRPr="0009277C" w:rsidRDefault="00EA3E55" w:rsidP="00EA3E55">
            <w:pPr>
              <w:pStyle w:val="PlainText"/>
              <w:spacing w:before="60" w:after="60"/>
              <w:rPr>
                <w:rFonts w:ascii="Times New Roman" w:hAnsi="Times New Roman"/>
                <w:b/>
                <w:sz w:val="22"/>
                <w:szCs w:val="22"/>
              </w:rPr>
            </w:pPr>
            <w:r w:rsidRPr="0009277C">
              <w:rPr>
                <w:rFonts w:ascii="Times New Roman" w:hAnsi="Times New Roman"/>
                <w:sz w:val="22"/>
                <w:szCs w:val="22"/>
              </w:rPr>
              <w:t>Dead are cremated</w:t>
            </w:r>
            <w:r w:rsidR="00B20505">
              <w:rPr>
                <w:rFonts w:ascii="Times New Roman" w:hAnsi="Times New Roman"/>
                <w:sz w:val="22"/>
                <w:szCs w:val="22"/>
              </w:rPr>
              <w:t>,</w:t>
            </w:r>
            <w:r w:rsidRPr="0009277C">
              <w:rPr>
                <w:rFonts w:ascii="Times New Roman" w:hAnsi="Times New Roman"/>
                <w:sz w:val="22"/>
                <w:szCs w:val="22"/>
              </w:rPr>
              <w:t xml:space="preserve"> so no tombs; </w:t>
            </w:r>
            <w:r w:rsidR="002D77AF" w:rsidRPr="0009277C">
              <w:rPr>
                <w:rFonts w:ascii="Times New Roman" w:hAnsi="Times New Roman"/>
                <w:sz w:val="22"/>
                <w:szCs w:val="22"/>
              </w:rPr>
              <w:t>cremation site is sometimes marked</w:t>
            </w:r>
          </w:p>
        </w:tc>
      </w:tr>
      <w:tr w:rsidR="002D77AF">
        <w:tc>
          <w:tcPr>
            <w:tcW w:w="4788" w:type="dxa"/>
          </w:tcPr>
          <w:p w:rsidR="002D77AF" w:rsidRPr="0009277C" w:rsidRDefault="002D77AF" w:rsidP="00EA3E55">
            <w:pPr>
              <w:pStyle w:val="PlainText"/>
              <w:spacing w:before="60" w:after="60"/>
              <w:rPr>
                <w:rFonts w:ascii="Times New Roman" w:hAnsi="Times New Roman"/>
                <w:b/>
                <w:sz w:val="22"/>
                <w:szCs w:val="22"/>
              </w:rPr>
            </w:pPr>
            <w:r w:rsidRPr="0009277C">
              <w:rPr>
                <w:rFonts w:ascii="Times New Roman" w:hAnsi="Times New Roman"/>
                <w:sz w:val="22"/>
                <w:szCs w:val="22"/>
              </w:rPr>
              <w:t xml:space="preserve">Revealed religion from </w:t>
            </w:r>
            <w:r w:rsidR="00EA3E55" w:rsidRPr="0009277C">
              <w:rPr>
                <w:rFonts w:ascii="Times New Roman" w:hAnsi="Times New Roman"/>
                <w:sz w:val="22"/>
                <w:szCs w:val="22"/>
              </w:rPr>
              <w:t>God</w:t>
            </w:r>
          </w:p>
        </w:tc>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No single re</w:t>
            </w:r>
            <w:r w:rsidR="00B20505">
              <w:rPr>
                <w:rFonts w:ascii="Times New Roman" w:hAnsi="Times New Roman"/>
                <w:sz w:val="22"/>
                <w:szCs w:val="22"/>
              </w:rPr>
              <w:t>velation. Multiple texts, both “remembered”</w:t>
            </w:r>
            <w:r w:rsidR="00E36523">
              <w:rPr>
                <w:rFonts w:ascii="Times New Roman" w:hAnsi="Times New Roman"/>
                <w:sz w:val="22"/>
                <w:szCs w:val="22"/>
              </w:rPr>
              <w:t xml:space="preserve"> and told</w:t>
            </w:r>
          </w:p>
        </w:tc>
      </w:tr>
      <w:tr w:rsidR="002D77AF">
        <w:tc>
          <w:tcPr>
            <w:tcW w:w="4788" w:type="dxa"/>
          </w:tcPr>
          <w:p w:rsidR="002D77AF" w:rsidRPr="0009277C" w:rsidRDefault="00D96EE1" w:rsidP="00EA3E55">
            <w:pPr>
              <w:pStyle w:val="PlainText"/>
              <w:spacing w:before="60" w:after="60"/>
              <w:rPr>
                <w:rFonts w:ascii="Times New Roman" w:hAnsi="Times New Roman"/>
                <w:sz w:val="22"/>
                <w:szCs w:val="22"/>
              </w:rPr>
            </w:pPr>
            <w:r w:rsidRPr="0009277C">
              <w:rPr>
                <w:rFonts w:ascii="Times New Roman" w:hAnsi="Times New Roman"/>
                <w:sz w:val="22"/>
                <w:szCs w:val="22"/>
              </w:rPr>
              <w:t>Obligation</w:t>
            </w:r>
            <w:r w:rsidR="002D77AF" w:rsidRPr="0009277C">
              <w:rPr>
                <w:rFonts w:ascii="Times New Roman" w:hAnsi="Times New Roman"/>
                <w:sz w:val="22"/>
                <w:szCs w:val="22"/>
              </w:rPr>
              <w:t xml:space="preserve"> to spread the faith</w:t>
            </w:r>
          </w:p>
          <w:p w:rsidR="002D77AF" w:rsidRPr="0009277C" w:rsidRDefault="002D77AF" w:rsidP="00EA3E55">
            <w:pPr>
              <w:pStyle w:val="PlainText"/>
              <w:spacing w:before="60" w:after="60"/>
              <w:rPr>
                <w:rFonts w:ascii="Times New Roman" w:hAnsi="Times New Roman"/>
                <w:b/>
                <w:sz w:val="22"/>
                <w:szCs w:val="22"/>
              </w:rPr>
            </w:pPr>
          </w:p>
        </w:tc>
        <w:tc>
          <w:tcPr>
            <w:tcW w:w="4788" w:type="dxa"/>
          </w:tcPr>
          <w:p w:rsidR="002D77AF" w:rsidRPr="0009277C" w:rsidRDefault="00EA3E55" w:rsidP="00EA3E55">
            <w:pPr>
              <w:pStyle w:val="PlainText"/>
              <w:spacing w:before="60" w:after="60"/>
              <w:rPr>
                <w:rFonts w:ascii="Times New Roman" w:hAnsi="Times New Roman"/>
                <w:b/>
                <w:sz w:val="22"/>
                <w:szCs w:val="22"/>
              </w:rPr>
            </w:pPr>
            <w:r w:rsidRPr="0009277C">
              <w:rPr>
                <w:rFonts w:ascii="Times New Roman" w:hAnsi="Times New Roman"/>
                <w:sz w:val="22"/>
                <w:szCs w:val="22"/>
              </w:rPr>
              <w:t>Cannot convert to Hinduism, rather o</w:t>
            </w:r>
            <w:r w:rsidR="002D77AF" w:rsidRPr="0009277C">
              <w:rPr>
                <w:rFonts w:ascii="Times New Roman" w:hAnsi="Times New Roman"/>
                <w:sz w:val="22"/>
                <w:szCs w:val="22"/>
              </w:rPr>
              <w:t>ne must be born a Hindu</w:t>
            </w:r>
          </w:p>
        </w:tc>
      </w:tr>
      <w:tr w:rsidR="002D77AF">
        <w:tc>
          <w:tcPr>
            <w:tcW w:w="4788" w:type="dxa"/>
          </w:tcPr>
          <w:p w:rsidR="002D77AF" w:rsidRPr="0009277C" w:rsidRDefault="002D77AF" w:rsidP="00EA3E55">
            <w:pPr>
              <w:pStyle w:val="PlainText"/>
              <w:spacing w:before="60" w:after="60"/>
              <w:rPr>
                <w:rFonts w:ascii="Times New Roman" w:hAnsi="Times New Roman"/>
                <w:b/>
                <w:sz w:val="22"/>
                <w:szCs w:val="22"/>
              </w:rPr>
            </w:pPr>
            <w:r w:rsidRPr="0009277C">
              <w:rPr>
                <w:rFonts w:ascii="Times New Roman" w:hAnsi="Times New Roman"/>
                <w:i/>
                <w:iCs/>
                <w:sz w:val="22"/>
                <w:szCs w:val="22"/>
              </w:rPr>
              <w:t>Jihad</w:t>
            </w:r>
            <w:r w:rsidRPr="0009277C">
              <w:rPr>
                <w:rFonts w:ascii="Times New Roman" w:hAnsi="Times New Roman"/>
                <w:sz w:val="22"/>
                <w:szCs w:val="22"/>
              </w:rPr>
              <w:t>: a holy war in wh</w:t>
            </w:r>
            <w:r w:rsidR="00EA3E55" w:rsidRPr="0009277C">
              <w:rPr>
                <w:rFonts w:ascii="Times New Roman" w:hAnsi="Times New Roman"/>
                <w:sz w:val="22"/>
                <w:szCs w:val="22"/>
              </w:rPr>
              <w:t xml:space="preserve">ich all must participate. Struggle </w:t>
            </w:r>
            <w:r w:rsidRPr="0009277C">
              <w:rPr>
                <w:rFonts w:ascii="Times New Roman" w:hAnsi="Times New Roman"/>
                <w:sz w:val="22"/>
                <w:szCs w:val="22"/>
              </w:rPr>
              <w:t>against evil in oneself as well as evil in the world, especially that which threatens Islam</w:t>
            </w:r>
          </w:p>
        </w:tc>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 xml:space="preserve">Only one </w:t>
            </w:r>
            <w:r w:rsidR="00EA3E55" w:rsidRPr="0009277C">
              <w:rPr>
                <w:rFonts w:ascii="Times New Roman" w:hAnsi="Times New Roman"/>
                <w:sz w:val="22"/>
                <w:szCs w:val="22"/>
              </w:rPr>
              <w:t>caste</w:t>
            </w:r>
            <w:r w:rsidR="00EA3E55" w:rsidRPr="0009277C">
              <w:rPr>
                <w:rFonts w:ascii="Times New Roman" w:hAnsi="Times New Roman"/>
                <w:i/>
                <w:iCs/>
                <w:sz w:val="22"/>
                <w:szCs w:val="22"/>
              </w:rPr>
              <w:t xml:space="preserve"> </w:t>
            </w:r>
            <w:r w:rsidR="00EA3E55" w:rsidRPr="0009277C">
              <w:rPr>
                <w:rFonts w:ascii="Times New Roman" w:hAnsi="Times New Roman"/>
                <w:sz w:val="22"/>
                <w:szCs w:val="22"/>
              </w:rPr>
              <w:t>(</w:t>
            </w:r>
            <w:r w:rsidR="00EA3E55" w:rsidRPr="0009277C">
              <w:rPr>
                <w:rFonts w:ascii="Times New Roman" w:hAnsi="Times New Roman"/>
                <w:i/>
                <w:iCs/>
                <w:sz w:val="22"/>
                <w:szCs w:val="22"/>
              </w:rPr>
              <w:t>varna</w:t>
            </w:r>
            <w:r w:rsidR="00E36523">
              <w:rPr>
                <w:rFonts w:ascii="Times New Roman" w:hAnsi="Times New Roman"/>
                <w:sz w:val="22"/>
                <w:szCs w:val="22"/>
              </w:rPr>
              <w:t>)</w:t>
            </w:r>
            <w:r w:rsidRPr="0009277C">
              <w:rPr>
                <w:rFonts w:ascii="Times New Roman" w:hAnsi="Times New Roman"/>
                <w:sz w:val="22"/>
                <w:szCs w:val="22"/>
              </w:rPr>
              <w:t xml:space="preserve"> has military</w:t>
            </w:r>
            <w:r w:rsidR="00EA3E55" w:rsidRPr="0009277C">
              <w:rPr>
                <w:rFonts w:ascii="Times New Roman" w:hAnsi="Times New Roman"/>
                <w:sz w:val="22"/>
                <w:szCs w:val="22"/>
              </w:rPr>
              <w:t xml:space="preserve"> responsibility. This is the </w:t>
            </w:r>
            <w:r w:rsidR="00EA3E55" w:rsidRPr="0009277C">
              <w:rPr>
                <w:rFonts w:ascii="Times New Roman" w:hAnsi="Times New Roman"/>
                <w:i/>
                <w:iCs/>
                <w:sz w:val="22"/>
                <w:szCs w:val="22"/>
              </w:rPr>
              <w:t xml:space="preserve">kshatriya </w:t>
            </w:r>
            <w:r w:rsidR="00EA3E55" w:rsidRPr="0009277C">
              <w:rPr>
                <w:rFonts w:ascii="Times New Roman" w:hAnsi="Times New Roman"/>
                <w:iCs/>
                <w:sz w:val="22"/>
                <w:szCs w:val="22"/>
              </w:rPr>
              <w:t xml:space="preserve">caste. </w:t>
            </w:r>
            <w:r w:rsidR="00B20505">
              <w:rPr>
                <w:rFonts w:ascii="Times New Roman" w:hAnsi="Times New Roman"/>
                <w:sz w:val="22"/>
                <w:szCs w:val="22"/>
              </w:rPr>
              <w:t xml:space="preserve"> Other</w:t>
            </w:r>
            <w:r w:rsidR="00EA3E55" w:rsidRPr="0009277C">
              <w:rPr>
                <w:rFonts w:ascii="Times New Roman" w:hAnsi="Times New Roman"/>
                <w:sz w:val="22"/>
                <w:szCs w:val="22"/>
              </w:rPr>
              <w:t xml:space="preserve"> castes try to </w:t>
            </w:r>
            <w:r w:rsidRPr="0009277C">
              <w:rPr>
                <w:rFonts w:ascii="Times New Roman" w:hAnsi="Times New Roman"/>
                <w:sz w:val="22"/>
                <w:szCs w:val="22"/>
              </w:rPr>
              <w:t>practice non-injury to life</w:t>
            </w:r>
            <w:r w:rsidR="00EA3E55" w:rsidRPr="0009277C">
              <w:rPr>
                <w:rFonts w:ascii="Times New Roman" w:hAnsi="Times New Roman"/>
                <w:i/>
                <w:iCs/>
                <w:sz w:val="22"/>
                <w:szCs w:val="22"/>
              </w:rPr>
              <w:t xml:space="preserve"> </w:t>
            </w:r>
            <w:r w:rsidR="00EA3E55" w:rsidRPr="0009277C">
              <w:rPr>
                <w:rFonts w:ascii="Times New Roman" w:hAnsi="Times New Roman"/>
                <w:iCs/>
                <w:sz w:val="22"/>
                <w:szCs w:val="22"/>
              </w:rPr>
              <w:t>(</w:t>
            </w:r>
            <w:r w:rsidR="00EA3E55" w:rsidRPr="0009277C">
              <w:rPr>
                <w:rFonts w:ascii="Times New Roman" w:hAnsi="Times New Roman"/>
                <w:i/>
                <w:iCs/>
                <w:sz w:val="22"/>
                <w:szCs w:val="22"/>
              </w:rPr>
              <w:t>Ahimsa</w:t>
            </w:r>
            <w:r w:rsidR="00EA3E55" w:rsidRPr="0009277C">
              <w:rPr>
                <w:rFonts w:ascii="Times New Roman" w:hAnsi="Times New Roman"/>
                <w:iCs/>
                <w:sz w:val="22"/>
                <w:szCs w:val="22"/>
              </w:rPr>
              <w:t>)</w:t>
            </w:r>
          </w:p>
        </w:tc>
      </w:tr>
      <w:tr w:rsidR="002D77AF">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 xml:space="preserve">One law for all: </w:t>
            </w:r>
            <w:proofErr w:type="spellStart"/>
            <w:r w:rsidRPr="0009277C">
              <w:rPr>
                <w:rFonts w:ascii="Times New Roman" w:hAnsi="Times New Roman"/>
                <w:i/>
                <w:iCs/>
                <w:sz w:val="22"/>
                <w:szCs w:val="22"/>
              </w:rPr>
              <w:t>Shari'a</w:t>
            </w:r>
            <w:proofErr w:type="spellEnd"/>
            <w:r w:rsidR="00EA3E55" w:rsidRPr="0009277C">
              <w:rPr>
                <w:rFonts w:ascii="Times New Roman" w:hAnsi="Times New Roman"/>
                <w:sz w:val="22"/>
                <w:szCs w:val="22"/>
              </w:rPr>
              <w:t xml:space="preserve"> based chiefly on the Qur’an and the </w:t>
            </w:r>
            <w:r w:rsidR="00C0700F">
              <w:rPr>
                <w:rFonts w:ascii="Times New Roman" w:hAnsi="Times New Roman"/>
                <w:i/>
                <w:sz w:val="22"/>
                <w:szCs w:val="22"/>
              </w:rPr>
              <w:t>h</w:t>
            </w:r>
            <w:r w:rsidRPr="00C0700F">
              <w:rPr>
                <w:rFonts w:ascii="Times New Roman" w:hAnsi="Times New Roman"/>
                <w:i/>
                <w:sz w:val="22"/>
                <w:szCs w:val="22"/>
              </w:rPr>
              <w:t>adit</w:t>
            </w:r>
            <w:r w:rsidR="00EA3E55" w:rsidRPr="00C0700F">
              <w:rPr>
                <w:rFonts w:ascii="Times New Roman" w:hAnsi="Times New Roman"/>
                <w:i/>
                <w:sz w:val="22"/>
                <w:szCs w:val="22"/>
              </w:rPr>
              <w:t>h</w:t>
            </w:r>
            <w:r w:rsidR="00EA3E55" w:rsidRPr="0009277C">
              <w:rPr>
                <w:rFonts w:ascii="Times New Roman" w:hAnsi="Times New Roman"/>
                <w:sz w:val="22"/>
                <w:szCs w:val="22"/>
              </w:rPr>
              <w:t xml:space="preserve"> (traditions of the Prophet)</w:t>
            </w:r>
          </w:p>
        </w:tc>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Dharma governs all actions. Each caste, gender</w:t>
            </w:r>
            <w:r w:rsidR="00EA3E55" w:rsidRPr="0009277C">
              <w:rPr>
                <w:rFonts w:ascii="Times New Roman" w:hAnsi="Times New Roman"/>
                <w:sz w:val="22"/>
                <w:szCs w:val="22"/>
              </w:rPr>
              <w:t>,</w:t>
            </w:r>
            <w:r w:rsidRPr="0009277C">
              <w:rPr>
                <w:rFonts w:ascii="Times New Roman" w:hAnsi="Times New Roman"/>
                <w:sz w:val="22"/>
                <w:szCs w:val="22"/>
              </w:rPr>
              <w:t xml:space="preserve"> and age group has its appropriate dharma</w:t>
            </w:r>
          </w:p>
        </w:tc>
      </w:tr>
      <w:tr w:rsidR="002D77AF">
        <w:trPr>
          <w:cantSplit/>
        </w:trPr>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Equality of all believers</w:t>
            </w:r>
          </w:p>
          <w:p w:rsidR="002D77AF" w:rsidRPr="0009277C" w:rsidRDefault="002D77AF" w:rsidP="00EA3E55">
            <w:pPr>
              <w:pStyle w:val="PlainText"/>
              <w:spacing w:before="60" w:after="60"/>
              <w:rPr>
                <w:rFonts w:ascii="Times New Roman" w:hAnsi="Times New Roman"/>
                <w:b/>
                <w:sz w:val="22"/>
                <w:szCs w:val="22"/>
              </w:rPr>
            </w:pPr>
          </w:p>
        </w:tc>
        <w:tc>
          <w:tcPr>
            <w:tcW w:w="4788" w:type="dxa"/>
          </w:tcPr>
          <w:p w:rsidR="002D77AF" w:rsidRPr="0009277C" w:rsidRDefault="002D77AF" w:rsidP="00EA3E55">
            <w:pPr>
              <w:pStyle w:val="PlainText"/>
              <w:spacing w:before="60" w:after="60"/>
              <w:rPr>
                <w:rFonts w:ascii="Times New Roman" w:hAnsi="Times New Roman"/>
                <w:sz w:val="22"/>
                <w:szCs w:val="22"/>
              </w:rPr>
            </w:pPr>
            <w:r w:rsidRPr="0009277C">
              <w:rPr>
                <w:rFonts w:ascii="Times New Roman" w:hAnsi="Times New Roman"/>
                <w:sz w:val="22"/>
                <w:szCs w:val="22"/>
              </w:rPr>
              <w:t xml:space="preserve">Hierarchy: Society is divided into communities called </w:t>
            </w:r>
            <w:r w:rsidRPr="0009277C">
              <w:rPr>
                <w:rFonts w:ascii="Times New Roman" w:hAnsi="Times New Roman"/>
                <w:i/>
                <w:iCs/>
                <w:sz w:val="22"/>
                <w:szCs w:val="22"/>
              </w:rPr>
              <w:t>varna</w:t>
            </w:r>
            <w:r w:rsidRPr="0009277C">
              <w:rPr>
                <w:rFonts w:ascii="Times New Roman" w:hAnsi="Times New Roman"/>
                <w:sz w:val="22"/>
                <w:szCs w:val="22"/>
              </w:rPr>
              <w:t xml:space="preserve">, castes, or </w:t>
            </w:r>
            <w:proofErr w:type="spellStart"/>
            <w:r w:rsidRPr="0009277C">
              <w:rPr>
                <w:rFonts w:ascii="Times New Roman" w:hAnsi="Times New Roman"/>
                <w:i/>
                <w:iCs/>
                <w:sz w:val="22"/>
                <w:szCs w:val="22"/>
              </w:rPr>
              <w:t>jati</w:t>
            </w:r>
            <w:proofErr w:type="spellEnd"/>
            <w:r w:rsidRPr="0009277C">
              <w:rPr>
                <w:rFonts w:ascii="Times New Roman" w:hAnsi="Times New Roman"/>
                <w:sz w:val="22"/>
                <w:szCs w:val="22"/>
              </w:rPr>
              <w:t>, ranked by purity and pollution</w:t>
            </w:r>
          </w:p>
        </w:tc>
      </w:tr>
      <w:tr w:rsidR="002D77AF">
        <w:tc>
          <w:tcPr>
            <w:tcW w:w="4788" w:type="dxa"/>
          </w:tcPr>
          <w:p w:rsidR="002D77AF" w:rsidRPr="0009277C" w:rsidRDefault="00B20505" w:rsidP="00EA3E55">
            <w:pPr>
              <w:pStyle w:val="PlainText"/>
              <w:spacing w:before="60" w:after="60"/>
              <w:rPr>
                <w:rFonts w:ascii="Times New Roman" w:hAnsi="Times New Roman"/>
                <w:b/>
                <w:sz w:val="22"/>
                <w:szCs w:val="22"/>
              </w:rPr>
            </w:pPr>
            <w:r>
              <w:rPr>
                <w:rFonts w:ascii="Times New Roman" w:hAnsi="Times New Roman"/>
                <w:sz w:val="22"/>
                <w:szCs w:val="22"/>
              </w:rPr>
              <w:t>Mecca and</w:t>
            </w:r>
            <w:r w:rsidR="00C0700F">
              <w:rPr>
                <w:rFonts w:ascii="Times New Roman" w:hAnsi="Times New Roman"/>
                <w:sz w:val="22"/>
                <w:szCs w:val="22"/>
              </w:rPr>
              <w:t xml:space="preserve"> Ka’</w:t>
            </w:r>
            <w:r w:rsidR="00EA3E55" w:rsidRPr="0009277C">
              <w:rPr>
                <w:rFonts w:ascii="Times New Roman" w:hAnsi="Times New Roman"/>
                <w:sz w:val="22"/>
                <w:szCs w:val="22"/>
              </w:rPr>
              <w:t>ba as main pilgrimage site.</w:t>
            </w:r>
          </w:p>
        </w:tc>
        <w:tc>
          <w:tcPr>
            <w:tcW w:w="4788" w:type="dxa"/>
          </w:tcPr>
          <w:p w:rsidR="002D77AF" w:rsidRPr="0009277C" w:rsidRDefault="00EA3E55" w:rsidP="00EA3E55">
            <w:pPr>
              <w:pStyle w:val="PlainText"/>
              <w:spacing w:before="60" w:after="60"/>
              <w:rPr>
                <w:rFonts w:ascii="Times New Roman" w:hAnsi="Times New Roman"/>
                <w:sz w:val="22"/>
                <w:szCs w:val="22"/>
              </w:rPr>
            </w:pPr>
            <w:r w:rsidRPr="0009277C">
              <w:rPr>
                <w:rFonts w:ascii="Times New Roman" w:hAnsi="Times New Roman"/>
                <w:sz w:val="22"/>
                <w:szCs w:val="22"/>
              </w:rPr>
              <w:t>Multiple pilgrimage sites all over India. Any spot may become sacred</w:t>
            </w:r>
          </w:p>
        </w:tc>
      </w:tr>
      <w:tr w:rsidR="002D77AF">
        <w:trPr>
          <w:cantSplit/>
        </w:trPr>
        <w:tc>
          <w:tcPr>
            <w:tcW w:w="4788" w:type="dxa"/>
          </w:tcPr>
          <w:p w:rsidR="002D77AF" w:rsidRPr="0009277C" w:rsidRDefault="00EA3E55" w:rsidP="00EA3E55">
            <w:pPr>
              <w:pStyle w:val="PlainText"/>
              <w:spacing w:before="60" w:after="60"/>
              <w:rPr>
                <w:rFonts w:ascii="Times New Roman" w:hAnsi="Times New Roman"/>
                <w:b/>
                <w:sz w:val="22"/>
                <w:szCs w:val="22"/>
              </w:rPr>
            </w:pPr>
            <w:r w:rsidRPr="0009277C">
              <w:rPr>
                <w:rFonts w:ascii="Times New Roman" w:hAnsi="Times New Roman"/>
                <w:sz w:val="22"/>
                <w:szCs w:val="22"/>
              </w:rPr>
              <w:t>Worship is often communal, with set times for prayer</w:t>
            </w:r>
          </w:p>
        </w:tc>
        <w:tc>
          <w:tcPr>
            <w:tcW w:w="4788" w:type="dxa"/>
          </w:tcPr>
          <w:p w:rsidR="002D77AF" w:rsidRPr="0009277C" w:rsidRDefault="00EA3E55" w:rsidP="00EA3E55">
            <w:pPr>
              <w:pStyle w:val="PlainText"/>
              <w:spacing w:before="60" w:after="60"/>
              <w:rPr>
                <w:rFonts w:ascii="Times New Roman" w:hAnsi="Times New Roman"/>
                <w:sz w:val="22"/>
                <w:szCs w:val="22"/>
              </w:rPr>
            </w:pPr>
            <w:r w:rsidRPr="0009277C">
              <w:rPr>
                <w:rFonts w:ascii="Times New Roman" w:hAnsi="Times New Roman"/>
                <w:sz w:val="22"/>
                <w:szCs w:val="22"/>
              </w:rPr>
              <w:t>Worship is per</w:t>
            </w:r>
            <w:r w:rsidR="0009277C" w:rsidRPr="0009277C">
              <w:rPr>
                <w:rFonts w:ascii="Times New Roman" w:hAnsi="Times New Roman"/>
                <w:sz w:val="22"/>
                <w:szCs w:val="22"/>
              </w:rPr>
              <w:t xml:space="preserve">sonal, involving care of images </w:t>
            </w:r>
            <w:r w:rsidRPr="0009277C">
              <w:rPr>
                <w:rFonts w:ascii="Times New Roman" w:hAnsi="Times New Roman"/>
                <w:sz w:val="22"/>
                <w:szCs w:val="22"/>
              </w:rPr>
              <w:t>of the deity, meditation</w:t>
            </w:r>
            <w:r w:rsidR="0009277C" w:rsidRPr="0009277C">
              <w:rPr>
                <w:rFonts w:ascii="Times New Roman" w:hAnsi="Times New Roman"/>
                <w:sz w:val="22"/>
                <w:szCs w:val="22"/>
              </w:rPr>
              <w:t>,</w:t>
            </w:r>
            <w:r w:rsidRPr="0009277C">
              <w:rPr>
                <w:rFonts w:ascii="Times New Roman" w:hAnsi="Times New Roman"/>
                <w:sz w:val="22"/>
                <w:szCs w:val="22"/>
              </w:rPr>
              <w:t xml:space="preserve"> and prayer </w:t>
            </w:r>
          </w:p>
        </w:tc>
      </w:tr>
      <w:tr w:rsidR="002D77AF">
        <w:tc>
          <w:tcPr>
            <w:tcW w:w="4788" w:type="dxa"/>
          </w:tcPr>
          <w:p w:rsidR="002D77AF" w:rsidRPr="0009277C" w:rsidRDefault="00EA3E55" w:rsidP="00EA3E55">
            <w:pPr>
              <w:pStyle w:val="PlainText"/>
              <w:spacing w:before="60" w:after="60"/>
              <w:rPr>
                <w:rFonts w:ascii="Times New Roman" w:hAnsi="Times New Roman"/>
                <w:b/>
                <w:sz w:val="22"/>
                <w:szCs w:val="22"/>
              </w:rPr>
            </w:pPr>
            <w:r w:rsidRPr="0009277C">
              <w:rPr>
                <w:rFonts w:ascii="Times New Roman" w:hAnsi="Times New Roman"/>
                <w:sz w:val="22"/>
                <w:szCs w:val="22"/>
              </w:rPr>
              <w:t>Men are circumcised</w:t>
            </w:r>
          </w:p>
        </w:tc>
        <w:tc>
          <w:tcPr>
            <w:tcW w:w="4788" w:type="dxa"/>
          </w:tcPr>
          <w:p w:rsidR="002D77AF" w:rsidRPr="0009277C" w:rsidRDefault="00EA3E55" w:rsidP="00EA3E55">
            <w:pPr>
              <w:pStyle w:val="PlainText"/>
              <w:spacing w:before="60" w:after="60"/>
              <w:rPr>
                <w:rFonts w:ascii="Times New Roman" w:hAnsi="Times New Roman"/>
                <w:sz w:val="22"/>
                <w:szCs w:val="22"/>
              </w:rPr>
            </w:pPr>
            <w:r w:rsidRPr="0009277C">
              <w:rPr>
                <w:rFonts w:ascii="Times New Roman" w:hAnsi="Times New Roman"/>
                <w:sz w:val="22"/>
                <w:szCs w:val="22"/>
              </w:rPr>
              <w:t>No circumcision</w:t>
            </w:r>
          </w:p>
        </w:tc>
      </w:tr>
      <w:tr w:rsidR="002D77AF">
        <w:tc>
          <w:tcPr>
            <w:tcW w:w="4788" w:type="dxa"/>
          </w:tcPr>
          <w:p w:rsidR="002D77AF" w:rsidRPr="0009277C" w:rsidRDefault="00C0700F" w:rsidP="00EA3E55">
            <w:pPr>
              <w:pStyle w:val="PlainText"/>
              <w:spacing w:before="60" w:after="60"/>
              <w:rPr>
                <w:rFonts w:ascii="Times New Roman" w:hAnsi="Times New Roman"/>
                <w:sz w:val="22"/>
                <w:szCs w:val="22"/>
              </w:rPr>
            </w:pPr>
            <w:r>
              <w:rPr>
                <w:rFonts w:ascii="Times New Roman" w:hAnsi="Times New Roman"/>
                <w:sz w:val="22"/>
                <w:szCs w:val="22"/>
              </w:rPr>
              <w:t>Individual goes to Heaven or H</w:t>
            </w:r>
            <w:r w:rsidR="00EA3E55" w:rsidRPr="0009277C">
              <w:rPr>
                <w:rFonts w:ascii="Times New Roman" w:hAnsi="Times New Roman"/>
                <w:sz w:val="22"/>
                <w:szCs w:val="22"/>
              </w:rPr>
              <w:t>ell based on actions in this world</w:t>
            </w:r>
          </w:p>
        </w:tc>
        <w:tc>
          <w:tcPr>
            <w:tcW w:w="4788" w:type="dxa"/>
          </w:tcPr>
          <w:p w:rsidR="00EA3E55" w:rsidRPr="0009277C" w:rsidRDefault="00EA3E55" w:rsidP="00EA3E55">
            <w:pPr>
              <w:pStyle w:val="PlainText"/>
              <w:spacing w:before="60" w:after="60"/>
              <w:rPr>
                <w:rFonts w:ascii="Times New Roman" w:hAnsi="Times New Roman"/>
                <w:sz w:val="22"/>
                <w:szCs w:val="22"/>
              </w:rPr>
            </w:pPr>
            <w:r w:rsidRPr="0009277C">
              <w:rPr>
                <w:rFonts w:ascii="Times New Roman" w:hAnsi="Times New Roman"/>
                <w:sz w:val="22"/>
                <w:szCs w:val="22"/>
              </w:rPr>
              <w:t>Reincarnation</w:t>
            </w:r>
            <w:r w:rsidR="0009277C" w:rsidRPr="0009277C">
              <w:rPr>
                <w:rFonts w:ascii="Times New Roman" w:hAnsi="Times New Roman"/>
                <w:sz w:val="22"/>
                <w:szCs w:val="22"/>
              </w:rPr>
              <w:t xml:space="preserve"> of the individual</w:t>
            </w:r>
            <w:r w:rsidRPr="0009277C">
              <w:rPr>
                <w:rFonts w:ascii="Times New Roman" w:hAnsi="Times New Roman"/>
                <w:sz w:val="22"/>
                <w:szCs w:val="22"/>
              </w:rPr>
              <w:t xml:space="preserve"> based on karma</w:t>
            </w:r>
          </w:p>
          <w:p w:rsidR="002D77AF" w:rsidRPr="0009277C" w:rsidRDefault="002D77AF" w:rsidP="00EA3E55">
            <w:pPr>
              <w:pStyle w:val="PlainText"/>
              <w:spacing w:before="60" w:after="60"/>
              <w:rPr>
                <w:rFonts w:ascii="Times New Roman" w:hAnsi="Times New Roman"/>
                <w:b/>
                <w:sz w:val="22"/>
                <w:szCs w:val="22"/>
              </w:rPr>
            </w:pPr>
          </w:p>
        </w:tc>
      </w:tr>
    </w:tbl>
    <w:p w:rsidR="002D77AF" w:rsidRPr="00A54E64" w:rsidRDefault="002D77AF" w:rsidP="00FB34DB">
      <w:pPr>
        <w:pStyle w:val="PlainText"/>
        <w:spacing w:before="60" w:after="60"/>
        <w:rPr>
          <w:rFonts w:ascii="Times New Roman" w:hAnsi="Times New Roman"/>
          <w:b/>
          <w:sz w:val="24"/>
          <w:szCs w:val="24"/>
        </w:rPr>
        <w:sectPr w:rsidR="002D77AF" w:rsidRPr="00A54E64" w:rsidSect="004A43CB">
          <w:headerReference w:type="default" r:id="rId28"/>
          <w:footerReference w:type="default" r:id="rId29"/>
          <w:headerReference w:type="first" r:id="rId30"/>
          <w:footerReference w:type="first" r:id="rId31"/>
          <w:type w:val="continuous"/>
          <w:pgSz w:w="12240" w:h="15840"/>
          <w:pgMar w:top="1440" w:right="1440" w:bottom="1440" w:left="1440" w:header="720" w:footer="720" w:gutter="0"/>
          <w:cols w:space="720"/>
          <w:titlePg/>
          <w:docGrid w:linePitch="326"/>
        </w:sectPr>
      </w:pPr>
    </w:p>
    <w:p w:rsidR="004263E3" w:rsidRDefault="004263E3" w:rsidP="004263E3">
      <w:pPr>
        <w:pStyle w:val="PlainText"/>
        <w:spacing w:before="60" w:after="60"/>
        <w:rPr>
          <w:rFonts w:ascii="Times New Roman" w:hAnsi="Times New Roman"/>
          <w:sz w:val="24"/>
          <w:szCs w:val="24"/>
        </w:rPr>
      </w:pPr>
    </w:p>
    <w:p w:rsidR="0009277C" w:rsidRPr="004263E3" w:rsidRDefault="0009277C" w:rsidP="004263E3">
      <w:pPr>
        <w:pStyle w:val="PlainText"/>
        <w:spacing w:before="60" w:after="60"/>
        <w:rPr>
          <w:rFonts w:ascii="Times New Roman" w:hAnsi="Times New Roman"/>
          <w:sz w:val="24"/>
          <w:szCs w:val="24"/>
        </w:rPr>
      </w:pPr>
      <w:r>
        <w:rPr>
          <w:rFonts w:ascii="Times New Roman" w:hAnsi="Times New Roman"/>
          <w:b/>
          <w:bCs/>
          <w:iCs/>
          <w:sz w:val="28"/>
          <w:szCs w:val="28"/>
        </w:rPr>
        <w:lastRenderedPageBreak/>
        <w:t>Lesson 4</w:t>
      </w:r>
    </w:p>
    <w:p w:rsidR="0009277C" w:rsidRDefault="0009277C" w:rsidP="0009277C">
      <w:pPr>
        <w:pStyle w:val="Title"/>
        <w:spacing w:before="60" w:after="60"/>
        <w:jc w:val="left"/>
        <w:rPr>
          <w:rFonts w:ascii="Times New Roman" w:hAnsi="Times New Roman"/>
          <w:b/>
          <w:bCs/>
          <w:i/>
          <w:iCs/>
          <w:sz w:val="28"/>
          <w:szCs w:val="28"/>
        </w:rPr>
      </w:pPr>
      <w:r>
        <w:rPr>
          <w:rFonts w:ascii="Times New Roman" w:hAnsi="Times New Roman"/>
          <w:b/>
          <w:bCs/>
          <w:i/>
          <w:iCs/>
          <w:sz w:val="28"/>
          <w:szCs w:val="28"/>
        </w:rPr>
        <w:t>Student Handout 4.2</w:t>
      </w:r>
      <w:r>
        <w:rPr>
          <w:rFonts w:ascii="Times New Roman" w:hAnsi="Times New Roman"/>
          <w:b/>
          <w:bCs/>
          <w:i/>
          <w:sz w:val="28"/>
          <w:szCs w:val="28"/>
        </w:rPr>
        <w:t>—</w:t>
      </w:r>
      <w:r>
        <w:rPr>
          <w:rFonts w:ascii="Times New Roman" w:hAnsi="Times New Roman"/>
          <w:b/>
          <w:bCs/>
          <w:i/>
          <w:iCs/>
          <w:sz w:val="28"/>
          <w:szCs w:val="28"/>
        </w:rPr>
        <w:t>Akbar’s Attitudes toward Religion</w:t>
      </w:r>
    </w:p>
    <w:p w:rsidR="0009277C" w:rsidRDefault="0009277C" w:rsidP="0009277C">
      <w:pPr>
        <w:spacing w:before="60" w:after="60"/>
        <w:rPr>
          <w:rFonts w:ascii="Times New Roman" w:hAnsi="Times New Roman"/>
          <w:b/>
          <w:sz w:val="28"/>
          <w:szCs w:val="28"/>
        </w:rPr>
      </w:pPr>
    </w:p>
    <w:p w:rsidR="0009277C" w:rsidRDefault="0009277C" w:rsidP="0009277C">
      <w:pPr>
        <w:spacing w:before="60" w:after="60"/>
        <w:rPr>
          <w:rFonts w:ascii="Times New Roman" w:hAnsi="Times New Roman"/>
        </w:rPr>
      </w:pPr>
      <w:proofErr w:type="spellStart"/>
      <w:r>
        <w:rPr>
          <w:rFonts w:ascii="Times New Roman" w:hAnsi="Times New Roman"/>
        </w:rPr>
        <w:t>Arkbar</w:t>
      </w:r>
      <w:proofErr w:type="spellEnd"/>
      <w:r>
        <w:rPr>
          <w:rFonts w:ascii="Times New Roman" w:hAnsi="Times New Roman"/>
        </w:rPr>
        <w:t xml:space="preserve"> was the third ruler of the Mughal Empire in India. He ruled from 1558 to 1603. Akbar and the other Mughal emperors were Muslims. The vast majority of the Indian subjects in the empire were Hindus. </w:t>
      </w:r>
    </w:p>
    <w:p w:rsidR="0009277C" w:rsidRDefault="0009277C" w:rsidP="0009277C">
      <w:pPr>
        <w:spacing w:before="60" w:after="60"/>
        <w:rPr>
          <w:rFonts w:ascii="Times New Roman" w:hAnsi="Times New Roman"/>
        </w:rPr>
      </w:pPr>
    </w:p>
    <w:p w:rsidR="0009277C" w:rsidRDefault="0009277C" w:rsidP="0009277C">
      <w:pPr>
        <w:spacing w:before="60" w:after="60"/>
        <w:rPr>
          <w:rFonts w:ascii="Times New Roman" w:hAnsi="Times New Roman"/>
        </w:rPr>
      </w:pPr>
      <w:r>
        <w:rPr>
          <w:rFonts w:ascii="Times New Roman" w:hAnsi="Times New Roman"/>
        </w:rPr>
        <w:t xml:space="preserve">In facing the challenge of ruling a multi-religious state, Akbar appears to have been strongly influenced by Sufism. He regularly visited the tomb in </w:t>
      </w:r>
      <w:proofErr w:type="spellStart"/>
      <w:r>
        <w:rPr>
          <w:rFonts w:ascii="Times New Roman" w:hAnsi="Times New Roman"/>
        </w:rPr>
        <w:t>Ajmir</w:t>
      </w:r>
      <w:proofErr w:type="spellEnd"/>
      <w:r>
        <w:rPr>
          <w:rFonts w:ascii="Times New Roman" w:hAnsi="Times New Roman"/>
        </w:rPr>
        <w:t xml:space="preserve"> of a renowned Sufi sa</w:t>
      </w:r>
      <w:r w:rsidR="00D96EE1">
        <w:rPr>
          <w:rFonts w:ascii="Times New Roman" w:hAnsi="Times New Roman"/>
        </w:rPr>
        <w:t>int, who had established the Ch</w:t>
      </w:r>
      <w:r>
        <w:rPr>
          <w:rFonts w:ascii="Times New Roman" w:hAnsi="Times New Roman"/>
        </w:rPr>
        <w:t>ishti order in India at the end of the thirteenth century. In 1569, Akbar, who was childless, visited Sheikh Salim C</w:t>
      </w:r>
      <w:r w:rsidR="00D96EE1">
        <w:rPr>
          <w:rFonts w:ascii="Times New Roman" w:hAnsi="Times New Roman"/>
        </w:rPr>
        <w:t>h</w:t>
      </w:r>
      <w:r>
        <w:rPr>
          <w:rFonts w:ascii="Times New Roman" w:hAnsi="Times New Roman"/>
        </w:rPr>
        <w:t xml:space="preserve">ishti, a Sufi saint from the same order who was living in a hermitage in Sikri. He wanted to get the saint’s blessing, and he was gratified that the saint promised him three sons. Akbar’s wife, who was a Hindu, soon became pregnant. When she was about to give birth a year later, the emperor sent </w:t>
      </w:r>
      <w:r w:rsidR="00D96EE1">
        <w:rPr>
          <w:rFonts w:ascii="Times New Roman" w:hAnsi="Times New Roman"/>
        </w:rPr>
        <w:t>her to the saint’s hermitage. W</w:t>
      </w:r>
      <w:r>
        <w:rPr>
          <w:rFonts w:ascii="Times New Roman" w:hAnsi="Times New Roman"/>
        </w:rPr>
        <w:t xml:space="preserve">hen the child was born, Akbar named the baby Salim, after the saint. He then ordered a new capital built at the small village of Sikri where Salim lived. He used Fatehpur Sikri as his capital from 1571 to 1584. </w:t>
      </w:r>
    </w:p>
    <w:p w:rsidR="0009277C" w:rsidRDefault="0009277C" w:rsidP="0009277C">
      <w:pPr>
        <w:spacing w:before="60" w:after="60"/>
        <w:rPr>
          <w:rFonts w:ascii="Times New Roman" w:hAnsi="Times New Roman"/>
        </w:rPr>
      </w:pPr>
    </w:p>
    <w:p w:rsidR="0009277C" w:rsidRDefault="0009277C" w:rsidP="0009277C">
      <w:pPr>
        <w:spacing w:before="60" w:after="60"/>
        <w:rPr>
          <w:rFonts w:ascii="Times New Roman" w:hAnsi="Times New Roman"/>
        </w:rPr>
      </w:pPr>
      <w:r>
        <w:rPr>
          <w:rFonts w:ascii="Times New Roman" w:hAnsi="Times New Roman"/>
        </w:rPr>
        <w:t>In 1578, at the age of 36, Akbar was reportedly sickened by the slaughter of animals during a hunt. Calling off the hunt, he appeared to have had a religious experience very much like the Sufi sense of achieving oneness with God. That same year he began to invite learned Hindu, Parsi (followers of Zoroaster), Jain, and Christian scholars to debate religious issues with one another. He was so open and tolerant during these debates that the Jesuit missionaries who attended dared hope they might be able to convert the emperor.</w:t>
      </w:r>
    </w:p>
    <w:p w:rsidR="0009277C" w:rsidRDefault="0009277C" w:rsidP="0009277C">
      <w:pPr>
        <w:spacing w:before="60" w:after="60"/>
        <w:rPr>
          <w:rFonts w:ascii="Times New Roman" w:hAnsi="Times New Roman"/>
        </w:rPr>
      </w:pPr>
    </w:p>
    <w:p w:rsidR="0009277C" w:rsidRDefault="0009277C" w:rsidP="0009277C">
      <w:pPr>
        <w:spacing w:before="60" w:after="60"/>
        <w:rPr>
          <w:rFonts w:ascii="Times New Roman" w:hAnsi="Times New Roman"/>
        </w:rPr>
      </w:pPr>
      <w:r>
        <w:rPr>
          <w:rFonts w:ascii="Times New Roman" w:hAnsi="Times New Roman"/>
          <w:szCs w:val="24"/>
        </w:rPr>
        <w:t xml:space="preserve">Akbar also instituted a number of reforms intended to placate his Hindu subjects and make them more loyal to him. He showed his tolerance by allowing Salim’s mother to worship a sacred </w:t>
      </w:r>
      <w:proofErr w:type="spellStart"/>
      <w:r>
        <w:rPr>
          <w:rFonts w:ascii="Times New Roman" w:hAnsi="Times New Roman"/>
          <w:szCs w:val="24"/>
        </w:rPr>
        <w:t>tulsi</w:t>
      </w:r>
      <w:proofErr w:type="spellEnd"/>
      <w:r>
        <w:rPr>
          <w:rFonts w:ascii="Times New Roman" w:hAnsi="Times New Roman"/>
          <w:szCs w:val="24"/>
        </w:rPr>
        <w:t xml:space="preserve"> tree she had placed in the center of her courtyard at Fatehpur Sikr</w:t>
      </w:r>
      <w:r w:rsidR="00D96EE1">
        <w:rPr>
          <w:rFonts w:ascii="Times New Roman" w:hAnsi="Times New Roman"/>
          <w:szCs w:val="24"/>
        </w:rPr>
        <w:t>i</w:t>
      </w:r>
      <w:r>
        <w:rPr>
          <w:rFonts w:ascii="Times New Roman" w:hAnsi="Times New Roman"/>
          <w:szCs w:val="24"/>
        </w:rPr>
        <w:t xml:space="preserve">. She also placed images of various Hindu deities in her courtyard walls. Many of Akbar’s wives were Hindu, and while most of these marriages had been arranged for political purposes, their influence on him must have been considerable. </w:t>
      </w:r>
    </w:p>
    <w:p w:rsidR="0009277C" w:rsidRDefault="0009277C" w:rsidP="0009277C">
      <w:pPr>
        <w:spacing w:before="60" w:after="60"/>
        <w:rPr>
          <w:rFonts w:ascii="Times New Roman" w:hAnsi="Times New Roman"/>
        </w:rPr>
      </w:pPr>
    </w:p>
    <w:p w:rsidR="0009277C" w:rsidRDefault="0009277C" w:rsidP="0009277C">
      <w:pPr>
        <w:spacing w:before="60" w:after="60"/>
        <w:rPr>
          <w:rFonts w:ascii="Times New Roman" w:hAnsi="Times New Roman"/>
        </w:rPr>
      </w:pPr>
      <w:r>
        <w:rPr>
          <w:rFonts w:ascii="Times New Roman" w:hAnsi="Times New Roman"/>
          <w:szCs w:val="24"/>
        </w:rPr>
        <w:t>In 1562, Akbar abolished the practice of enslaving prisoners of war and their families and no longer made them convert to Islam. In 1563, he repealed the tax</w:t>
      </w:r>
      <w:r w:rsidR="00792861">
        <w:rPr>
          <w:rFonts w:ascii="Times New Roman" w:hAnsi="Times New Roman"/>
          <w:szCs w:val="24"/>
        </w:rPr>
        <w:t xml:space="preserve"> on pilgrims. The next year he </w:t>
      </w:r>
      <w:r>
        <w:rPr>
          <w:rFonts w:ascii="Times New Roman" w:hAnsi="Times New Roman"/>
          <w:szCs w:val="24"/>
        </w:rPr>
        <w:t xml:space="preserve">did away with the humiliating tax on non-Muslims, making Hindus and Muslims equal. </w:t>
      </w:r>
    </w:p>
    <w:p w:rsidR="0009277C" w:rsidRDefault="0009277C" w:rsidP="0009277C">
      <w:pPr>
        <w:spacing w:before="60" w:after="60"/>
        <w:rPr>
          <w:rFonts w:ascii="Times New Roman" w:hAnsi="Times New Roman"/>
        </w:rPr>
      </w:pPr>
    </w:p>
    <w:p w:rsidR="008379A1" w:rsidRDefault="0009277C" w:rsidP="0009277C">
      <w:pPr>
        <w:spacing w:before="60" w:after="60"/>
        <w:rPr>
          <w:rFonts w:ascii="Times New Roman" w:hAnsi="Times New Roman"/>
        </w:rPr>
      </w:pPr>
      <w:r>
        <w:rPr>
          <w:rFonts w:ascii="Times New Roman" w:hAnsi="Times New Roman"/>
          <w:szCs w:val="24"/>
        </w:rPr>
        <w:t>Akbar also established a translation department and ordered scholars to translate the Hindu epics into Persian so that non-Hindus could come to understan</w:t>
      </w:r>
      <w:r w:rsidR="008379A1">
        <w:rPr>
          <w:rFonts w:ascii="Times New Roman" w:hAnsi="Times New Roman"/>
          <w:szCs w:val="24"/>
        </w:rPr>
        <w:t>d and appreciate them</w:t>
      </w:r>
      <w:r>
        <w:rPr>
          <w:rFonts w:ascii="Times New Roman" w:hAnsi="Times New Roman"/>
          <w:szCs w:val="24"/>
        </w:rPr>
        <w:t xml:space="preserve">. He encouraged the use of Hindi as well as Urdu and Persian at the court. He adopted a semi-vegetarian </w:t>
      </w:r>
      <w:r w:rsidR="008379A1">
        <w:rPr>
          <w:rFonts w:ascii="Times New Roman" w:hAnsi="Times New Roman"/>
          <w:szCs w:val="24"/>
        </w:rPr>
        <w:t>diet,</w:t>
      </w:r>
      <w:r>
        <w:rPr>
          <w:rFonts w:ascii="Times New Roman" w:hAnsi="Times New Roman"/>
          <w:szCs w:val="24"/>
        </w:rPr>
        <w:t xml:space="preserve"> </w:t>
      </w:r>
      <w:r w:rsidR="008379A1">
        <w:rPr>
          <w:rFonts w:ascii="Times New Roman" w:hAnsi="Times New Roman"/>
          <w:szCs w:val="24"/>
        </w:rPr>
        <w:t xml:space="preserve">  </w:t>
      </w:r>
      <w:r>
        <w:rPr>
          <w:rFonts w:ascii="Times New Roman" w:hAnsi="Times New Roman"/>
          <w:szCs w:val="24"/>
        </w:rPr>
        <w:t xml:space="preserve">meat only </w:t>
      </w:r>
      <w:r w:rsidR="008379A1">
        <w:rPr>
          <w:rFonts w:ascii="Times New Roman" w:hAnsi="Times New Roman"/>
          <w:szCs w:val="24"/>
        </w:rPr>
        <w:t>during a few months of the year. H</w:t>
      </w:r>
      <w:r>
        <w:rPr>
          <w:rFonts w:ascii="Times New Roman" w:hAnsi="Times New Roman"/>
          <w:szCs w:val="24"/>
        </w:rPr>
        <w:t xml:space="preserve">e forbade </w:t>
      </w:r>
      <w:r w:rsidR="008379A1">
        <w:rPr>
          <w:rFonts w:ascii="Times New Roman" w:hAnsi="Times New Roman"/>
          <w:szCs w:val="24"/>
        </w:rPr>
        <w:t>the consumption</w:t>
      </w:r>
      <w:r>
        <w:rPr>
          <w:rFonts w:ascii="Times New Roman" w:hAnsi="Times New Roman"/>
          <w:szCs w:val="24"/>
        </w:rPr>
        <w:t xml:space="preserve"> of beef and </w:t>
      </w:r>
      <w:r w:rsidR="008379A1">
        <w:rPr>
          <w:rFonts w:ascii="Times New Roman" w:hAnsi="Times New Roman"/>
          <w:szCs w:val="24"/>
        </w:rPr>
        <w:t>other red meat</w:t>
      </w:r>
      <w:r w:rsidR="00C0700F">
        <w:rPr>
          <w:rFonts w:ascii="Times New Roman" w:hAnsi="Times New Roman"/>
          <w:szCs w:val="24"/>
        </w:rPr>
        <w:t>. If a Hindu had been</w:t>
      </w:r>
      <w:r>
        <w:rPr>
          <w:rFonts w:ascii="Times New Roman" w:hAnsi="Times New Roman"/>
          <w:szCs w:val="24"/>
        </w:rPr>
        <w:t xml:space="preserve"> converted to Islam in childhood, he was given the option of b</w:t>
      </w:r>
      <w:r w:rsidR="008379A1">
        <w:rPr>
          <w:rFonts w:ascii="Times New Roman" w:hAnsi="Times New Roman"/>
          <w:szCs w:val="24"/>
        </w:rPr>
        <w:t>ecoming Hindu again if he wished</w:t>
      </w:r>
      <w:r>
        <w:rPr>
          <w:rFonts w:ascii="Times New Roman" w:hAnsi="Times New Roman"/>
          <w:szCs w:val="24"/>
        </w:rPr>
        <w:t>. He discouraged child marriage but encouraged voluntary marriages b</w:t>
      </w:r>
      <w:r w:rsidR="008379A1">
        <w:rPr>
          <w:rFonts w:ascii="Times New Roman" w:hAnsi="Times New Roman"/>
          <w:szCs w:val="24"/>
        </w:rPr>
        <w:t>etween Hindus and Muslims. He</w:t>
      </w:r>
      <w:r>
        <w:rPr>
          <w:rFonts w:ascii="Times New Roman" w:hAnsi="Times New Roman"/>
          <w:szCs w:val="24"/>
        </w:rPr>
        <w:t xml:space="preserve"> awarded jobs in his government on the basis of merit and </w:t>
      </w:r>
      <w:r>
        <w:rPr>
          <w:rFonts w:ascii="Times New Roman" w:hAnsi="Times New Roman"/>
          <w:szCs w:val="24"/>
        </w:rPr>
        <w:lastRenderedPageBreak/>
        <w:t>service to him, and he also appointed Hin</w:t>
      </w:r>
      <w:r>
        <w:rPr>
          <w:rFonts w:ascii="Times New Roman" w:hAnsi="Times New Roman"/>
          <w:szCs w:val="24"/>
        </w:rPr>
        <w:softHyphen/>
        <w:t>dus to promi</w:t>
      </w:r>
      <w:r w:rsidR="008379A1">
        <w:rPr>
          <w:rFonts w:ascii="Times New Roman" w:hAnsi="Times New Roman"/>
          <w:szCs w:val="24"/>
        </w:rPr>
        <w:t>nent positions</w:t>
      </w:r>
      <w:r>
        <w:rPr>
          <w:rFonts w:ascii="Times New Roman" w:hAnsi="Times New Roman"/>
          <w:szCs w:val="24"/>
        </w:rPr>
        <w:t xml:space="preserve">. Out of 137 </w:t>
      </w:r>
      <w:r w:rsidR="008379A1">
        <w:rPr>
          <w:rFonts w:ascii="Times New Roman" w:hAnsi="Times New Roman"/>
          <w:szCs w:val="24"/>
        </w:rPr>
        <w:t>high officials (</w:t>
      </w:r>
      <w:proofErr w:type="spellStart"/>
      <w:r w:rsidR="008379A1" w:rsidRPr="008379A1">
        <w:rPr>
          <w:rFonts w:ascii="Times New Roman" w:hAnsi="Times New Roman"/>
          <w:i/>
          <w:szCs w:val="24"/>
        </w:rPr>
        <w:t>m</w:t>
      </w:r>
      <w:r w:rsidRPr="008379A1">
        <w:rPr>
          <w:rFonts w:ascii="Times New Roman" w:hAnsi="Times New Roman"/>
          <w:i/>
          <w:szCs w:val="24"/>
        </w:rPr>
        <w:t>ansabdars</w:t>
      </w:r>
      <w:proofErr w:type="spellEnd"/>
      <w:r w:rsidR="008379A1">
        <w:rPr>
          <w:rFonts w:ascii="Times New Roman" w:hAnsi="Times New Roman"/>
          <w:szCs w:val="24"/>
        </w:rPr>
        <w:t>)</w:t>
      </w:r>
      <w:r>
        <w:rPr>
          <w:rFonts w:ascii="Times New Roman" w:hAnsi="Times New Roman"/>
          <w:szCs w:val="24"/>
        </w:rPr>
        <w:t>, 14 were Hindu. He al</w:t>
      </w:r>
      <w:r w:rsidR="00792861">
        <w:rPr>
          <w:rFonts w:ascii="Times New Roman" w:hAnsi="Times New Roman"/>
          <w:szCs w:val="24"/>
        </w:rPr>
        <w:t>so allowed Christians to try to</w:t>
      </w:r>
      <w:r>
        <w:rPr>
          <w:rFonts w:ascii="Times New Roman" w:hAnsi="Times New Roman"/>
          <w:szCs w:val="24"/>
        </w:rPr>
        <w:t xml:space="preserve"> convert people in India. </w:t>
      </w:r>
    </w:p>
    <w:p w:rsidR="008379A1" w:rsidRDefault="008379A1" w:rsidP="0009277C">
      <w:pPr>
        <w:spacing w:before="60" w:after="60"/>
        <w:rPr>
          <w:rFonts w:ascii="Times New Roman" w:hAnsi="Times New Roman"/>
        </w:rPr>
      </w:pPr>
    </w:p>
    <w:p w:rsidR="008379A1" w:rsidRDefault="0009277C" w:rsidP="0009277C">
      <w:pPr>
        <w:spacing w:before="60" w:after="60"/>
        <w:rPr>
          <w:rFonts w:ascii="Times New Roman" w:hAnsi="Times New Roman"/>
        </w:rPr>
      </w:pPr>
      <w:r>
        <w:rPr>
          <w:rFonts w:ascii="Times New Roman" w:hAnsi="Times New Roman"/>
        </w:rPr>
        <w:t>In 1581, Akbar proclaimed himself the head of a new faith</w:t>
      </w:r>
      <w:r w:rsidR="008379A1">
        <w:rPr>
          <w:rFonts w:ascii="Times New Roman" w:hAnsi="Times New Roman"/>
        </w:rPr>
        <w:t>, which</w:t>
      </w:r>
      <w:r>
        <w:rPr>
          <w:rFonts w:ascii="Times New Roman" w:hAnsi="Times New Roman"/>
        </w:rPr>
        <w:t xml:space="preserve"> he called Din-</w:t>
      </w:r>
      <w:proofErr w:type="spellStart"/>
      <w:r w:rsidR="008379A1">
        <w:rPr>
          <w:rFonts w:ascii="Times New Roman" w:hAnsi="Times New Roman"/>
        </w:rPr>
        <w:t>i</w:t>
      </w:r>
      <w:proofErr w:type="spellEnd"/>
      <w:r w:rsidR="008379A1">
        <w:rPr>
          <w:rFonts w:ascii="Times New Roman" w:hAnsi="Times New Roman"/>
        </w:rPr>
        <w:t>-</w:t>
      </w:r>
      <w:proofErr w:type="spellStart"/>
      <w:r w:rsidR="008379A1">
        <w:rPr>
          <w:rFonts w:ascii="Times New Roman" w:hAnsi="Times New Roman"/>
        </w:rPr>
        <w:t>Ilahi</w:t>
      </w:r>
      <w:proofErr w:type="spellEnd"/>
      <w:r w:rsidR="008379A1">
        <w:rPr>
          <w:rFonts w:ascii="Times New Roman" w:hAnsi="Times New Roman"/>
        </w:rPr>
        <w:t xml:space="preserve"> (Divine Faith). He proclaimed that it </w:t>
      </w:r>
      <w:r>
        <w:rPr>
          <w:rFonts w:ascii="Times New Roman" w:hAnsi="Times New Roman"/>
        </w:rPr>
        <w:t>woul</w:t>
      </w:r>
      <w:r w:rsidR="008379A1">
        <w:rPr>
          <w:rFonts w:ascii="Times New Roman" w:hAnsi="Times New Roman"/>
        </w:rPr>
        <w:t>d include the best elements of</w:t>
      </w:r>
      <w:r>
        <w:rPr>
          <w:rFonts w:ascii="Times New Roman" w:hAnsi="Times New Roman"/>
        </w:rPr>
        <w:t xml:space="preserve"> Islam, Hinduism, </w:t>
      </w:r>
      <w:r w:rsidRPr="004A09E3">
        <w:rPr>
          <w:rFonts w:ascii="Times New Roman" w:hAnsi="Times New Roman"/>
          <w:b/>
          <w:color w:val="336699"/>
          <w:u w:val="single"/>
        </w:rPr>
        <w:t>Zoroastrianism</w:t>
      </w:r>
      <w:r w:rsidRPr="002733C6">
        <w:rPr>
          <w:rFonts w:ascii="Times New Roman" w:hAnsi="Times New Roman"/>
        </w:rPr>
        <w:t>,</w:t>
      </w:r>
      <w:r>
        <w:rPr>
          <w:rFonts w:ascii="Times New Roman" w:hAnsi="Times New Roman"/>
        </w:rPr>
        <w:t xml:space="preserve"> and Christianity. The next year he held a council whose purpose was to take the best ideas from all these faiths and create that true religion</w:t>
      </w:r>
      <w:r w:rsidR="002733C6">
        <w:rPr>
          <w:rFonts w:ascii="Times New Roman" w:hAnsi="Times New Roman"/>
        </w:rPr>
        <w:t>,</w:t>
      </w:r>
      <w:r>
        <w:rPr>
          <w:rFonts w:ascii="Times New Roman" w:hAnsi="Times New Roman"/>
        </w:rPr>
        <w:t xml:space="preserve"> “not los</w:t>
      </w:r>
      <w:r>
        <w:rPr>
          <w:rFonts w:ascii="Times New Roman" w:hAnsi="Times New Roman"/>
        </w:rPr>
        <w:softHyphen/>
        <w:t>ing what is good in any one religion while gaining whatever is better in another.” He meant to have the scholars determine those “good things.”</w:t>
      </w:r>
    </w:p>
    <w:p w:rsidR="008379A1" w:rsidRDefault="008379A1" w:rsidP="0009277C">
      <w:pPr>
        <w:spacing w:before="60" w:after="60"/>
        <w:rPr>
          <w:rFonts w:ascii="Times New Roman" w:hAnsi="Times New Roman"/>
        </w:rPr>
      </w:pPr>
    </w:p>
    <w:p w:rsidR="002733C6" w:rsidRDefault="008379A1" w:rsidP="002733C6">
      <w:pPr>
        <w:spacing w:before="60" w:after="60"/>
      </w:pPr>
      <w:r>
        <w:t xml:space="preserve">Borrowing ideas from </w:t>
      </w:r>
      <w:r w:rsidR="0009277C">
        <w:t>Zoroastrianism i</w:t>
      </w:r>
      <w:r>
        <w:t xml:space="preserve">n creating his new faith, he </w:t>
      </w:r>
      <w:r w:rsidR="0009277C">
        <w:t>tried to make the sun the center of worship, arguing that worshipping the sun was a means to worship Allah. When his subjects came int</w:t>
      </w:r>
      <w:r w:rsidR="00792861">
        <w:t>o his presence, they cried out “Allah Akbar” which means “</w:t>
      </w:r>
      <w:r w:rsidR="0009277C">
        <w:t xml:space="preserve">God </w:t>
      </w:r>
      <w:r w:rsidR="00792861">
        <w:t>is great,”</w:t>
      </w:r>
      <w:r w:rsidR="0009277C">
        <w:t xml:space="preserve"> but which can</w:t>
      </w:r>
      <w:r w:rsidR="002733C6">
        <w:t xml:space="preserve"> also</w:t>
      </w:r>
      <w:r w:rsidR="0009277C">
        <w:t xml:space="preserve"> be in</w:t>
      </w:r>
      <w:r w:rsidR="00C0700F">
        <w:t>terpreted as</w:t>
      </w:r>
      <w:r w:rsidR="002733C6">
        <w:t xml:space="preserve"> “Akbar is God.</w:t>
      </w:r>
      <w:r w:rsidR="0009277C">
        <w:t>” Picturing Akbar sitting at dawn in the Public Audience hall at Fatehpur S</w:t>
      </w:r>
      <w:r w:rsidR="002733C6">
        <w:t>ikri as the rising sun fell on</w:t>
      </w:r>
      <w:r w:rsidR="0009277C">
        <w:t xml:space="preserve"> his face, we can almost hear him proclaim: “The very sight of kings has been held to be a part of divine worship. They have been styled conventionally the shadow of God, and indeed to behold them is a means of calling to mind the Creator, and suggests the protection of the Almighty.”</w:t>
      </w:r>
    </w:p>
    <w:p w:rsidR="002733C6" w:rsidRDefault="002733C6" w:rsidP="002733C6">
      <w:pPr>
        <w:spacing w:before="60" w:after="60"/>
      </w:pPr>
    </w:p>
    <w:p w:rsidR="002733C6" w:rsidRDefault="0009277C" w:rsidP="002733C6">
      <w:pPr>
        <w:spacing w:before="60" w:after="60"/>
      </w:pPr>
      <w:r>
        <w:t>Din-</w:t>
      </w:r>
      <w:proofErr w:type="spellStart"/>
      <w:r>
        <w:t>i</w:t>
      </w:r>
      <w:proofErr w:type="spellEnd"/>
      <w:r>
        <w:t>-</w:t>
      </w:r>
      <w:proofErr w:type="spellStart"/>
      <w:r>
        <w:t>Ilahi</w:t>
      </w:r>
      <w:proofErr w:type="spellEnd"/>
      <w:r>
        <w:t xml:space="preserve"> never materialized </w:t>
      </w:r>
      <w:r w:rsidR="002733C6">
        <w:t>as an organized religion</w:t>
      </w:r>
      <w:r>
        <w:t>. Many of the leaders in his court may have feared that Akbar’s main motivation was neither tolerance nor religion</w:t>
      </w:r>
      <w:r w:rsidR="00C0700F">
        <w:t>,</w:t>
      </w:r>
      <w:r>
        <w:t xml:space="preserve"> but an attempt to strengthen his own position as the unquestioned ruler of India. In addition, the</w:t>
      </w:r>
      <w:r>
        <w:rPr>
          <w:i/>
          <w:iCs/>
        </w:rPr>
        <w:t xml:space="preserve"> ulama</w:t>
      </w:r>
      <w:r>
        <w:t xml:space="preserve">, </w:t>
      </w:r>
      <w:r w:rsidR="002733C6">
        <w:t>that is</w:t>
      </w:r>
      <w:r w:rsidR="00C0700F">
        <w:t>,</w:t>
      </w:r>
      <w:r w:rsidR="002733C6">
        <w:t xml:space="preserve"> </w:t>
      </w:r>
      <w:r>
        <w:t>the Muslim religious leaders who were the guardians of Islamic law, objec</w:t>
      </w:r>
      <w:r w:rsidR="002733C6">
        <w:t xml:space="preserve">ted to what appeared to them </w:t>
      </w:r>
      <w:r>
        <w:t>Akbar’s attempt to take over their authority. In addition, other groups that had come into the subcontinent had eventually bee</w:t>
      </w:r>
      <w:r w:rsidR="002733C6">
        <w:t>n absorbed into Hindu society. T</w:t>
      </w:r>
      <w:r>
        <w:t xml:space="preserve">he </w:t>
      </w:r>
      <w:r>
        <w:rPr>
          <w:i/>
          <w:iCs/>
        </w:rPr>
        <w:t>ulama</w:t>
      </w:r>
      <w:r>
        <w:t xml:space="preserve"> feared that Akbar’s policies of religious tolerance might result in Islam meeting the same fate. </w:t>
      </w:r>
    </w:p>
    <w:p w:rsidR="002733C6" w:rsidRDefault="002733C6" w:rsidP="002733C6">
      <w:pPr>
        <w:pStyle w:val="Title"/>
        <w:spacing w:before="60" w:after="60"/>
        <w:jc w:val="left"/>
        <w:rPr>
          <w:rFonts w:ascii="Times New Roman" w:hAnsi="Times New Roman"/>
          <w:b/>
          <w:sz w:val="28"/>
          <w:szCs w:val="28"/>
        </w:rPr>
      </w:pPr>
      <w:r>
        <w:br w:type="page"/>
      </w:r>
      <w:r>
        <w:rPr>
          <w:rFonts w:ascii="Times New Roman" w:hAnsi="Times New Roman"/>
          <w:b/>
          <w:sz w:val="28"/>
          <w:szCs w:val="28"/>
        </w:rPr>
        <w:lastRenderedPageBreak/>
        <w:t>Lesson 4</w:t>
      </w:r>
    </w:p>
    <w:p w:rsidR="002733C6" w:rsidRDefault="007A6D2E" w:rsidP="002733C6">
      <w:pPr>
        <w:pStyle w:val="Title"/>
        <w:spacing w:before="60" w:after="60"/>
        <w:jc w:val="left"/>
        <w:rPr>
          <w:rFonts w:ascii="Times New Roman" w:hAnsi="Times New Roman"/>
          <w:b/>
          <w:i/>
          <w:sz w:val="28"/>
          <w:szCs w:val="28"/>
        </w:rPr>
      </w:pPr>
      <w:r>
        <w:rPr>
          <w:rFonts w:ascii="Times New Roman" w:hAnsi="Times New Roman"/>
          <w:b/>
          <w:i/>
          <w:sz w:val="28"/>
          <w:szCs w:val="28"/>
        </w:rPr>
        <w:t>Student Handout 4.3</w:t>
      </w:r>
      <w:r w:rsidR="002733C6">
        <w:rPr>
          <w:rFonts w:ascii="Times New Roman" w:hAnsi="Times New Roman"/>
          <w:b/>
          <w:bCs/>
          <w:i/>
          <w:sz w:val="28"/>
          <w:szCs w:val="28"/>
        </w:rPr>
        <w:t>—</w:t>
      </w:r>
      <w:r w:rsidR="00792861">
        <w:rPr>
          <w:rFonts w:ascii="Times New Roman" w:hAnsi="Times New Roman"/>
          <w:b/>
          <w:i/>
          <w:sz w:val="28"/>
          <w:szCs w:val="28"/>
        </w:rPr>
        <w:t>Emperor Aurangzeb’s Attitudes t</w:t>
      </w:r>
      <w:r w:rsidR="002733C6">
        <w:rPr>
          <w:rFonts w:ascii="Times New Roman" w:hAnsi="Times New Roman"/>
          <w:b/>
          <w:i/>
          <w:sz w:val="28"/>
          <w:szCs w:val="28"/>
        </w:rPr>
        <w:t>oward Non-Muslims</w:t>
      </w:r>
    </w:p>
    <w:p w:rsidR="002733C6" w:rsidRDefault="002733C6" w:rsidP="002733C6">
      <w:pPr>
        <w:pStyle w:val="PlainText"/>
        <w:spacing w:before="60" w:after="60"/>
        <w:rPr>
          <w:rFonts w:ascii="Times New Roman" w:hAnsi="Times New Roman"/>
          <w:sz w:val="24"/>
          <w:szCs w:val="24"/>
        </w:rPr>
      </w:pPr>
    </w:p>
    <w:p w:rsidR="002733C6" w:rsidRDefault="002733C6" w:rsidP="002733C6">
      <w:pPr>
        <w:pStyle w:val="PlainText"/>
        <w:spacing w:before="60" w:after="60"/>
        <w:rPr>
          <w:rFonts w:ascii="Times New Roman" w:hAnsi="Times New Roman"/>
          <w:sz w:val="24"/>
          <w:szCs w:val="24"/>
        </w:rPr>
      </w:pPr>
      <w:r>
        <w:rPr>
          <w:rFonts w:ascii="Times New Roman" w:hAnsi="Times New Roman"/>
          <w:sz w:val="24"/>
          <w:szCs w:val="24"/>
        </w:rPr>
        <w:t>When Aurangzeb became ruler of the Mughal Empire in 1658, Mughal India was still very much a multicultural society. Emperor Aurangzeb, like Akbar, had to decide what policy he would employ with the various groups of different faiths under his rule. Personally, Au</w:t>
      </w:r>
      <w:r>
        <w:rPr>
          <w:rFonts w:ascii="Times New Roman" w:hAnsi="Times New Roman"/>
          <w:sz w:val="24"/>
          <w:szCs w:val="24"/>
        </w:rPr>
        <w:softHyphen/>
        <w:t>rangzeb was a strict Muslim. He avoided pleasures of the senses, ate no animal foo</w:t>
      </w:r>
      <w:r w:rsidR="00C0700F">
        <w:rPr>
          <w:rFonts w:ascii="Times New Roman" w:hAnsi="Times New Roman"/>
          <w:sz w:val="24"/>
          <w:szCs w:val="24"/>
        </w:rPr>
        <w:t>d, and drank only water. Since the p</w:t>
      </w:r>
      <w:r>
        <w:rPr>
          <w:rFonts w:ascii="Times New Roman" w:hAnsi="Times New Roman"/>
          <w:sz w:val="24"/>
          <w:szCs w:val="24"/>
        </w:rPr>
        <w:t>rophet Muhammad had said everyone should have a trade, Aurangzeb made skull-caps. He knew the Qur</w:t>
      </w:r>
      <w:r w:rsidR="007A6D2E">
        <w:rPr>
          <w:rFonts w:ascii="Times New Roman" w:hAnsi="Times New Roman"/>
          <w:sz w:val="24"/>
          <w:szCs w:val="24"/>
        </w:rPr>
        <w:t>’</w:t>
      </w:r>
      <w:r>
        <w:rPr>
          <w:rFonts w:ascii="Times New Roman" w:hAnsi="Times New Roman"/>
          <w:sz w:val="24"/>
          <w:szCs w:val="24"/>
        </w:rPr>
        <w:t>an by heart and copied it twice. Although he could not make the pilgrimage to Mecca (</w:t>
      </w:r>
      <w:r w:rsidRPr="002733C6">
        <w:rPr>
          <w:rFonts w:ascii="Times New Roman" w:hAnsi="Times New Roman"/>
          <w:i/>
          <w:sz w:val="24"/>
          <w:szCs w:val="24"/>
        </w:rPr>
        <w:t>hajj</w:t>
      </w:r>
      <w:r>
        <w:rPr>
          <w:rFonts w:ascii="Times New Roman" w:hAnsi="Times New Roman"/>
          <w:sz w:val="24"/>
          <w:szCs w:val="24"/>
        </w:rPr>
        <w:t>), he provided facilities for pilgrims.</w:t>
      </w:r>
    </w:p>
    <w:p w:rsidR="002733C6" w:rsidRDefault="002733C6" w:rsidP="002733C6">
      <w:pPr>
        <w:pStyle w:val="PlainText"/>
        <w:spacing w:before="60" w:after="60"/>
        <w:rPr>
          <w:rFonts w:ascii="Times New Roman" w:hAnsi="Times New Roman"/>
          <w:sz w:val="24"/>
          <w:szCs w:val="24"/>
        </w:rPr>
      </w:pPr>
    </w:p>
    <w:p w:rsidR="00BD7F7D" w:rsidRDefault="002733C6" w:rsidP="002733C6">
      <w:pPr>
        <w:pStyle w:val="PlainText"/>
        <w:spacing w:before="60" w:after="60"/>
        <w:rPr>
          <w:rFonts w:ascii="Times New Roman" w:hAnsi="Times New Roman"/>
          <w:sz w:val="24"/>
          <w:szCs w:val="24"/>
        </w:rPr>
      </w:pPr>
      <w:r>
        <w:rPr>
          <w:rFonts w:ascii="Times New Roman" w:hAnsi="Times New Roman"/>
          <w:sz w:val="24"/>
          <w:szCs w:val="24"/>
        </w:rPr>
        <w:t xml:space="preserve">The Indian </w:t>
      </w:r>
      <w:proofErr w:type="spellStart"/>
      <w:r>
        <w:rPr>
          <w:rFonts w:ascii="Times New Roman" w:hAnsi="Times New Roman"/>
          <w:sz w:val="24"/>
          <w:szCs w:val="24"/>
        </w:rPr>
        <w:t>Rajpu</w:t>
      </w:r>
      <w:r w:rsidR="00BD7F7D">
        <w:rPr>
          <w:rFonts w:ascii="Times New Roman" w:hAnsi="Times New Roman"/>
          <w:sz w:val="24"/>
          <w:szCs w:val="24"/>
        </w:rPr>
        <w:t>ts</w:t>
      </w:r>
      <w:proofErr w:type="spellEnd"/>
      <w:r w:rsidR="00BD7F7D">
        <w:rPr>
          <w:rFonts w:ascii="Times New Roman" w:hAnsi="Times New Roman"/>
          <w:sz w:val="24"/>
          <w:szCs w:val="24"/>
        </w:rPr>
        <w:t xml:space="preserve"> were the pick of the warrior class of India. It</w:t>
      </w:r>
      <w:r>
        <w:rPr>
          <w:rFonts w:ascii="Times New Roman" w:hAnsi="Times New Roman"/>
          <w:sz w:val="24"/>
          <w:szCs w:val="24"/>
        </w:rPr>
        <w:t xml:space="preserve"> was up to Aurangzeb to decide whether he would invite them to serve him as loyal servants or treat them as his most foe. Au</w:t>
      </w:r>
      <w:r>
        <w:rPr>
          <w:rFonts w:ascii="Times New Roman" w:hAnsi="Times New Roman"/>
          <w:sz w:val="24"/>
          <w:szCs w:val="24"/>
        </w:rPr>
        <w:softHyphen/>
        <w:t>rangzeb felt he had to curb any possibility that Rajput power would increase</w:t>
      </w:r>
      <w:r w:rsidR="00BD7F7D">
        <w:rPr>
          <w:rFonts w:ascii="Times New Roman" w:hAnsi="Times New Roman"/>
          <w:sz w:val="24"/>
          <w:szCs w:val="24"/>
        </w:rPr>
        <w:t>,</w:t>
      </w:r>
      <w:r>
        <w:rPr>
          <w:rFonts w:ascii="Times New Roman" w:hAnsi="Times New Roman"/>
          <w:sz w:val="24"/>
          <w:szCs w:val="24"/>
        </w:rPr>
        <w:t xml:space="preserve"> as well as strive to keep the provin</w:t>
      </w:r>
      <w:r>
        <w:rPr>
          <w:rFonts w:ascii="Times New Roman" w:hAnsi="Times New Roman"/>
          <w:sz w:val="24"/>
          <w:szCs w:val="24"/>
        </w:rPr>
        <w:softHyphen/>
        <w:t>cial governors from giving their prestige to their sons and trying to found competing dynasties. He may also have felt he s</w:t>
      </w:r>
      <w:r w:rsidR="00BD7F7D">
        <w:rPr>
          <w:rFonts w:ascii="Times New Roman" w:hAnsi="Times New Roman"/>
          <w:sz w:val="24"/>
          <w:szCs w:val="24"/>
        </w:rPr>
        <w:t>hould try to breathe new life into the Mughal army,</w:t>
      </w:r>
      <w:r>
        <w:rPr>
          <w:rFonts w:ascii="Times New Roman" w:hAnsi="Times New Roman"/>
          <w:sz w:val="24"/>
          <w:szCs w:val="24"/>
        </w:rPr>
        <w:t xml:space="preserve"> whom many felt had become pale copies of the Muslim warriors who had origina</w:t>
      </w:r>
      <w:r w:rsidR="00BD7F7D">
        <w:rPr>
          <w:rFonts w:ascii="Times New Roman" w:hAnsi="Times New Roman"/>
          <w:sz w:val="24"/>
          <w:szCs w:val="24"/>
        </w:rPr>
        <w:t>lly invaded India in the early sixteenth century</w:t>
      </w:r>
      <w:r>
        <w:rPr>
          <w:rFonts w:ascii="Times New Roman" w:hAnsi="Times New Roman"/>
          <w:sz w:val="24"/>
          <w:szCs w:val="24"/>
        </w:rPr>
        <w:t xml:space="preserve">. </w:t>
      </w:r>
    </w:p>
    <w:p w:rsidR="00BD7F7D" w:rsidRDefault="00BD7F7D" w:rsidP="002733C6">
      <w:pPr>
        <w:pStyle w:val="PlainText"/>
        <w:spacing w:before="60" w:after="60"/>
        <w:rPr>
          <w:rFonts w:ascii="Times New Roman" w:hAnsi="Times New Roman"/>
          <w:sz w:val="24"/>
          <w:szCs w:val="24"/>
        </w:rPr>
      </w:pPr>
    </w:p>
    <w:p w:rsidR="002733C6" w:rsidRDefault="002733C6" w:rsidP="002733C6">
      <w:pPr>
        <w:pStyle w:val="PlainText"/>
        <w:spacing w:before="60" w:after="60"/>
        <w:rPr>
          <w:rFonts w:ascii="Times New Roman" w:hAnsi="Times New Roman"/>
          <w:sz w:val="24"/>
          <w:szCs w:val="24"/>
        </w:rPr>
      </w:pPr>
      <w:r>
        <w:rPr>
          <w:rFonts w:ascii="Times New Roman" w:hAnsi="Times New Roman"/>
          <w:sz w:val="24"/>
          <w:szCs w:val="24"/>
        </w:rPr>
        <w:t xml:space="preserve">To Aurangzeb, Hinduism and the other sects, the religions of the majority of his subjects, were </w:t>
      </w:r>
      <w:r w:rsidR="00BD7F7D">
        <w:rPr>
          <w:rFonts w:ascii="Times New Roman" w:hAnsi="Times New Roman"/>
          <w:sz w:val="24"/>
          <w:szCs w:val="24"/>
        </w:rPr>
        <w:t>mischievous and idol-worshipping and should be persecuted, even stamped out.</w:t>
      </w:r>
      <w:r>
        <w:rPr>
          <w:rFonts w:ascii="Times New Roman" w:hAnsi="Times New Roman"/>
          <w:sz w:val="24"/>
          <w:szCs w:val="24"/>
        </w:rPr>
        <w:t xml:space="preserve"> He employed a variety of methods, some of which are listed below:</w:t>
      </w:r>
    </w:p>
    <w:p w:rsidR="002733C6" w:rsidRDefault="00BD7F7D"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 xml:space="preserve">He </w:t>
      </w:r>
      <w:r w:rsidR="002733C6">
        <w:rPr>
          <w:rFonts w:ascii="Times New Roman" w:hAnsi="Times New Roman"/>
          <w:sz w:val="24"/>
          <w:szCs w:val="24"/>
        </w:rPr>
        <w:t>suppressed music and dancing at court</w:t>
      </w:r>
      <w:r>
        <w:rPr>
          <w:rFonts w:ascii="Times New Roman" w:hAnsi="Times New Roman"/>
          <w:sz w:val="24"/>
          <w:szCs w:val="24"/>
        </w:rPr>
        <w:t>.</w:t>
      </w:r>
    </w:p>
    <w:p w:rsidR="002733C6" w:rsidRDefault="00BD7F7D"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H</w:t>
      </w:r>
      <w:r w:rsidR="002733C6">
        <w:rPr>
          <w:rFonts w:ascii="Times New Roman" w:hAnsi="Times New Roman"/>
          <w:sz w:val="24"/>
          <w:szCs w:val="24"/>
        </w:rPr>
        <w:t xml:space="preserve">e ordered </w:t>
      </w:r>
      <w:r w:rsidR="00C0700F">
        <w:rPr>
          <w:rFonts w:ascii="Times New Roman" w:hAnsi="Times New Roman"/>
          <w:sz w:val="24"/>
          <w:szCs w:val="24"/>
        </w:rPr>
        <w:t xml:space="preserve">the </w:t>
      </w:r>
      <w:r w:rsidR="002733C6">
        <w:rPr>
          <w:rFonts w:ascii="Times New Roman" w:hAnsi="Times New Roman"/>
          <w:sz w:val="24"/>
          <w:szCs w:val="24"/>
        </w:rPr>
        <w:t>destruction of Hindu temples</w:t>
      </w:r>
      <w:r>
        <w:rPr>
          <w:rFonts w:ascii="Times New Roman" w:hAnsi="Times New Roman"/>
          <w:sz w:val="24"/>
          <w:szCs w:val="24"/>
        </w:rPr>
        <w:t xml:space="preserve"> (1659)</w:t>
      </w:r>
      <w:r w:rsidR="002733C6">
        <w:rPr>
          <w:rFonts w:ascii="Times New Roman" w:hAnsi="Times New Roman"/>
          <w:sz w:val="24"/>
          <w:szCs w:val="24"/>
        </w:rPr>
        <w:t xml:space="preserve">. </w:t>
      </w:r>
    </w:p>
    <w:p w:rsidR="00BD7F7D" w:rsidRDefault="002733C6"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 xml:space="preserve">He banned the celebration of Hindu festivals. </w:t>
      </w:r>
    </w:p>
    <w:p w:rsidR="00BD7F7D" w:rsidRDefault="00BD7F7D" w:rsidP="00BD7F7D">
      <w:pPr>
        <w:pStyle w:val="PlainText"/>
        <w:numPr>
          <w:ilvl w:val="0"/>
          <w:numId w:val="8"/>
        </w:numPr>
        <w:spacing w:before="60" w:after="60"/>
        <w:rPr>
          <w:rFonts w:ascii="Times New Roman" w:hAnsi="Times New Roman"/>
          <w:sz w:val="24"/>
          <w:szCs w:val="24"/>
        </w:rPr>
      </w:pPr>
      <w:r>
        <w:rPr>
          <w:rFonts w:ascii="Times New Roman" w:hAnsi="Times New Roman"/>
          <w:sz w:val="24"/>
          <w:szCs w:val="24"/>
        </w:rPr>
        <w:t xml:space="preserve">He </w:t>
      </w:r>
      <w:r w:rsidR="002733C6">
        <w:rPr>
          <w:rFonts w:ascii="Times New Roman" w:hAnsi="Times New Roman"/>
          <w:sz w:val="24"/>
          <w:szCs w:val="24"/>
        </w:rPr>
        <w:t>ordered all provincial governors “to destroy with a willing hand the schools and temples of the infidels and put an entire stop to their r</w:t>
      </w:r>
      <w:r>
        <w:rPr>
          <w:rFonts w:ascii="Times New Roman" w:hAnsi="Times New Roman"/>
          <w:sz w:val="24"/>
          <w:szCs w:val="24"/>
        </w:rPr>
        <w:t>eligious practices and teaching</w:t>
      </w:r>
      <w:r w:rsidR="002733C6">
        <w:rPr>
          <w:rFonts w:ascii="Times New Roman" w:hAnsi="Times New Roman"/>
          <w:sz w:val="24"/>
          <w:szCs w:val="24"/>
        </w:rPr>
        <w:t>”</w:t>
      </w:r>
      <w:r>
        <w:rPr>
          <w:rFonts w:ascii="Times New Roman" w:hAnsi="Times New Roman"/>
          <w:sz w:val="24"/>
          <w:szCs w:val="24"/>
        </w:rPr>
        <w:t xml:space="preserve"> (1669).</w:t>
      </w:r>
      <w:r w:rsidR="002733C6">
        <w:rPr>
          <w:rFonts w:ascii="Times New Roman" w:hAnsi="Times New Roman"/>
          <w:sz w:val="24"/>
          <w:szCs w:val="24"/>
        </w:rPr>
        <w:t xml:space="preserve"> </w:t>
      </w:r>
    </w:p>
    <w:p w:rsidR="002733C6" w:rsidRDefault="00BD7F7D" w:rsidP="00BD7F7D">
      <w:pPr>
        <w:pStyle w:val="PlainText"/>
        <w:numPr>
          <w:ilvl w:val="0"/>
          <w:numId w:val="8"/>
        </w:numPr>
        <w:spacing w:before="60" w:after="60"/>
        <w:rPr>
          <w:rFonts w:ascii="Times New Roman" w:hAnsi="Times New Roman"/>
          <w:sz w:val="24"/>
          <w:szCs w:val="24"/>
        </w:rPr>
      </w:pPr>
      <w:r>
        <w:rPr>
          <w:rFonts w:ascii="Times New Roman" w:hAnsi="Times New Roman"/>
          <w:sz w:val="24"/>
          <w:szCs w:val="24"/>
        </w:rPr>
        <w:t xml:space="preserve">He </w:t>
      </w:r>
      <w:proofErr w:type="spellStart"/>
      <w:r>
        <w:rPr>
          <w:rFonts w:ascii="Times New Roman" w:hAnsi="Times New Roman"/>
          <w:sz w:val="24"/>
          <w:szCs w:val="24"/>
        </w:rPr>
        <w:t>re</w:t>
      </w:r>
      <w:r w:rsidR="002733C6">
        <w:rPr>
          <w:rFonts w:ascii="Times New Roman" w:hAnsi="Times New Roman"/>
          <w:sz w:val="24"/>
          <w:szCs w:val="24"/>
        </w:rPr>
        <w:t>imposed</w:t>
      </w:r>
      <w:proofErr w:type="spellEnd"/>
      <w:r w:rsidR="002733C6">
        <w:rPr>
          <w:rFonts w:ascii="Times New Roman" w:hAnsi="Times New Roman"/>
          <w:sz w:val="24"/>
          <w:szCs w:val="24"/>
        </w:rPr>
        <w:t xml:space="preserve"> the </w:t>
      </w:r>
      <w:r w:rsidR="002733C6">
        <w:rPr>
          <w:rFonts w:ascii="Times New Roman" w:hAnsi="Times New Roman"/>
          <w:i/>
          <w:sz w:val="24"/>
          <w:szCs w:val="24"/>
        </w:rPr>
        <w:t>jizya</w:t>
      </w:r>
      <w:r w:rsidR="002733C6">
        <w:rPr>
          <w:rFonts w:ascii="Times New Roman" w:hAnsi="Times New Roman"/>
          <w:sz w:val="24"/>
          <w:szCs w:val="24"/>
        </w:rPr>
        <w:t xml:space="preserve">, a tax that all non-Muslims had to pay personally, </w:t>
      </w:r>
      <w:r>
        <w:rPr>
          <w:rFonts w:ascii="Times New Roman" w:hAnsi="Times New Roman"/>
          <w:sz w:val="24"/>
          <w:szCs w:val="24"/>
        </w:rPr>
        <w:t>but not if one converted (1679).</w:t>
      </w:r>
    </w:p>
    <w:p w:rsidR="002733C6" w:rsidRDefault="002733C6"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He gave converts to Islam special recognition and</w:t>
      </w:r>
      <w:r w:rsidR="00C0700F">
        <w:rPr>
          <w:rFonts w:ascii="Times New Roman" w:hAnsi="Times New Roman"/>
          <w:sz w:val="24"/>
          <w:szCs w:val="24"/>
        </w:rPr>
        <w:t>,</w:t>
      </w:r>
      <w:r>
        <w:rPr>
          <w:rFonts w:ascii="Times New Roman" w:hAnsi="Times New Roman"/>
          <w:sz w:val="24"/>
          <w:szCs w:val="24"/>
        </w:rPr>
        <w:t xml:space="preserve"> some</w:t>
      </w:r>
      <w:r w:rsidR="00BD7F7D">
        <w:rPr>
          <w:rFonts w:ascii="Times New Roman" w:hAnsi="Times New Roman"/>
          <w:sz w:val="24"/>
          <w:szCs w:val="24"/>
        </w:rPr>
        <w:t>times</w:t>
      </w:r>
      <w:r w:rsidR="00C0700F">
        <w:rPr>
          <w:rFonts w:ascii="Times New Roman" w:hAnsi="Times New Roman"/>
          <w:sz w:val="24"/>
          <w:szCs w:val="24"/>
        </w:rPr>
        <w:t>,</w:t>
      </w:r>
      <w:r w:rsidR="00BD7F7D">
        <w:rPr>
          <w:rFonts w:ascii="Times New Roman" w:hAnsi="Times New Roman"/>
          <w:sz w:val="24"/>
          <w:szCs w:val="24"/>
        </w:rPr>
        <w:t xml:space="preserve"> </w:t>
      </w:r>
      <w:r>
        <w:rPr>
          <w:rFonts w:ascii="Times New Roman" w:hAnsi="Times New Roman"/>
          <w:sz w:val="24"/>
          <w:szCs w:val="24"/>
        </w:rPr>
        <w:t xml:space="preserve">influential government jobs. </w:t>
      </w:r>
    </w:p>
    <w:p w:rsidR="002733C6" w:rsidRDefault="002733C6"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He removed hundreds of Hindus from their government positions when t</w:t>
      </w:r>
      <w:r w:rsidR="00BD7F7D">
        <w:rPr>
          <w:rFonts w:ascii="Times New Roman" w:hAnsi="Times New Roman"/>
          <w:sz w:val="24"/>
          <w:szCs w:val="24"/>
        </w:rPr>
        <w:t>hey refused to convert.</w:t>
      </w:r>
    </w:p>
    <w:p w:rsidR="002733C6" w:rsidRDefault="002733C6"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When there was a quarrel over land between a Muslim and non-Muslim, he decreed that the Muslim should get the non-Muslim’s property.</w:t>
      </w:r>
    </w:p>
    <w:p w:rsidR="002733C6" w:rsidRDefault="00BD7F7D"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 xml:space="preserve">He </w:t>
      </w:r>
      <w:proofErr w:type="spellStart"/>
      <w:r>
        <w:rPr>
          <w:rFonts w:ascii="Times New Roman" w:hAnsi="Times New Roman"/>
          <w:sz w:val="24"/>
          <w:szCs w:val="24"/>
        </w:rPr>
        <w:t>re</w:t>
      </w:r>
      <w:r w:rsidR="002733C6">
        <w:rPr>
          <w:rFonts w:ascii="Times New Roman" w:hAnsi="Times New Roman"/>
          <w:sz w:val="24"/>
          <w:szCs w:val="24"/>
        </w:rPr>
        <w:t>imposed</w:t>
      </w:r>
      <w:proofErr w:type="spellEnd"/>
      <w:r w:rsidR="002733C6">
        <w:rPr>
          <w:rFonts w:ascii="Times New Roman" w:hAnsi="Times New Roman"/>
          <w:sz w:val="24"/>
          <w:szCs w:val="24"/>
        </w:rPr>
        <w:t xml:space="preserve"> the pilgrim tax.</w:t>
      </w:r>
    </w:p>
    <w:p w:rsidR="002733C6" w:rsidRDefault="00BD7F7D" w:rsidP="002733C6">
      <w:pPr>
        <w:pStyle w:val="PlainText"/>
        <w:numPr>
          <w:ilvl w:val="0"/>
          <w:numId w:val="8"/>
        </w:numPr>
        <w:spacing w:before="60" w:after="60"/>
        <w:rPr>
          <w:rFonts w:ascii="Times New Roman" w:hAnsi="Times New Roman"/>
          <w:sz w:val="24"/>
          <w:szCs w:val="24"/>
        </w:rPr>
      </w:pPr>
      <w:r>
        <w:rPr>
          <w:rFonts w:ascii="Times New Roman" w:hAnsi="Times New Roman"/>
          <w:sz w:val="24"/>
          <w:szCs w:val="24"/>
        </w:rPr>
        <w:t>He proclaimed that H</w:t>
      </w:r>
      <w:r w:rsidR="002733C6">
        <w:rPr>
          <w:rFonts w:ascii="Times New Roman" w:hAnsi="Times New Roman"/>
          <w:sz w:val="24"/>
          <w:szCs w:val="24"/>
        </w:rPr>
        <w:t>indus should not dress like Muslims, nor ride a horse</w:t>
      </w:r>
      <w:r>
        <w:rPr>
          <w:rFonts w:ascii="Times New Roman" w:hAnsi="Times New Roman"/>
          <w:sz w:val="24"/>
          <w:szCs w:val="24"/>
        </w:rPr>
        <w:t xml:space="preserve"> or elephant</w:t>
      </w:r>
      <w:r w:rsidR="002733C6">
        <w:rPr>
          <w:rFonts w:ascii="Times New Roman" w:hAnsi="Times New Roman"/>
          <w:sz w:val="24"/>
          <w:szCs w:val="24"/>
        </w:rPr>
        <w:t xml:space="preserve"> or be transported in a palanquin.</w:t>
      </w:r>
    </w:p>
    <w:p w:rsidR="002733C6" w:rsidRDefault="002733C6" w:rsidP="002733C6">
      <w:pPr>
        <w:pStyle w:val="PlainText"/>
        <w:spacing w:before="60" w:after="60"/>
        <w:rPr>
          <w:rFonts w:ascii="Times New Roman" w:hAnsi="Times New Roman"/>
          <w:sz w:val="24"/>
          <w:szCs w:val="24"/>
        </w:rPr>
      </w:pPr>
    </w:p>
    <w:p w:rsidR="007A6D2E" w:rsidRPr="003460CC" w:rsidRDefault="002733C6" w:rsidP="00100D53">
      <w:pPr>
        <w:spacing w:before="60" w:after="60"/>
        <w:rPr>
          <w:rFonts w:ascii="Times New Roman" w:hAnsi="Times New Roman"/>
          <w:sz w:val="28"/>
          <w:szCs w:val="28"/>
        </w:rPr>
      </w:pPr>
      <w:r>
        <w:rPr>
          <w:rFonts w:ascii="Times New Roman" w:hAnsi="Times New Roman"/>
          <w:b/>
          <w:sz w:val="28"/>
          <w:szCs w:val="28"/>
        </w:rPr>
        <w:br w:type="page"/>
      </w:r>
      <w:r w:rsidR="007A6D2E" w:rsidRPr="003460CC">
        <w:rPr>
          <w:rFonts w:ascii="Times New Roman" w:hAnsi="Times New Roman"/>
          <w:b/>
          <w:bCs/>
          <w:iCs/>
          <w:sz w:val="28"/>
          <w:szCs w:val="28"/>
        </w:rPr>
        <w:lastRenderedPageBreak/>
        <w:t>Lesson 4</w:t>
      </w:r>
    </w:p>
    <w:p w:rsidR="007A6D2E" w:rsidRPr="003460CC" w:rsidRDefault="007A6D2E" w:rsidP="00100D53">
      <w:pPr>
        <w:pStyle w:val="Title"/>
        <w:spacing w:before="60" w:after="60"/>
        <w:jc w:val="left"/>
        <w:rPr>
          <w:rFonts w:ascii="Times New Roman" w:hAnsi="Times New Roman"/>
          <w:b/>
          <w:bCs/>
          <w:i/>
          <w:iCs/>
          <w:sz w:val="28"/>
          <w:szCs w:val="28"/>
        </w:rPr>
      </w:pPr>
      <w:r w:rsidRPr="003460CC">
        <w:rPr>
          <w:rFonts w:ascii="Times New Roman" w:hAnsi="Times New Roman"/>
          <w:b/>
          <w:bCs/>
          <w:i/>
          <w:iCs/>
          <w:sz w:val="28"/>
          <w:szCs w:val="28"/>
        </w:rPr>
        <w:t>Student Handout 4.4</w:t>
      </w:r>
      <w:r w:rsidRPr="003460CC">
        <w:rPr>
          <w:rFonts w:ascii="Times New Roman" w:hAnsi="Times New Roman"/>
          <w:b/>
          <w:bCs/>
          <w:i/>
          <w:sz w:val="28"/>
          <w:szCs w:val="28"/>
        </w:rPr>
        <w:t>—</w:t>
      </w:r>
      <w:r w:rsidRPr="003460CC">
        <w:rPr>
          <w:rFonts w:ascii="Times New Roman" w:hAnsi="Times New Roman"/>
          <w:b/>
          <w:bCs/>
          <w:i/>
          <w:iCs/>
          <w:sz w:val="28"/>
          <w:szCs w:val="28"/>
        </w:rPr>
        <w:t xml:space="preserve">Bhakti and Sufi Poetry </w:t>
      </w:r>
    </w:p>
    <w:p w:rsidR="00100D53" w:rsidRPr="00100D53" w:rsidRDefault="00100D53" w:rsidP="00100D53">
      <w:pPr>
        <w:pStyle w:val="PlainText"/>
        <w:spacing w:before="60" w:after="60"/>
        <w:rPr>
          <w:rFonts w:ascii="Times New Roman" w:hAnsi="Times New Roman"/>
          <w:sz w:val="24"/>
          <w:szCs w:val="24"/>
        </w:rPr>
      </w:pPr>
    </w:p>
    <w:p w:rsidR="000D030C" w:rsidRDefault="00100D53" w:rsidP="00100D53">
      <w:pPr>
        <w:pStyle w:val="PlainText"/>
        <w:spacing w:before="60" w:after="60"/>
        <w:rPr>
          <w:rFonts w:ascii="Times New Roman" w:hAnsi="Times New Roman"/>
          <w:sz w:val="24"/>
          <w:szCs w:val="24"/>
        </w:rPr>
      </w:pPr>
      <w:r w:rsidRPr="00100D53">
        <w:rPr>
          <w:rFonts w:ascii="Times New Roman" w:hAnsi="Times New Roman"/>
          <w:sz w:val="24"/>
          <w:szCs w:val="24"/>
        </w:rPr>
        <w:t xml:space="preserve">Bhakti, a form of Hindu devotion, originated in South India </w:t>
      </w:r>
      <w:r w:rsidR="00C7202C">
        <w:rPr>
          <w:rFonts w:ascii="Times New Roman" w:hAnsi="Times New Roman"/>
          <w:sz w:val="24"/>
          <w:szCs w:val="24"/>
        </w:rPr>
        <w:t xml:space="preserve">almost two thousand years ago. </w:t>
      </w:r>
      <w:r w:rsidRPr="00100D53">
        <w:rPr>
          <w:rFonts w:ascii="Times New Roman" w:hAnsi="Times New Roman"/>
          <w:sz w:val="24"/>
          <w:szCs w:val="24"/>
        </w:rPr>
        <w:t>Its followers emphasized the fundamental equality of all reli</w:t>
      </w:r>
      <w:r w:rsidRPr="00100D53">
        <w:rPr>
          <w:rFonts w:ascii="Times New Roman" w:hAnsi="Times New Roman"/>
          <w:sz w:val="24"/>
          <w:szCs w:val="24"/>
        </w:rPr>
        <w:softHyphen/>
        <w:t>gions. Bhakti poets express devotion to God and use the metaphor of love as a means o</w:t>
      </w:r>
      <w:r w:rsidR="000D030C">
        <w:rPr>
          <w:rFonts w:ascii="Times New Roman" w:hAnsi="Times New Roman"/>
          <w:sz w:val="24"/>
          <w:szCs w:val="24"/>
        </w:rPr>
        <w:t>f experiencing oneness with Divinity</w:t>
      </w:r>
      <w:r w:rsidRPr="00100D53">
        <w:rPr>
          <w:rFonts w:ascii="Times New Roman" w:hAnsi="Times New Roman"/>
          <w:sz w:val="24"/>
          <w:szCs w:val="24"/>
        </w:rPr>
        <w:t>. Bhakti worshippers seek a personal, loving relationship to a particular god or goddess and give their devotion much as a lover would bring gifts to his or her beloved. They believe that the dignity of man depends on his actions, not on his birth. They protest against religious formalities a</w:t>
      </w:r>
      <w:r w:rsidR="000D030C">
        <w:rPr>
          <w:rFonts w:ascii="Times New Roman" w:hAnsi="Times New Roman"/>
          <w:sz w:val="24"/>
          <w:szCs w:val="24"/>
        </w:rPr>
        <w:t xml:space="preserve">nd ritualistic practices by </w:t>
      </w:r>
      <w:r w:rsidRPr="00100D53">
        <w:rPr>
          <w:rFonts w:ascii="Times New Roman" w:hAnsi="Times New Roman"/>
          <w:sz w:val="24"/>
          <w:szCs w:val="24"/>
        </w:rPr>
        <w:t>priests. When Muslims came to the subc</w:t>
      </w:r>
      <w:r w:rsidR="00FC0346">
        <w:rPr>
          <w:rFonts w:ascii="Times New Roman" w:hAnsi="Times New Roman"/>
          <w:sz w:val="24"/>
          <w:szCs w:val="24"/>
        </w:rPr>
        <w:t>ontinent, Bhakti worshippers ad</w:t>
      </w:r>
      <w:r w:rsidRPr="00100D53">
        <w:rPr>
          <w:rFonts w:ascii="Times New Roman" w:hAnsi="Times New Roman"/>
          <w:sz w:val="24"/>
          <w:szCs w:val="24"/>
        </w:rPr>
        <w:t>vised their followers to respect other religions and live in peace and harmony with the Muslims.</w:t>
      </w:r>
    </w:p>
    <w:p w:rsidR="000D030C" w:rsidRPr="000D030C" w:rsidRDefault="000D030C" w:rsidP="00100D53">
      <w:pPr>
        <w:pStyle w:val="PlainText"/>
        <w:spacing w:before="60" w:after="60"/>
        <w:rPr>
          <w:rFonts w:ascii="Times New Roman" w:hAnsi="Times New Roman"/>
          <w:sz w:val="24"/>
          <w:szCs w:val="24"/>
        </w:rPr>
      </w:pPr>
    </w:p>
    <w:p w:rsidR="000D030C" w:rsidRPr="000D030C" w:rsidRDefault="00100D53" w:rsidP="000D030C">
      <w:pPr>
        <w:pStyle w:val="PlainText"/>
        <w:spacing w:before="60" w:after="60"/>
        <w:rPr>
          <w:rFonts w:ascii="Times New Roman" w:hAnsi="Times New Roman"/>
          <w:sz w:val="24"/>
          <w:szCs w:val="24"/>
        </w:rPr>
      </w:pPr>
      <w:r w:rsidRPr="000D030C">
        <w:rPr>
          <w:rFonts w:ascii="Times New Roman" w:hAnsi="Times New Roman"/>
          <w:sz w:val="24"/>
          <w:szCs w:val="24"/>
        </w:rPr>
        <w:t xml:space="preserve">Sufism was a reform movement within Islam which started in the eighth century as a reaction to the constant feuds between the Sunni and the Shi’a Muslims. It emphasizes toleration and universal brotherhood. </w:t>
      </w:r>
      <w:r w:rsidR="000D030C" w:rsidRPr="000D030C">
        <w:rPr>
          <w:rFonts w:ascii="Times New Roman" w:hAnsi="Times New Roman"/>
          <w:sz w:val="24"/>
          <w:szCs w:val="24"/>
        </w:rPr>
        <w:t>Sufis</w:t>
      </w:r>
      <w:r w:rsidRPr="000D030C">
        <w:rPr>
          <w:rFonts w:ascii="Times New Roman" w:hAnsi="Times New Roman"/>
          <w:sz w:val="24"/>
          <w:szCs w:val="24"/>
        </w:rPr>
        <w:t xml:space="preserve"> believe that all men are </w:t>
      </w:r>
      <w:r w:rsidR="004369C2" w:rsidRPr="000D030C">
        <w:rPr>
          <w:rFonts w:ascii="Times New Roman" w:hAnsi="Times New Roman"/>
          <w:sz w:val="24"/>
          <w:szCs w:val="24"/>
        </w:rPr>
        <w:t>equal,</w:t>
      </w:r>
      <w:r w:rsidRPr="000D030C">
        <w:rPr>
          <w:rFonts w:ascii="Times New Roman" w:hAnsi="Times New Roman"/>
          <w:sz w:val="24"/>
          <w:szCs w:val="24"/>
        </w:rPr>
        <w:t xml:space="preserve"> and all distinctions based on caste, color</w:t>
      </w:r>
      <w:r w:rsidR="000D030C" w:rsidRPr="000D030C">
        <w:rPr>
          <w:rFonts w:ascii="Times New Roman" w:hAnsi="Times New Roman"/>
          <w:sz w:val="24"/>
          <w:szCs w:val="24"/>
        </w:rPr>
        <w:t>,</w:t>
      </w:r>
      <w:r w:rsidRPr="000D030C">
        <w:rPr>
          <w:rFonts w:ascii="Times New Roman" w:hAnsi="Times New Roman"/>
          <w:sz w:val="24"/>
          <w:szCs w:val="24"/>
        </w:rPr>
        <w:t xml:space="preserve"> and creed should be condemned. The Sufis seek a mystical union with God, achieved through intense devotion.  </w:t>
      </w:r>
    </w:p>
    <w:p w:rsidR="000D030C" w:rsidRPr="000D030C" w:rsidRDefault="000D030C" w:rsidP="000D030C">
      <w:pPr>
        <w:pStyle w:val="PlainText"/>
        <w:spacing w:before="60" w:after="60"/>
        <w:rPr>
          <w:rFonts w:ascii="Times New Roman" w:hAnsi="Times New Roman"/>
          <w:sz w:val="24"/>
          <w:szCs w:val="24"/>
        </w:rPr>
      </w:pPr>
    </w:p>
    <w:p w:rsidR="00100D53" w:rsidRPr="000D030C" w:rsidRDefault="00100D53" w:rsidP="000D030C">
      <w:pPr>
        <w:pStyle w:val="PlainText"/>
        <w:spacing w:before="60" w:after="60"/>
        <w:rPr>
          <w:rFonts w:ascii="Times New Roman" w:hAnsi="Times New Roman"/>
          <w:sz w:val="24"/>
          <w:szCs w:val="24"/>
        </w:rPr>
      </w:pPr>
      <w:r w:rsidRPr="000D030C">
        <w:rPr>
          <w:rFonts w:ascii="Times New Roman" w:hAnsi="Times New Roman"/>
          <w:sz w:val="24"/>
          <w:szCs w:val="24"/>
        </w:rPr>
        <w:t xml:space="preserve">Many of the Muslims who first came to India were Sufi teachers. They impressed local Indians by their simple, austere, spiritual lives, </w:t>
      </w:r>
      <w:r w:rsidR="000D030C">
        <w:rPr>
          <w:rFonts w:ascii="Times New Roman" w:hAnsi="Times New Roman"/>
          <w:sz w:val="24"/>
          <w:szCs w:val="24"/>
        </w:rPr>
        <w:t xml:space="preserve">their mystical devotion, </w:t>
      </w:r>
      <w:r w:rsidRPr="000D030C">
        <w:rPr>
          <w:rFonts w:ascii="Times New Roman" w:hAnsi="Times New Roman"/>
          <w:sz w:val="24"/>
          <w:szCs w:val="24"/>
        </w:rPr>
        <w:t xml:space="preserve">their healing powers, </w:t>
      </w:r>
      <w:r w:rsidR="000D030C">
        <w:rPr>
          <w:rFonts w:ascii="Times New Roman" w:hAnsi="Times New Roman"/>
          <w:sz w:val="24"/>
          <w:szCs w:val="24"/>
        </w:rPr>
        <w:t xml:space="preserve">and </w:t>
      </w:r>
      <w:r w:rsidRPr="000D030C">
        <w:rPr>
          <w:rFonts w:ascii="Times New Roman" w:hAnsi="Times New Roman"/>
          <w:sz w:val="24"/>
          <w:szCs w:val="24"/>
        </w:rPr>
        <w:t>the many vi</w:t>
      </w:r>
      <w:r w:rsidR="000D030C">
        <w:rPr>
          <w:rFonts w:ascii="Times New Roman" w:hAnsi="Times New Roman"/>
          <w:sz w:val="24"/>
          <w:szCs w:val="24"/>
        </w:rPr>
        <w:t>llage ceremonies they performed</w:t>
      </w:r>
      <w:r w:rsidRPr="000D030C">
        <w:rPr>
          <w:rFonts w:ascii="Times New Roman" w:hAnsi="Times New Roman"/>
          <w:sz w:val="24"/>
          <w:szCs w:val="24"/>
        </w:rPr>
        <w:t xml:space="preserve">. Devotees gathered around </w:t>
      </w:r>
      <w:r w:rsidRPr="000D030C">
        <w:rPr>
          <w:rFonts w:ascii="Times New Roman" w:hAnsi="Times New Roman"/>
          <w:sz w:val="24"/>
          <w:szCs w:val="24"/>
          <w:lang w:val="en"/>
        </w:rPr>
        <w:t>master Sufi teachers who instructed th</w:t>
      </w:r>
      <w:r w:rsidR="007D79FB">
        <w:rPr>
          <w:rFonts w:ascii="Times New Roman" w:hAnsi="Times New Roman"/>
          <w:sz w:val="24"/>
          <w:szCs w:val="24"/>
          <w:lang w:val="en"/>
        </w:rPr>
        <w:t>rou</w:t>
      </w:r>
      <w:r w:rsidRPr="000D030C">
        <w:rPr>
          <w:rFonts w:ascii="Times New Roman" w:hAnsi="Times New Roman"/>
          <w:sz w:val="24"/>
          <w:szCs w:val="24"/>
          <w:lang w:val="en"/>
        </w:rPr>
        <w:t>gh parable, allegory, metaphor</w:t>
      </w:r>
      <w:r w:rsidR="007D79FB">
        <w:rPr>
          <w:rFonts w:ascii="Times New Roman" w:hAnsi="Times New Roman"/>
          <w:sz w:val="24"/>
          <w:szCs w:val="24"/>
          <w:lang w:val="en"/>
        </w:rPr>
        <w:t>,</w:t>
      </w:r>
      <w:r w:rsidRPr="000D030C">
        <w:rPr>
          <w:rFonts w:ascii="Times New Roman" w:hAnsi="Times New Roman"/>
          <w:sz w:val="24"/>
          <w:szCs w:val="24"/>
          <w:lang w:val="en"/>
        </w:rPr>
        <w:t xml:space="preserve"> and example. </w:t>
      </w:r>
      <w:r w:rsidRPr="000D030C">
        <w:rPr>
          <w:rFonts w:ascii="Times New Roman" w:hAnsi="Times New Roman"/>
          <w:sz w:val="24"/>
          <w:szCs w:val="24"/>
        </w:rPr>
        <w:t xml:space="preserve">The tombs of Sufi saints became sacred sites </w:t>
      </w:r>
      <w:r w:rsidR="000D030C">
        <w:rPr>
          <w:rFonts w:ascii="Times New Roman" w:hAnsi="Times New Roman"/>
          <w:sz w:val="24"/>
          <w:szCs w:val="24"/>
        </w:rPr>
        <w:t>to many Hindus and Muslim</w:t>
      </w:r>
      <w:r w:rsidRPr="000D030C">
        <w:rPr>
          <w:rFonts w:ascii="Times New Roman" w:hAnsi="Times New Roman"/>
          <w:sz w:val="24"/>
          <w:szCs w:val="24"/>
        </w:rPr>
        <w:t>s</w:t>
      </w:r>
      <w:r w:rsidR="00C25D5B">
        <w:rPr>
          <w:rFonts w:ascii="Times New Roman" w:hAnsi="Times New Roman"/>
          <w:sz w:val="24"/>
          <w:szCs w:val="24"/>
        </w:rPr>
        <w:t>,</w:t>
      </w:r>
      <w:r w:rsidRPr="000D030C">
        <w:rPr>
          <w:rFonts w:ascii="Times New Roman" w:hAnsi="Times New Roman"/>
          <w:sz w:val="24"/>
          <w:szCs w:val="24"/>
        </w:rPr>
        <w:t xml:space="preserve"> who prayed at them in hopes that they would have children, recover from illness</w:t>
      </w:r>
      <w:r w:rsidR="000D030C">
        <w:rPr>
          <w:rFonts w:ascii="Times New Roman" w:hAnsi="Times New Roman"/>
          <w:sz w:val="24"/>
          <w:szCs w:val="24"/>
        </w:rPr>
        <w:t>,</w:t>
      </w:r>
      <w:r w:rsidRPr="000D030C">
        <w:rPr>
          <w:rFonts w:ascii="Times New Roman" w:hAnsi="Times New Roman"/>
          <w:sz w:val="24"/>
          <w:szCs w:val="24"/>
        </w:rPr>
        <w:t xml:space="preserve"> or find relief from other hardships of everyday life.</w:t>
      </w:r>
      <w:r w:rsidRPr="000D030C">
        <w:rPr>
          <w:rFonts w:ascii="Times New Roman" w:hAnsi="Times New Roman"/>
          <w:b/>
          <w:sz w:val="24"/>
          <w:szCs w:val="24"/>
        </w:rPr>
        <w:t xml:space="preserve">  </w:t>
      </w:r>
    </w:p>
    <w:p w:rsidR="000D030C" w:rsidRDefault="000D030C" w:rsidP="00100D53">
      <w:pPr>
        <w:pStyle w:val="PlainText"/>
        <w:spacing w:before="60" w:after="60"/>
        <w:rPr>
          <w:rFonts w:ascii="Times New Roman" w:hAnsi="Times New Roman"/>
          <w:sz w:val="24"/>
          <w:szCs w:val="24"/>
        </w:rPr>
      </w:pPr>
    </w:p>
    <w:p w:rsidR="00100D53" w:rsidRPr="00100D53" w:rsidRDefault="00100D53" w:rsidP="00100D53">
      <w:pPr>
        <w:pStyle w:val="PlainText"/>
        <w:spacing w:before="60" w:after="60"/>
        <w:rPr>
          <w:rFonts w:ascii="Times New Roman" w:hAnsi="Times New Roman"/>
          <w:sz w:val="24"/>
          <w:szCs w:val="24"/>
        </w:rPr>
      </w:pPr>
      <w:r w:rsidRPr="000D030C">
        <w:rPr>
          <w:rFonts w:ascii="Times New Roman" w:hAnsi="Times New Roman"/>
          <w:sz w:val="24"/>
          <w:szCs w:val="24"/>
        </w:rPr>
        <w:t>The Indian poet Kabir was d</w:t>
      </w:r>
      <w:r w:rsidR="007D79FB">
        <w:rPr>
          <w:rFonts w:ascii="Times New Roman" w:hAnsi="Times New Roman"/>
          <w:sz w:val="24"/>
          <w:szCs w:val="24"/>
        </w:rPr>
        <w:t>eeply influenced by both Hindu B</w:t>
      </w:r>
      <w:r w:rsidRPr="000D030C">
        <w:rPr>
          <w:rFonts w:ascii="Times New Roman" w:hAnsi="Times New Roman"/>
          <w:sz w:val="24"/>
          <w:szCs w:val="24"/>
        </w:rPr>
        <w:t>hakti poetry and Sufi mysticism. Born in the early fifteenth century into a Muslim family, Kabir taught that the path to divinity was neither Hindu nor Muslim and he tried to reconcile the teachings of both faiths. For example, he wrote</w:t>
      </w:r>
      <w:r w:rsidRPr="00100D53">
        <w:rPr>
          <w:rFonts w:ascii="Times New Roman" w:hAnsi="Times New Roman"/>
          <w:sz w:val="24"/>
          <w:szCs w:val="24"/>
        </w:rPr>
        <w:t>:</w:t>
      </w:r>
    </w:p>
    <w:p w:rsidR="00100D53" w:rsidRPr="00100D53" w:rsidRDefault="00100D53" w:rsidP="00100D53">
      <w:pPr>
        <w:pStyle w:val="NormalWeb"/>
        <w:spacing w:before="60" w:beforeAutospacing="0" w:after="60" w:afterAutospacing="0"/>
        <w:ind w:left="720"/>
      </w:pPr>
      <w:r w:rsidRPr="00100D53">
        <w:t xml:space="preserve">O servant, where </w:t>
      </w:r>
      <w:proofErr w:type="spellStart"/>
      <w:r w:rsidRPr="00100D53">
        <w:t>doest</w:t>
      </w:r>
      <w:proofErr w:type="spellEnd"/>
      <w:r w:rsidRPr="00100D53">
        <w:t xml:space="preserve"> thou seek Me?</w:t>
      </w:r>
      <w:r w:rsidRPr="00100D53">
        <w:br/>
        <w:t>Lo! I am beside thee</w:t>
      </w:r>
      <w:r w:rsidRPr="00100D53">
        <w:br/>
        <w:t>I am neither in tem</w:t>
      </w:r>
      <w:r w:rsidR="00C25D5B">
        <w:t>ple nor in mosque;</w:t>
      </w:r>
      <w:r w:rsidRPr="00100D53">
        <w:br/>
        <w:t>Neither am I in rites and ceremonies, nor in Yoga and renunciation</w:t>
      </w:r>
      <w:r w:rsidRPr="00100D53">
        <w:br/>
      </w:r>
    </w:p>
    <w:p w:rsidR="000D030C" w:rsidRDefault="00100D53" w:rsidP="00100D53">
      <w:pPr>
        <w:pStyle w:val="PlainText"/>
        <w:spacing w:before="60" w:after="60"/>
        <w:rPr>
          <w:rFonts w:ascii="Times New Roman" w:hAnsi="Times New Roman"/>
          <w:sz w:val="24"/>
          <w:szCs w:val="24"/>
        </w:rPr>
      </w:pPr>
      <w:r w:rsidRPr="00100D53">
        <w:rPr>
          <w:rFonts w:ascii="Times New Roman" w:hAnsi="Times New Roman"/>
          <w:sz w:val="24"/>
          <w:szCs w:val="24"/>
        </w:rPr>
        <w:t>Here are some Bhakti and Sufi poems. Which ones do you think were written by Sufi poets? Which by Bhakti poets?</w:t>
      </w:r>
    </w:p>
    <w:p w:rsidR="007A6D2E" w:rsidRPr="007A6D2E" w:rsidRDefault="000D030C" w:rsidP="000D030C">
      <w:pPr>
        <w:pStyle w:val="PlainText"/>
        <w:spacing w:before="60" w:after="60"/>
        <w:rPr>
          <w:rFonts w:ascii="Times New Roman" w:hAnsi="Times New Roman"/>
          <w:sz w:val="24"/>
          <w:szCs w:val="24"/>
        </w:rPr>
      </w:pPr>
      <w:r>
        <w:rPr>
          <w:rFonts w:ascii="Times New Roman" w:hAnsi="Times New Roman"/>
          <w:sz w:val="24"/>
          <w:szCs w:val="24"/>
        </w:rPr>
        <w:br w:type="page"/>
      </w:r>
      <w:r w:rsidR="007A6D2E" w:rsidRPr="007A6D2E">
        <w:rPr>
          <w:rFonts w:ascii="Times New Roman" w:hAnsi="Times New Roman"/>
          <w:sz w:val="24"/>
          <w:szCs w:val="24"/>
        </w:rPr>
        <w:lastRenderedPageBreak/>
        <w:tab/>
      </w:r>
      <w:r w:rsidR="007A6D2E" w:rsidRPr="007A6D2E">
        <w:rPr>
          <w:rFonts w:ascii="Times New Roman" w:hAnsi="Times New Roman"/>
          <w:sz w:val="24"/>
          <w:szCs w:val="24"/>
        </w:rPr>
        <w:tab/>
      </w:r>
      <w:r w:rsidR="007A6D2E" w:rsidRPr="007A6D2E">
        <w:rPr>
          <w:rFonts w:ascii="Times New Roman" w:hAnsi="Times New Roman"/>
          <w:sz w:val="24"/>
          <w:szCs w:val="24"/>
        </w:rPr>
        <w:tab/>
      </w:r>
      <w:r w:rsidR="007A6D2E" w:rsidRPr="007A6D2E">
        <w:rPr>
          <w:rFonts w:ascii="Times New Roman" w:hAnsi="Times New Roman"/>
          <w:sz w:val="24"/>
          <w:szCs w:val="24"/>
        </w:rPr>
        <w:tab/>
      </w:r>
      <w:r w:rsidR="007A6D2E" w:rsidRPr="007A6D2E">
        <w:rPr>
          <w:rFonts w:ascii="Times New Roman" w:hAnsi="Times New Roman"/>
          <w:sz w:val="24"/>
          <w:szCs w:val="24"/>
        </w:rPr>
        <w:tab/>
      </w:r>
      <w:r w:rsidR="007A6D2E" w:rsidRPr="007A6D2E">
        <w:rPr>
          <w:rFonts w:ascii="Times New Roman" w:hAnsi="Times New Roman"/>
          <w:sz w:val="24"/>
          <w:szCs w:val="24"/>
        </w:rPr>
        <w:tab/>
        <w:t xml:space="preserve"> </w:t>
      </w:r>
    </w:p>
    <w:p w:rsidR="000D030C" w:rsidRDefault="000D030C"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Pr>
          <w:rFonts w:ascii="Times New Roman" w:hAnsi="Times New Roman"/>
          <w:sz w:val="24"/>
          <w:szCs w:val="24"/>
        </w:rPr>
        <w:t>A.</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The Lover and the Beloved are in reality one;</w:t>
      </w:r>
      <w:r w:rsidRPr="007A6D2E">
        <w:rPr>
          <w:rFonts w:ascii="Times New Roman" w:hAnsi="Times New Roman"/>
          <w:sz w:val="24"/>
          <w:szCs w:val="24"/>
        </w:rPr>
        <w:tab/>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Idle talkers speak of the Brahman a</w:t>
      </w:r>
      <w:r>
        <w:rPr>
          <w:rFonts w:ascii="Times New Roman" w:hAnsi="Times New Roman"/>
          <w:sz w:val="24"/>
          <w:szCs w:val="24"/>
        </w:rPr>
        <w:t xml:space="preserve">s distinct </w:t>
      </w:r>
      <w:r>
        <w:rPr>
          <w:rFonts w:ascii="Times New Roman" w:hAnsi="Times New Roman"/>
          <w:sz w:val="24"/>
          <w:szCs w:val="24"/>
        </w:rPr>
        <w:tab/>
      </w:r>
      <w:r w:rsidRPr="007A6D2E">
        <w:rPr>
          <w:rFonts w:ascii="Times New Roman" w:hAnsi="Times New Roman"/>
          <w:sz w:val="24"/>
          <w:szCs w:val="24"/>
        </w:rPr>
        <w:t>from his idol.</w:t>
      </w:r>
      <w:r w:rsidRPr="007A6D2E">
        <w:rPr>
          <w:rFonts w:ascii="Times New Roman" w:hAnsi="Times New Roman"/>
          <w:sz w:val="24"/>
          <w:szCs w:val="24"/>
        </w:rPr>
        <w:tab/>
      </w:r>
      <w:r w:rsidRPr="007A6D2E">
        <w:rPr>
          <w:rFonts w:ascii="Times New Roman" w:hAnsi="Times New Roman"/>
          <w:sz w:val="24"/>
          <w:szCs w:val="24"/>
        </w:rPr>
        <w:tab/>
      </w:r>
    </w:p>
    <w:p w:rsidR="007A6D2E" w:rsidRPr="007A6D2E" w:rsidRDefault="007A6D2E" w:rsidP="00FC61F5">
      <w:pPr>
        <w:pStyle w:val="PlainText"/>
        <w:spacing w:before="60" w:after="60"/>
        <w:rPr>
          <w:rFonts w:ascii="Times New Roman" w:hAnsi="Times New Roman"/>
          <w:sz w:val="24"/>
          <w:szCs w:val="24"/>
        </w:rPr>
      </w:pP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B. </w:t>
      </w:r>
    </w:p>
    <w:p w:rsidR="007A6D2E" w:rsidRPr="007A6D2E" w:rsidRDefault="007D79FB"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Pr>
          <w:rFonts w:ascii="Times New Roman" w:hAnsi="Times New Roman"/>
          <w:sz w:val="24"/>
          <w:szCs w:val="24"/>
        </w:rPr>
        <w:t>…</w:t>
      </w:r>
      <w:r w:rsidR="00C25D5B">
        <w:rPr>
          <w:rFonts w:ascii="Times New Roman" w:hAnsi="Times New Roman"/>
          <w:sz w:val="24"/>
          <w:szCs w:val="24"/>
        </w:rPr>
        <w:t xml:space="preserve"> Forget not</w:t>
      </w:r>
      <w:r w:rsidR="007A6D2E" w:rsidRPr="007A6D2E">
        <w:rPr>
          <w:rFonts w:ascii="Times New Roman" w:hAnsi="Times New Roman"/>
          <w:sz w:val="24"/>
          <w:szCs w:val="24"/>
        </w:rPr>
        <w:t xml:space="preserve"> </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that the body contains</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the whole of existence.</w:t>
      </w:r>
    </w:p>
    <w:p w:rsidR="007A6D2E" w:rsidRPr="007A6D2E" w:rsidRDefault="007A6D2E" w:rsidP="00FC61F5">
      <w:pPr>
        <w:pStyle w:val="PlainText"/>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C</w:t>
      </w:r>
      <w:r w:rsidR="00FC61F5">
        <w:rPr>
          <w:rFonts w:ascii="Times New Roman" w:hAnsi="Times New Roman"/>
          <w:sz w:val="24"/>
          <w:szCs w:val="24"/>
        </w:rPr>
        <w:t>.</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 love the Handsome One:</w:t>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he had no death </w:t>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decay nor form</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no place or side</w:t>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no end nor birthmarks</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 love him, O mother.  Listen</w:t>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 love the Beautiful One</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     with no bond nor fear</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     no clan no land</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     no landmarks</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     for his beauty.</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So my lord, white</w:t>
      </w:r>
      <w:r w:rsidR="00FC61F5">
        <w:rPr>
          <w:rFonts w:ascii="Times New Roman" w:hAnsi="Times New Roman"/>
          <w:sz w:val="24"/>
          <w:szCs w:val="24"/>
        </w:rPr>
        <w:t xml:space="preserve"> as jasmine, is my husband. …</w:t>
      </w:r>
      <w:r w:rsidRPr="007A6D2E">
        <w:rPr>
          <w:rFonts w:ascii="Times New Roman" w:hAnsi="Times New Roman"/>
          <w:sz w:val="24"/>
          <w:szCs w:val="24"/>
        </w:rPr>
        <w:t xml:space="preserve"> </w:t>
      </w:r>
    </w:p>
    <w:p w:rsidR="007A6D2E" w:rsidRPr="007A6D2E" w:rsidRDefault="007A6D2E" w:rsidP="00FC61F5">
      <w:pPr>
        <w:pStyle w:val="PlainText"/>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D</w:t>
      </w:r>
      <w:r w:rsidR="00FC61F5">
        <w:rPr>
          <w:rFonts w:ascii="Times New Roman" w:hAnsi="Times New Roman"/>
          <w:sz w:val="24"/>
          <w:szCs w:val="24"/>
        </w:rPr>
        <w:t>.</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Neither Hindu nor </w:t>
      </w:r>
      <w:proofErr w:type="spellStart"/>
      <w:r w:rsidRPr="007A6D2E">
        <w:rPr>
          <w:rFonts w:ascii="Times New Roman" w:hAnsi="Times New Roman"/>
          <w:sz w:val="24"/>
          <w:szCs w:val="24"/>
        </w:rPr>
        <w:t>Mussalman</w:t>
      </w:r>
      <w:proofErr w:type="spellEnd"/>
      <w:r w:rsidRPr="007A6D2E">
        <w:rPr>
          <w:rFonts w:ascii="Times New Roman" w:hAnsi="Times New Roman"/>
          <w:sz w:val="24"/>
          <w:szCs w:val="24"/>
        </w:rPr>
        <w:t>, let us sit and spin, abandoning the pride of religion.</w:t>
      </w:r>
    </w:p>
    <w:p w:rsidR="007A6D2E" w:rsidRPr="007A6D2E" w:rsidRDefault="00BC3D0D"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Pr>
          <w:rFonts w:ascii="Times New Roman" w:hAnsi="Times New Roman"/>
          <w:sz w:val="24"/>
          <w:szCs w:val="24"/>
        </w:rPr>
        <w:t>Neither Sunni nor Shi’</w:t>
      </w:r>
      <w:r w:rsidR="007A6D2E" w:rsidRPr="007A6D2E">
        <w:rPr>
          <w:rFonts w:ascii="Times New Roman" w:hAnsi="Times New Roman"/>
          <w:sz w:val="24"/>
          <w:szCs w:val="24"/>
        </w:rPr>
        <w:t>a, I have taken the path of peace and unity.</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Neither hungry nor full, neither naked nor clothed</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Neither weeping nor laughing, neither exiled nor settled</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Neither a sinner nor pure, I do not walk in the way of sin or virtue.</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proofErr w:type="spellStart"/>
      <w:r w:rsidRPr="007A6D2E">
        <w:rPr>
          <w:rFonts w:ascii="Times New Roman" w:hAnsi="Times New Roman"/>
          <w:sz w:val="24"/>
          <w:szCs w:val="24"/>
        </w:rPr>
        <w:t>Bullhe</w:t>
      </w:r>
      <w:proofErr w:type="spellEnd"/>
      <w:r w:rsidRPr="007A6D2E">
        <w:rPr>
          <w:rFonts w:ascii="Times New Roman" w:hAnsi="Times New Roman"/>
          <w:sz w:val="24"/>
          <w:szCs w:val="24"/>
        </w:rPr>
        <w:t>! In all hearts I feel the Lord,</w:t>
      </w:r>
    </w:p>
    <w:p w:rsidR="00FC61F5"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So I have abandoned both Hindu and Muslim.</w:t>
      </w:r>
      <w:r w:rsidRPr="007A6D2E">
        <w:rPr>
          <w:rFonts w:ascii="Times New Roman" w:hAnsi="Times New Roman"/>
          <w:sz w:val="24"/>
          <w:szCs w:val="24"/>
        </w:rPr>
        <w:br/>
      </w:r>
    </w:p>
    <w:p w:rsidR="00FC61F5" w:rsidRDefault="00FC61F5"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Pr>
          <w:rFonts w:ascii="Times New Roman" w:hAnsi="Times New Roman"/>
          <w:sz w:val="24"/>
          <w:szCs w:val="24"/>
        </w:rPr>
        <w:br w:type="page"/>
      </w:r>
      <w:r w:rsidR="007A6D2E" w:rsidRPr="007A6D2E">
        <w:rPr>
          <w:rFonts w:ascii="Times New Roman" w:hAnsi="Times New Roman"/>
          <w:sz w:val="24"/>
          <w:szCs w:val="24"/>
        </w:rPr>
        <w:lastRenderedPageBreak/>
        <w:t>E</w:t>
      </w:r>
      <w:r>
        <w:rPr>
          <w:rFonts w:ascii="Times New Roman" w:hAnsi="Times New Roman"/>
          <w:sz w:val="24"/>
          <w:szCs w:val="24"/>
        </w:rPr>
        <w:t>.</w:t>
      </w:r>
      <w:r w:rsidRPr="00FC61F5">
        <w:rPr>
          <w:rFonts w:ascii="Times New Roman" w:hAnsi="Times New Roman"/>
          <w:sz w:val="24"/>
          <w:szCs w:val="24"/>
        </w:rPr>
        <w:t xml:space="preserve"> </w:t>
      </w:r>
    </w:p>
    <w:p w:rsidR="00FC61F5" w:rsidRPr="007A6D2E" w:rsidRDefault="00FC61F5"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When I grasped the hint of love,</w:t>
      </w:r>
    </w:p>
    <w:p w:rsidR="00FC61F5" w:rsidRPr="007A6D2E" w:rsidRDefault="00FC61F5"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 beat and dro</w:t>
      </w:r>
      <w:r>
        <w:rPr>
          <w:rFonts w:ascii="Times New Roman" w:hAnsi="Times New Roman"/>
          <w:sz w:val="24"/>
          <w:szCs w:val="24"/>
        </w:rPr>
        <w:t>ve out al</w:t>
      </w:r>
      <w:r w:rsidR="007D79FB">
        <w:rPr>
          <w:rFonts w:ascii="Times New Roman" w:hAnsi="Times New Roman"/>
          <w:sz w:val="24"/>
          <w:szCs w:val="24"/>
        </w:rPr>
        <w:t>l</w:t>
      </w:r>
      <w:r>
        <w:rPr>
          <w:rFonts w:ascii="Times New Roman" w:hAnsi="Times New Roman"/>
          <w:sz w:val="24"/>
          <w:szCs w:val="24"/>
        </w:rPr>
        <w:t xml:space="preserve"> senses of “I” and “Yo</w:t>
      </w:r>
      <w:r w:rsidRPr="007A6D2E">
        <w:rPr>
          <w:rFonts w:ascii="Times New Roman" w:hAnsi="Times New Roman"/>
          <w:sz w:val="24"/>
          <w:szCs w:val="24"/>
        </w:rPr>
        <w:t>u,”</w:t>
      </w:r>
    </w:p>
    <w:p w:rsidR="00FC61F5" w:rsidRPr="007A6D2E" w:rsidRDefault="00FC61F5"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Bot</w:t>
      </w:r>
      <w:r>
        <w:rPr>
          <w:rFonts w:ascii="Times New Roman" w:hAnsi="Times New Roman"/>
          <w:sz w:val="24"/>
          <w:szCs w:val="24"/>
        </w:rPr>
        <w:t>h my heart and vision became cl</w:t>
      </w:r>
      <w:r w:rsidRPr="007A6D2E">
        <w:rPr>
          <w:rFonts w:ascii="Times New Roman" w:hAnsi="Times New Roman"/>
          <w:sz w:val="24"/>
          <w:szCs w:val="24"/>
        </w:rPr>
        <w:t>e</w:t>
      </w:r>
      <w:r>
        <w:rPr>
          <w:rFonts w:ascii="Times New Roman" w:hAnsi="Times New Roman"/>
          <w:sz w:val="24"/>
          <w:szCs w:val="24"/>
        </w:rPr>
        <w:t>a</w:t>
      </w:r>
      <w:r w:rsidRPr="007A6D2E">
        <w:rPr>
          <w:rFonts w:ascii="Times New Roman" w:hAnsi="Times New Roman"/>
          <w:sz w:val="24"/>
          <w:szCs w:val="24"/>
        </w:rPr>
        <w:t>r,</w:t>
      </w:r>
    </w:p>
    <w:p w:rsidR="007A6D2E" w:rsidRPr="007A6D2E" w:rsidRDefault="00FC61F5"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Now in whatsoever direction I look, I see only the Lord.</w:t>
      </w:r>
    </w:p>
    <w:p w:rsidR="007A6D2E" w:rsidRPr="007A6D2E" w:rsidRDefault="007A6D2E" w:rsidP="00FC61F5">
      <w:pPr>
        <w:pStyle w:val="PlainText"/>
        <w:spacing w:before="60" w:after="60"/>
        <w:rPr>
          <w:rFonts w:ascii="Times New Roman" w:hAnsi="Times New Roman"/>
          <w:sz w:val="24"/>
          <w:szCs w:val="24"/>
        </w:rPr>
      </w:pP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p>
    <w:p w:rsidR="007A6D2E" w:rsidRPr="007A6D2E" w:rsidRDefault="007A6D2E" w:rsidP="00FC61F5">
      <w:pPr>
        <w:pStyle w:val="PlainText"/>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F.</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Better than meeting</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And mating all the time</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Is the pleasure of mating</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After being far apart.</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When he’s away</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 cannot wait</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To get a glimpse of him.</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Friend, when will I have it</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both ways,</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be with Him</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yet not with Him, </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my lord white as jasmine?</w:t>
      </w:r>
    </w:p>
    <w:p w:rsidR="007A6D2E" w:rsidRPr="007A6D2E" w:rsidRDefault="007A6D2E" w:rsidP="00FC61F5">
      <w:pPr>
        <w:pStyle w:val="PlainText"/>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G</w:t>
      </w:r>
      <w:r w:rsidR="00FC61F5">
        <w:rPr>
          <w:rFonts w:ascii="Times New Roman" w:hAnsi="Times New Roman"/>
          <w:sz w:val="24"/>
          <w:szCs w:val="24"/>
        </w:rPr>
        <w:t>.</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O swarm of bees</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O mango tree</w:t>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O moonlight</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 xml:space="preserve">O </w:t>
      </w:r>
      <w:proofErr w:type="spellStart"/>
      <w:r w:rsidRPr="007A6D2E">
        <w:rPr>
          <w:rFonts w:ascii="Times New Roman" w:hAnsi="Times New Roman"/>
          <w:sz w:val="24"/>
          <w:szCs w:val="24"/>
        </w:rPr>
        <w:t>koilbird</w:t>
      </w:r>
      <w:proofErr w:type="spellEnd"/>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 beg of you all</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one</w:t>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favor:</w:t>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If you should see my lord anywhere</w:t>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my lord white as jasmine</w:t>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call out</w:t>
      </w:r>
      <w:r w:rsidRPr="007A6D2E">
        <w:rPr>
          <w:rFonts w:ascii="Times New Roman" w:hAnsi="Times New Roman"/>
          <w:sz w:val="24"/>
          <w:szCs w:val="24"/>
        </w:rPr>
        <w:tab/>
      </w:r>
    </w:p>
    <w:p w:rsidR="007A6D2E" w:rsidRPr="007A6D2E" w:rsidRDefault="007A6D2E" w:rsidP="00FC61F5">
      <w:pPr>
        <w:pStyle w:val="PlainText"/>
        <w:pBdr>
          <w:top w:val="single" w:sz="4" w:space="1" w:color="auto"/>
          <w:left w:val="single" w:sz="4" w:space="4" w:color="auto"/>
          <w:bottom w:val="single" w:sz="4" w:space="1" w:color="auto"/>
          <w:right w:val="single" w:sz="4" w:space="4" w:color="auto"/>
        </w:pBdr>
        <w:spacing w:before="60" w:after="60"/>
        <w:rPr>
          <w:rFonts w:ascii="Times New Roman" w:hAnsi="Times New Roman"/>
          <w:sz w:val="24"/>
          <w:szCs w:val="24"/>
        </w:rPr>
      </w:pPr>
      <w:r w:rsidRPr="007A6D2E">
        <w:rPr>
          <w:rFonts w:ascii="Times New Roman" w:hAnsi="Times New Roman"/>
          <w:sz w:val="24"/>
          <w:szCs w:val="24"/>
        </w:rPr>
        <w:t>and show him to me.</w:t>
      </w:r>
      <w:r w:rsidRPr="007A6D2E">
        <w:rPr>
          <w:rFonts w:ascii="Times New Roman" w:hAnsi="Times New Roman"/>
          <w:sz w:val="24"/>
          <w:szCs w:val="24"/>
        </w:rPr>
        <w:tab/>
      </w:r>
    </w:p>
    <w:p w:rsidR="007A6D2E" w:rsidRPr="007A6D2E" w:rsidRDefault="007A6D2E" w:rsidP="00FC61F5">
      <w:pPr>
        <w:pStyle w:val="PlainText"/>
        <w:spacing w:before="60" w:after="60"/>
        <w:rPr>
          <w:rFonts w:ascii="Times New Roman" w:hAnsi="Times New Roman"/>
          <w:sz w:val="24"/>
          <w:szCs w:val="24"/>
        </w:rPr>
      </w:pPr>
      <w:r w:rsidRPr="007A6D2E">
        <w:rPr>
          <w:rFonts w:ascii="Times New Roman" w:hAnsi="Times New Roman"/>
          <w:sz w:val="24"/>
          <w:szCs w:val="24"/>
        </w:rPr>
        <w:tab/>
      </w:r>
    </w:p>
    <w:p w:rsidR="007A6D2E" w:rsidRDefault="00FC61F5" w:rsidP="00FC61F5">
      <w:pPr>
        <w:pStyle w:val="PlainText"/>
        <w:spacing w:before="60" w:after="60"/>
        <w:rPr>
          <w:rFonts w:ascii="Times New Roman" w:hAnsi="Times New Roman"/>
          <w:sz w:val="24"/>
          <w:szCs w:val="24"/>
        </w:rPr>
      </w:pPr>
      <w:r w:rsidRPr="00FC61F5">
        <w:rPr>
          <w:rFonts w:ascii="Times New Roman" w:hAnsi="Times New Roman"/>
          <w:sz w:val="24"/>
          <w:szCs w:val="24"/>
        </w:rPr>
        <w:lastRenderedPageBreak/>
        <w:t xml:space="preserve">Identification </w:t>
      </w:r>
      <w:r>
        <w:rPr>
          <w:rFonts w:ascii="Times New Roman" w:hAnsi="Times New Roman"/>
          <w:sz w:val="24"/>
          <w:szCs w:val="24"/>
        </w:rPr>
        <w:t>key for teachers:</w:t>
      </w:r>
    </w:p>
    <w:p w:rsidR="00FC61F5" w:rsidRDefault="00FC61F5" w:rsidP="00FC61F5">
      <w:pPr>
        <w:pStyle w:val="PlainText"/>
        <w:spacing w:before="60" w:after="60"/>
        <w:rPr>
          <w:rFonts w:ascii="Times New Roman" w:hAnsi="Times New Roman"/>
          <w:sz w:val="24"/>
          <w:szCs w:val="24"/>
        </w:rPr>
      </w:pPr>
      <w:r>
        <w:rPr>
          <w:rFonts w:ascii="Times New Roman" w:hAnsi="Times New Roman"/>
          <w:sz w:val="24"/>
          <w:szCs w:val="24"/>
        </w:rPr>
        <w:t>A – Sufi</w:t>
      </w:r>
    </w:p>
    <w:p w:rsidR="00FC61F5" w:rsidRDefault="00FC61F5" w:rsidP="00FC61F5">
      <w:pPr>
        <w:pStyle w:val="PlainText"/>
        <w:spacing w:before="60" w:after="60"/>
        <w:rPr>
          <w:rFonts w:ascii="Times New Roman" w:hAnsi="Times New Roman"/>
          <w:sz w:val="24"/>
          <w:szCs w:val="24"/>
        </w:rPr>
      </w:pPr>
      <w:r>
        <w:rPr>
          <w:rFonts w:ascii="Times New Roman" w:hAnsi="Times New Roman"/>
          <w:sz w:val="24"/>
          <w:szCs w:val="24"/>
        </w:rPr>
        <w:t>B – Bhakti</w:t>
      </w:r>
    </w:p>
    <w:p w:rsidR="00FC61F5" w:rsidRDefault="00FC61F5" w:rsidP="00FC61F5">
      <w:pPr>
        <w:pStyle w:val="PlainText"/>
        <w:spacing w:before="60" w:after="60"/>
        <w:rPr>
          <w:rFonts w:ascii="Times New Roman" w:hAnsi="Times New Roman"/>
          <w:sz w:val="24"/>
          <w:szCs w:val="24"/>
        </w:rPr>
      </w:pPr>
      <w:r>
        <w:rPr>
          <w:rFonts w:ascii="Times New Roman" w:hAnsi="Times New Roman"/>
          <w:sz w:val="24"/>
          <w:szCs w:val="24"/>
        </w:rPr>
        <w:t>C – Bhakti</w:t>
      </w:r>
    </w:p>
    <w:p w:rsidR="00FC61F5" w:rsidRDefault="00FC61F5" w:rsidP="00FC61F5">
      <w:pPr>
        <w:pStyle w:val="PlainText"/>
        <w:spacing w:before="60" w:after="60"/>
        <w:rPr>
          <w:rFonts w:ascii="Times New Roman" w:hAnsi="Times New Roman"/>
          <w:sz w:val="24"/>
          <w:szCs w:val="24"/>
        </w:rPr>
      </w:pPr>
      <w:r>
        <w:rPr>
          <w:rFonts w:ascii="Times New Roman" w:hAnsi="Times New Roman"/>
          <w:sz w:val="24"/>
          <w:szCs w:val="24"/>
        </w:rPr>
        <w:t>D – Sufi</w:t>
      </w:r>
    </w:p>
    <w:p w:rsidR="00FC61F5" w:rsidRPr="008F63B8" w:rsidRDefault="00FC61F5" w:rsidP="00FC61F5">
      <w:pPr>
        <w:pStyle w:val="PlainText"/>
        <w:spacing w:before="60" w:after="60"/>
        <w:rPr>
          <w:rFonts w:ascii="Times New Roman" w:hAnsi="Times New Roman"/>
          <w:sz w:val="24"/>
          <w:szCs w:val="24"/>
          <w:lang w:val="pt-BR"/>
        </w:rPr>
      </w:pPr>
      <w:r w:rsidRPr="008F63B8">
        <w:rPr>
          <w:rFonts w:ascii="Times New Roman" w:hAnsi="Times New Roman"/>
          <w:sz w:val="24"/>
          <w:szCs w:val="24"/>
          <w:lang w:val="pt-BR"/>
        </w:rPr>
        <w:t>E – Sufi</w:t>
      </w:r>
    </w:p>
    <w:p w:rsidR="00FC61F5" w:rsidRPr="008F63B8" w:rsidRDefault="00FC61F5" w:rsidP="00FC61F5">
      <w:pPr>
        <w:pStyle w:val="PlainText"/>
        <w:spacing w:before="60" w:after="60"/>
        <w:rPr>
          <w:rFonts w:ascii="Times New Roman" w:hAnsi="Times New Roman"/>
          <w:sz w:val="24"/>
          <w:szCs w:val="24"/>
          <w:lang w:val="pt-BR"/>
        </w:rPr>
      </w:pPr>
      <w:r w:rsidRPr="008F63B8">
        <w:rPr>
          <w:rFonts w:ascii="Times New Roman" w:hAnsi="Times New Roman"/>
          <w:sz w:val="24"/>
          <w:szCs w:val="24"/>
          <w:lang w:val="pt-BR"/>
        </w:rPr>
        <w:t xml:space="preserve">F – </w:t>
      </w:r>
      <w:proofErr w:type="spellStart"/>
      <w:r w:rsidRPr="008F63B8">
        <w:rPr>
          <w:rFonts w:ascii="Times New Roman" w:hAnsi="Times New Roman"/>
          <w:sz w:val="24"/>
          <w:szCs w:val="24"/>
          <w:lang w:val="pt-BR"/>
        </w:rPr>
        <w:t>Bhakti</w:t>
      </w:r>
      <w:proofErr w:type="spellEnd"/>
    </w:p>
    <w:p w:rsidR="00FC61F5" w:rsidRPr="008F63B8" w:rsidRDefault="00FC61F5" w:rsidP="00FC61F5">
      <w:pPr>
        <w:pStyle w:val="PlainText"/>
        <w:spacing w:before="60" w:after="60"/>
        <w:rPr>
          <w:rFonts w:ascii="Times New Roman" w:hAnsi="Times New Roman"/>
          <w:sz w:val="24"/>
          <w:szCs w:val="24"/>
          <w:lang w:val="pt-BR"/>
        </w:rPr>
      </w:pPr>
      <w:r w:rsidRPr="008F63B8">
        <w:rPr>
          <w:rFonts w:ascii="Times New Roman" w:hAnsi="Times New Roman"/>
          <w:sz w:val="24"/>
          <w:szCs w:val="24"/>
          <w:lang w:val="pt-BR"/>
        </w:rPr>
        <w:t xml:space="preserve">G - </w:t>
      </w:r>
      <w:proofErr w:type="spellStart"/>
      <w:r w:rsidRPr="008F63B8">
        <w:rPr>
          <w:rFonts w:ascii="Times New Roman" w:hAnsi="Times New Roman"/>
          <w:sz w:val="24"/>
          <w:szCs w:val="24"/>
          <w:lang w:val="pt-BR"/>
        </w:rPr>
        <w:t>Bhakti</w:t>
      </w:r>
      <w:proofErr w:type="spellEnd"/>
    </w:p>
    <w:p w:rsidR="007A6D2E" w:rsidRPr="008F63B8" w:rsidRDefault="007A6D2E" w:rsidP="00FC61F5">
      <w:pPr>
        <w:pStyle w:val="PlainText"/>
        <w:spacing w:before="60" w:after="60"/>
        <w:rPr>
          <w:rFonts w:ascii="Times New Roman" w:hAnsi="Times New Roman"/>
          <w:sz w:val="24"/>
          <w:szCs w:val="24"/>
          <w:lang w:val="pt-BR"/>
        </w:rPr>
      </w:pPr>
    </w:p>
    <w:p w:rsidR="007A6D2E" w:rsidRDefault="007A6D2E" w:rsidP="00FC61F5">
      <w:pPr>
        <w:pStyle w:val="PlainText"/>
        <w:spacing w:before="60" w:after="60"/>
        <w:rPr>
          <w:rFonts w:ascii="Times New Roman" w:hAnsi="Times New Roman"/>
        </w:rPr>
      </w:pPr>
      <w:r w:rsidRPr="00FC61F5">
        <w:rPr>
          <w:rFonts w:ascii="Times New Roman" w:hAnsi="Times New Roman"/>
        </w:rPr>
        <w:t>Sources</w:t>
      </w:r>
      <w:r w:rsidR="00FC61F5">
        <w:rPr>
          <w:rFonts w:ascii="Times New Roman" w:hAnsi="Times New Roman"/>
        </w:rPr>
        <w:t>:</w:t>
      </w:r>
    </w:p>
    <w:p w:rsidR="007A6D2E" w:rsidRDefault="00FC61F5" w:rsidP="00FC61F5">
      <w:pPr>
        <w:pStyle w:val="PlainText"/>
        <w:spacing w:before="60" w:after="60"/>
        <w:rPr>
          <w:rFonts w:ascii="Times New Roman" w:hAnsi="Times New Roman"/>
        </w:rPr>
      </w:pPr>
      <w:r>
        <w:rPr>
          <w:rFonts w:ascii="Times New Roman" w:hAnsi="Times New Roman"/>
        </w:rPr>
        <w:t>A</w:t>
      </w:r>
      <w:r w:rsidR="005B72E1">
        <w:rPr>
          <w:rFonts w:ascii="Times New Roman" w:hAnsi="Times New Roman"/>
        </w:rPr>
        <w:t xml:space="preserve">. </w:t>
      </w:r>
      <w:r>
        <w:rPr>
          <w:rFonts w:ascii="Times New Roman" w:hAnsi="Times New Roman"/>
        </w:rPr>
        <w:t>Source unknown.</w:t>
      </w:r>
      <w:r w:rsidR="007A6D2E" w:rsidRPr="00FC61F5">
        <w:rPr>
          <w:rFonts w:ascii="Times New Roman" w:hAnsi="Times New Roman"/>
        </w:rPr>
        <w:t xml:space="preserve"> </w:t>
      </w:r>
    </w:p>
    <w:p w:rsidR="00FC61F5" w:rsidRDefault="00FC61F5" w:rsidP="00FC61F5">
      <w:pPr>
        <w:pStyle w:val="PlainText"/>
        <w:spacing w:before="60" w:after="60"/>
        <w:ind w:left="432" w:hanging="432"/>
        <w:rPr>
          <w:rFonts w:ascii="Times New Roman" w:hAnsi="Times New Roman"/>
        </w:rPr>
      </w:pPr>
      <w:r>
        <w:rPr>
          <w:rFonts w:ascii="Times New Roman" w:hAnsi="Times New Roman"/>
        </w:rPr>
        <w:t>B</w:t>
      </w:r>
      <w:r w:rsidR="005B72E1">
        <w:rPr>
          <w:rFonts w:ascii="Times New Roman" w:hAnsi="Times New Roman"/>
        </w:rPr>
        <w:t xml:space="preserve">.  </w:t>
      </w:r>
      <w:proofErr w:type="spellStart"/>
      <w:r>
        <w:rPr>
          <w:rFonts w:ascii="Times New Roman" w:hAnsi="Times New Roman"/>
        </w:rPr>
        <w:t>Gosain</w:t>
      </w:r>
      <w:proofErr w:type="spellEnd"/>
      <w:r>
        <w:rPr>
          <w:rFonts w:ascii="Times New Roman" w:hAnsi="Times New Roman"/>
        </w:rPr>
        <w:t xml:space="preserve"> Gopal, qtd.</w:t>
      </w:r>
      <w:r w:rsidR="007A6D2E" w:rsidRPr="00FC61F5">
        <w:rPr>
          <w:rFonts w:ascii="Times New Roman" w:hAnsi="Times New Roman"/>
        </w:rPr>
        <w:t xml:space="preserve"> i</w:t>
      </w:r>
      <w:r>
        <w:rPr>
          <w:rFonts w:ascii="Times New Roman" w:hAnsi="Times New Roman"/>
        </w:rPr>
        <w:t>n Deben Bhattacharya, trans</w:t>
      </w:r>
      <w:r w:rsidR="007A6D2E" w:rsidRPr="00FC61F5">
        <w:rPr>
          <w:rFonts w:ascii="Times New Roman" w:hAnsi="Times New Roman"/>
        </w:rPr>
        <w:t>.</w:t>
      </w:r>
      <w:r>
        <w:rPr>
          <w:rFonts w:ascii="Times New Roman" w:hAnsi="Times New Roman"/>
        </w:rPr>
        <w:t>,</w:t>
      </w:r>
      <w:r w:rsidR="007A6D2E" w:rsidRPr="00FC61F5">
        <w:rPr>
          <w:rFonts w:ascii="Times New Roman" w:hAnsi="Times New Roman"/>
        </w:rPr>
        <w:t xml:space="preserve"> </w:t>
      </w:r>
      <w:r w:rsidR="007A6D2E" w:rsidRPr="00FC61F5">
        <w:rPr>
          <w:rFonts w:ascii="Times New Roman" w:hAnsi="Times New Roman"/>
          <w:i/>
        </w:rPr>
        <w:t>Songs of the Bards of Bengal</w:t>
      </w:r>
      <w:r w:rsidR="007A6D2E" w:rsidRPr="00FC61F5">
        <w:rPr>
          <w:rFonts w:ascii="Times New Roman" w:hAnsi="Times New Roman"/>
        </w:rPr>
        <w:t xml:space="preserve"> </w:t>
      </w:r>
      <w:r>
        <w:rPr>
          <w:rFonts w:ascii="Times New Roman" w:hAnsi="Times New Roman"/>
        </w:rPr>
        <w:t>(</w:t>
      </w:r>
      <w:r w:rsidR="007A6D2E" w:rsidRPr="00FC61F5">
        <w:rPr>
          <w:rFonts w:ascii="Times New Roman" w:hAnsi="Times New Roman"/>
        </w:rPr>
        <w:t>New York: Grove Press, 1969</w:t>
      </w:r>
      <w:r w:rsidR="005B72E1">
        <w:rPr>
          <w:rFonts w:ascii="Times New Roman" w:hAnsi="Times New Roman"/>
        </w:rPr>
        <w:t>),</w:t>
      </w:r>
    </w:p>
    <w:p w:rsidR="007A6D2E" w:rsidRPr="00FC61F5" w:rsidRDefault="00FC61F5" w:rsidP="00FC61F5">
      <w:pPr>
        <w:pStyle w:val="PlainText"/>
        <w:spacing w:before="60" w:after="60"/>
        <w:ind w:left="432" w:hanging="432"/>
        <w:rPr>
          <w:rFonts w:ascii="Times New Roman" w:hAnsi="Times New Roman"/>
        </w:rPr>
      </w:pPr>
      <w:r>
        <w:rPr>
          <w:rFonts w:ascii="Times New Roman" w:hAnsi="Times New Roman"/>
        </w:rPr>
        <w:t xml:space="preserve">      63.</w:t>
      </w:r>
    </w:p>
    <w:p w:rsidR="007A6D2E" w:rsidRPr="00FC61F5" w:rsidRDefault="00FC61F5" w:rsidP="00FC61F5">
      <w:pPr>
        <w:pStyle w:val="PlainText"/>
        <w:spacing w:before="60" w:after="60"/>
        <w:ind w:left="720" w:hanging="720"/>
        <w:rPr>
          <w:rFonts w:ascii="Times New Roman" w:hAnsi="Times New Roman"/>
        </w:rPr>
      </w:pPr>
      <w:r>
        <w:rPr>
          <w:rFonts w:ascii="Times New Roman" w:hAnsi="Times New Roman"/>
        </w:rPr>
        <w:t>C</w:t>
      </w:r>
      <w:r w:rsidR="005B72E1">
        <w:rPr>
          <w:rFonts w:ascii="Times New Roman" w:hAnsi="Times New Roman"/>
        </w:rPr>
        <w:t>.  A.</w:t>
      </w:r>
      <w:r w:rsidR="007D79FB">
        <w:rPr>
          <w:rFonts w:ascii="Times New Roman" w:hAnsi="Times New Roman"/>
        </w:rPr>
        <w:t xml:space="preserve"> </w:t>
      </w:r>
      <w:r w:rsidR="005B72E1">
        <w:rPr>
          <w:rFonts w:ascii="Times New Roman" w:hAnsi="Times New Roman"/>
        </w:rPr>
        <w:t xml:space="preserve">K. Ramanujan, trans., </w:t>
      </w:r>
      <w:r w:rsidR="005B72E1" w:rsidRPr="00FC61F5">
        <w:rPr>
          <w:rFonts w:ascii="Times New Roman" w:hAnsi="Times New Roman"/>
          <w:i/>
        </w:rPr>
        <w:t>Speaking of Shiva</w:t>
      </w:r>
      <w:r w:rsidR="005B72E1">
        <w:rPr>
          <w:rFonts w:ascii="Times New Roman" w:hAnsi="Times New Roman"/>
        </w:rPr>
        <w:t xml:space="preserve"> (New York: Penguin Books, 1979), no. </w:t>
      </w:r>
      <w:r w:rsidR="007A6D2E" w:rsidRPr="00FC61F5">
        <w:rPr>
          <w:rFonts w:ascii="Times New Roman" w:hAnsi="Times New Roman"/>
        </w:rPr>
        <w:t>283</w:t>
      </w:r>
      <w:r w:rsidR="005B72E1">
        <w:rPr>
          <w:rFonts w:ascii="Times New Roman" w:hAnsi="Times New Roman"/>
        </w:rPr>
        <w:t>.</w:t>
      </w:r>
    </w:p>
    <w:p w:rsidR="007A6D2E" w:rsidRPr="00FC61F5" w:rsidRDefault="007D79FB" w:rsidP="00FC61F5">
      <w:pPr>
        <w:pStyle w:val="PlainText"/>
        <w:spacing w:before="60" w:after="60"/>
        <w:ind w:left="720" w:hanging="720"/>
        <w:rPr>
          <w:rFonts w:ascii="Times New Roman" w:hAnsi="Times New Roman"/>
        </w:rPr>
      </w:pPr>
      <w:r>
        <w:rPr>
          <w:rFonts w:ascii="Times New Roman" w:hAnsi="Times New Roman"/>
        </w:rPr>
        <w:t xml:space="preserve">D.  </w:t>
      </w:r>
      <w:proofErr w:type="spellStart"/>
      <w:r>
        <w:rPr>
          <w:rFonts w:ascii="Times New Roman" w:hAnsi="Times New Roman"/>
        </w:rPr>
        <w:t>Bullhe</w:t>
      </w:r>
      <w:proofErr w:type="spellEnd"/>
      <w:r>
        <w:rPr>
          <w:rFonts w:ascii="Times New Roman" w:hAnsi="Times New Roman"/>
        </w:rPr>
        <w:t xml:space="preserve"> Shah, q</w:t>
      </w:r>
      <w:r w:rsidR="005B72E1">
        <w:rPr>
          <w:rFonts w:ascii="Times New Roman" w:hAnsi="Times New Roman"/>
        </w:rPr>
        <w:t>td.</w:t>
      </w:r>
      <w:r w:rsidR="007A6D2E" w:rsidRPr="00FC61F5">
        <w:rPr>
          <w:rFonts w:ascii="Times New Roman" w:hAnsi="Times New Roman"/>
        </w:rPr>
        <w:t xml:space="preserve"> in </w:t>
      </w:r>
      <w:proofErr w:type="spellStart"/>
      <w:r w:rsidR="005B72E1">
        <w:rPr>
          <w:rFonts w:ascii="Times New Roman" w:hAnsi="Times New Roman"/>
        </w:rPr>
        <w:t>Ainslee</w:t>
      </w:r>
      <w:proofErr w:type="spellEnd"/>
      <w:r w:rsidR="005B72E1">
        <w:rPr>
          <w:rFonts w:ascii="Times New Roman" w:hAnsi="Times New Roman"/>
        </w:rPr>
        <w:t xml:space="preserve"> </w:t>
      </w:r>
      <w:proofErr w:type="spellStart"/>
      <w:r>
        <w:rPr>
          <w:rFonts w:ascii="Times New Roman" w:hAnsi="Times New Roman"/>
        </w:rPr>
        <w:t>Embree</w:t>
      </w:r>
      <w:proofErr w:type="spellEnd"/>
      <w:r>
        <w:rPr>
          <w:rFonts w:ascii="Times New Roman" w:hAnsi="Times New Roman"/>
        </w:rPr>
        <w:t>,</w:t>
      </w:r>
      <w:r w:rsidR="007A6D2E" w:rsidRPr="00FC61F5">
        <w:rPr>
          <w:rFonts w:ascii="Times New Roman" w:hAnsi="Times New Roman"/>
        </w:rPr>
        <w:t xml:space="preserve"> </w:t>
      </w:r>
      <w:r w:rsidR="007A6D2E" w:rsidRPr="00FC61F5">
        <w:rPr>
          <w:rFonts w:ascii="Times New Roman" w:hAnsi="Times New Roman"/>
          <w:i/>
        </w:rPr>
        <w:t>Sources of the Indian Tradition</w:t>
      </w:r>
      <w:r w:rsidR="005B72E1">
        <w:rPr>
          <w:rFonts w:ascii="Times New Roman" w:hAnsi="Times New Roman"/>
        </w:rPr>
        <w:t xml:space="preserve"> (New York: Columbia UP, 1988), </w:t>
      </w:r>
      <w:r w:rsidR="007A6D2E" w:rsidRPr="00FC61F5">
        <w:rPr>
          <w:rFonts w:ascii="Times New Roman" w:hAnsi="Times New Roman"/>
        </w:rPr>
        <w:t>486</w:t>
      </w:r>
      <w:r w:rsidR="005B72E1">
        <w:rPr>
          <w:rFonts w:ascii="Times New Roman" w:hAnsi="Times New Roman"/>
        </w:rPr>
        <w:t>.</w:t>
      </w:r>
    </w:p>
    <w:p w:rsidR="007A6D2E" w:rsidRPr="00FC61F5" w:rsidRDefault="007A6D2E" w:rsidP="00FC61F5">
      <w:pPr>
        <w:pStyle w:val="PlainText"/>
        <w:spacing w:before="60" w:after="60"/>
        <w:ind w:left="720" w:hanging="720"/>
        <w:rPr>
          <w:rFonts w:ascii="Times New Roman" w:hAnsi="Times New Roman"/>
        </w:rPr>
      </w:pPr>
      <w:r w:rsidRPr="00FC61F5">
        <w:rPr>
          <w:rFonts w:ascii="Times New Roman" w:hAnsi="Times New Roman"/>
        </w:rPr>
        <w:t>E.</w:t>
      </w:r>
      <w:r w:rsidR="005B72E1">
        <w:rPr>
          <w:rFonts w:ascii="Times New Roman" w:hAnsi="Times New Roman"/>
        </w:rPr>
        <w:t xml:space="preserve">  </w:t>
      </w:r>
      <w:proofErr w:type="spellStart"/>
      <w:r w:rsidR="005B72E1">
        <w:rPr>
          <w:rFonts w:ascii="Times New Roman" w:hAnsi="Times New Roman"/>
        </w:rPr>
        <w:t>Waris</w:t>
      </w:r>
      <w:proofErr w:type="spellEnd"/>
      <w:r w:rsidR="005B72E1">
        <w:rPr>
          <w:rFonts w:ascii="Times New Roman" w:hAnsi="Times New Roman"/>
        </w:rPr>
        <w:t xml:space="preserve"> Shah, qtd. </w:t>
      </w:r>
      <w:r w:rsidRPr="00FC61F5">
        <w:rPr>
          <w:rFonts w:ascii="Times New Roman" w:hAnsi="Times New Roman"/>
        </w:rPr>
        <w:t xml:space="preserve">in Ainslie </w:t>
      </w:r>
      <w:proofErr w:type="spellStart"/>
      <w:r w:rsidRPr="00FC61F5">
        <w:rPr>
          <w:rFonts w:ascii="Times New Roman" w:hAnsi="Times New Roman"/>
        </w:rPr>
        <w:t>Embree</w:t>
      </w:r>
      <w:proofErr w:type="spellEnd"/>
      <w:r w:rsidRPr="00FC61F5">
        <w:rPr>
          <w:rFonts w:ascii="Times New Roman" w:hAnsi="Times New Roman"/>
        </w:rPr>
        <w:t xml:space="preserve">, </w:t>
      </w:r>
      <w:r w:rsidRPr="00FC61F5">
        <w:rPr>
          <w:rFonts w:ascii="Times New Roman" w:hAnsi="Times New Roman"/>
          <w:i/>
        </w:rPr>
        <w:t>Sources of the Indian Tradition</w:t>
      </w:r>
      <w:r w:rsidR="005B72E1">
        <w:rPr>
          <w:rFonts w:ascii="Times New Roman" w:hAnsi="Times New Roman"/>
        </w:rPr>
        <w:t xml:space="preserve"> (New York: Columbia UP</w:t>
      </w:r>
      <w:r w:rsidRPr="00FC61F5">
        <w:rPr>
          <w:rFonts w:ascii="Times New Roman" w:hAnsi="Times New Roman"/>
        </w:rPr>
        <w:t>, 1988</w:t>
      </w:r>
      <w:r w:rsidR="005B72E1">
        <w:rPr>
          <w:rFonts w:ascii="Times New Roman" w:hAnsi="Times New Roman"/>
        </w:rPr>
        <w:t xml:space="preserve">), </w:t>
      </w:r>
      <w:r w:rsidRPr="00FC61F5">
        <w:rPr>
          <w:rFonts w:ascii="Times New Roman" w:hAnsi="Times New Roman"/>
        </w:rPr>
        <w:t>487-8</w:t>
      </w:r>
      <w:r w:rsidR="005B72E1">
        <w:rPr>
          <w:rFonts w:ascii="Times New Roman" w:hAnsi="Times New Roman"/>
        </w:rPr>
        <w:t>.</w:t>
      </w:r>
    </w:p>
    <w:p w:rsidR="007A6D2E" w:rsidRPr="00FC61F5" w:rsidRDefault="005B72E1" w:rsidP="00FC61F5">
      <w:pPr>
        <w:pStyle w:val="PlainText"/>
        <w:spacing w:before="60" w:after="60"/>
        <w:ind w:left="720" w:hanging="720"/>
        <w:rPr>
          <w:rFonts w:ascii="Times New Roman" w:hAnsi="Times New Roman"/>
        </w:rPr>
      </w:pPr>
      <w:r>
        <w:rPr>
          <w:rFonts w:ascii="Times New Roman" w:hAnsi="Times New Roman"/>
        </w:rPr>
        <w:t xml:space="preserve">F.  </w:t>
      </w:r>
      <w:proofErr w:type="spellStart"/>
      <w:r>
        <w:rPr>
          <w:rFonts w:ascii="Times New Roman" w:hAnsi="Times New Roman"/>
        </w:rPr>
        <w:t>Mahadeviyakki</w:t>
      </w:r>
      <w:proofErr w:type="spellEnd"/>
      <w:r>
        <w:rPr>
          <w:rFonts w:ascii="Times New Roman" w:hAnsi="Times New Roman"/>
        </w:rPr>
        <w:t xml:space="preserve">, </w:t>
      </w:r>
      <w:r w:rsidRPr="00FC61F5">
        <w:rPr>
          <w:rFonts w:ascii="Times New Roman" w:hAnsi="Times New Roman"/>
        </w:rPr>
        <w:t>A.</w:t>
      </w:r>
      <w:r w:rsidR="007D79FB">
        <w:rPr>
          <w:rFonts w:ascii="Times New Roman" w:hAnsi="Times New Roman"/>
        </w:rPr>
        <w:t xml:space="preserve"> </w:t>
      </w:r>
      <w:r w:rsidRPr="00FC61F5">
        <w:rPr>
          <w:rFonts w:ascii="Times New Roman" w:hAnsi="Times New Roman"/>
        </w:rPr>
        <w:t>K. Ramanujan</w:t>
      </w:r>
      <w:r>
        <w:rPr>
          <w:rFonts w:ascii="Times New Roman" w:hAnsi="Times New Roman"/>
        </w:rPr>
        <w:t xml:space="preserve">, trans., </w:t>
      </w:r>
      <w:r w:rsidR="007A6D2E" w:rsidRPr="00FC61F5">
        <w:rPr>
          <w:rFonts w:ascii="Times New Roman" w:hAnsi="Times New Roman"/>
          <w:i/>
        </w:rPr>
        <w:t>Speaking of Siva</w:t>
      </w:r>
      <w:r>
        <w:rPr>
          <w:rFonts w:ascii="Times New Roman" w:hAnsi="Times New Roman"/>
        </w:rPr>
        <w:t xml:space="preserve"> (New York: Penguin Books, </w:t>
      </w:r>
      <w:r w:rsidR="007A6D2E" w:rsidRPr="00FC61F5">
        <w:rPr>
          <w:rFonts w:ascii="Times New Roman" w:hAnsi="Times New Roman"/>
        </w:rPr>
        <w:t>1979</w:t>
      </w:r>
      <w:r>
        <w:rPr>
          <w:rFonts w:ascii="Times New Roman" w:hAnsi="Times New Roman"/>
        </w:rPr>
        <w:t xml:space="preserve">), no. </w:t>
      </w:r>
      <w:r w:rsidRPr="00FC61F5">
        <w:rPr>
          <w:rFonts w:ascii="Times New Roman" w:hAnsi="Times New Roman"/>
        </w:rPr>
        <w:t>324</w:t>
      </w:r>
      <w:r>
        <w:rPr>
          <w:rFonts w:ascii="Times New Roman" w:hAnsi="Times New Roman"/>
        </w:rPr>
        <w:t>.</w:t>
      </w:r>
    </w:p>
    <w:p w:rsidR="007A6D2E" w:rsidRPr="00FC61F5" w:rsidRDefault="005B72E1" w:rsidP="00FC61F5">
      <w:pPr>
        <w:pStyle w:val="PlainText"/>
        <w:spacing w:before="60" w:after="60"/>
        <w:ind w:left="720" w:hanging="720"/>
        <w:rPr>
          <w:rFonts w:ascii="Times New Roman" w:hAnsi="Times New Roman"/>
        </w:rPr>
      </w:pPr>
      <w:r>
        <w:rPr>
          <w:rFonts w:ascii="Times New Roman" w:hAnsi="Times New Roman"/>
        </w:rPr>
        <w:t xml:space="preserve">G.  </w:t>
      </w:r>
      <w:proofErr w:type="spellStart"/>
      <w:r>
        <w:rPr>
          <w:rFonts w:ascii="Times New Roman" w:hAnsi="Times New Roman"/>
        </w:rPr>
        <w:t>Mahadeviyakki</w:t>
      </w:r>
      <w:proofErr w:type="spellEnd"/>
      <w:r>
        <w:rPr>
          <w:rFonts w:ascii="Times New Roman" w:hAnsi="Times New Roman"/>
        </w:rPr>
        <w:t xml:space="preserve">, </w:t>
      </w:r>
      <w:r w:rsidRPr="00FC61F5">
        <w:rPr>
          <w:rFonts w:ascii="Times New Roman" w:hAnsi="Times New Roman"/>
        </w:rPr>
        <w:t>A.</w:t>
      </w:r>
      <w:r w:rsidR="007D79FB">
        <w:rPr>
          <w:rFonts w:ascii="Times New Roman" w:hAnsi="Times New Roman"/>
        </w:rPr>
        <w:t xml:space="preserve"> </w:t>
      </w:r>
      <w:r w:rsidRPr="00FC61F5">
        <w:rPr>
          <w:rFonts w:ascii="Times New Roman" w:hAnsi="Times New Roman"/>
        </w:rPr>
        <w:t>K. Ramanujan</w:t>
      </w:r>
      <w:r>
        <w:rPr>
          <w:rFonts w:ascii="Times New Roman" w:hAnsi="Times New Roman"/>
        </w:rPr>
        <w:t xml:space="preserve">, trans., </w:t>
      </w:r>
      <w:r w:rsidRPr="00FC61F5">
        <w:rPr>
          <w:rFonts w:ascii="Times New Roman" w:hAnsi="Times New Roman"/>
          <w:i/>
        </w:rPr>
        <w:t>Speaking of Siva</w:t>
      </w:r>
      <w:r>
        <w:rPr>
          <w:rFonts w:ascii="Times New Roman" w:hAnsi="Times New Roman"/>
        </w:rPr>
        <w:t xml:space="preserve"> (New York: Penguin Books, </w:t>
      </w:r>
      <w:r w:rsidRPr="00FC61F5">
        <w:rPr>
          <w:rFonts w:ascii="Times New Roman" w:hAnsi="Times New Roman"/>
        </w:rPr>
        <w:t>1979</w:t>
      </w:r>
      <w:r>
        <w:rPr>
          <w:rFonts w:ascii="Times New Roman" w:hAnsi="Times New Roman"/>
        </w:rPr>
        <w:t>), no. 74.</w:t>
      </w:r>
    </w:p>
    <w:p w:rsidR="005B72E1" w:rsidRPr="005B72E1" w:rsidRDefault="007A6D2E" w:rsidP="00985D62">
      <w:pPr>
        <w:pStyle w:val="Title"/>
        <w:spacing w:before="60" w:after="60"/>
        <w:jc w:val="left"/>
        <w:rPr>
          <w:rFonts w:ascii="Times New Roman" w:hAnsi="Times New Roman"/>
          <w:b/>
          <w:i/>
          <w:sz w:val="28"/>
          <w:szCs w:val="28"/>
        </w:rPr>
      </w:pPr>
      <w:r>
        <w:rPr>
          <w:rFonts w:ascii="Times New Roman" w:hAnsi="Times New Roman"/>
          <w:b/>
          <w:sz w:val="28"/>
          <w:szCs w:val="28"/>
        </w:rPr>
        <w:br w:type="page"/>
      </w:r>
      <w:r w:rsidR="005B72E1">
        <w:rPr>
          <w:rFonts w:ascii="Times New Roman" w:hAnsi="Times New Roman"/>
          <w:b/>
          <w:sz w:val="28"/>
          <w:szCs w:val="28"/>
        </w:rPr>
        <w:lastRenderedPageBreak/>
        <w:t>Lesson 4</w:t>
      </w:r>
    </w:p>
    <w:p w:rsidR="005B72E1" w:rsidRDefault="005B72E1" w:rsidP="00985D62">
      <w:pPr>
        <w:pStyle w:val="Title"/>
        <w:spacing w:before="60" w:after="60"/>
        <w:jc w:val="left"/>
        <w:rPr>
          <w:rFonts w:ascii="Times New Roman" w:hAnsi="Times New Roman"/>
          <w:b/>
          <w:i/>
          <w:sz w:val="28"/>
          <w:szCs w:val="28"/>
        </w:rPr>
      </w:pPr>
      <w:r>
        <w:rPr>
          <w:rFonts w:ascii="Times New Roman" w:hAnsi="Times New Roman"/>
          <w:b/>
          <w:i/>
          <w:sz w:val="28"/>
          <w:szCs w:val="28"/>
        </w:rPr>
        <w:t>Student Handout.4.5—Guru Nanak and the Origin of Sikhism</w:t>
      </w:r>
    </w:p>
    <w:p w:rsidR="00985D62" w:rsidRDefault="00985D62" w:rsidP="00985D62">
      <w:pPr>
        <w:pStyle w:val="Title"/>
        <w:spacing w:before="60" w:after="60"/>
        <w:jc w:val="left"/>
        <w:rPr>
          <w:rFonts w:ascii="Times New Roman" w:hAnsi="Times New Roman"/>
          <w:b/>
          <w:sz w:val="24"/>
          <w:szCs w:val="24"/>
        </w:rPr>
      </w:pPr>
    </w:p>
    <w:p w:rsidR="00985D62" w:rsidRPr="00985D62" w:rsidRDefault="005B72E1" w:rsidP="00985D62">
      <w:pPr>
        <w:pStyle w:val="Title"/>
        <w:spacing w:before="60" w:after="60"/>
        <w:jc w:val="left"/>
        <w:rPr>
          <w:rFonts w:ascii="Times New Roman" w:hAnsi="Times New Roman"/>
          <w:sz w:val="24"/>
          <w:szCs w:val="24"/>
        </w:rPr>
      </w:pPr>
      <w:r w:rsidRPr="00985D62">
        <w:rPr>
          <w:rFonts w:ascii="Times New Roman" w:hAnsi="Times New Roman"/>
          <w:sz w:val="24"/>
          <w:szCs w:val="24"/>
        </w:rPr>
        <w:t>B</w:t>
      </w:r>
      <w:r w:rsidR="00985D62" w:rsidRPr="00985D62">
        <w:rPr>
          <w:rFonts w:ascii="Times New Roman" w:hAnsi="Times New Roman"/>
          <w:sz w:val="24"/>
          <w:szCs w:val="24"/>
        </w:rPr>
        <w:t>y the fifteenth century</w:t>
      </w:r>
      <w:r w:rsidRPr="00985D62">
        <w:rPr>
          <w:rFonts w:ascii="Times New Roman" w:hAnsi="Times New Roman"/>
          <w:sz w:val="24"/>
          <w:szCs w:val="24"/>
        </w:rPr>
        <w:t>, many of the Muslims living in India were observing caste distinction</w:t>
      </w:r>
      <w:r w:rsidR="00985D62" w:rsidRPr="00985D62">
        <w:rPr>
          <w:rFonts w:ascii="Times New Roman" w:hAnsi="Times New Roman"/>
          <w:sz w:val="24"/>
          <w:szCs w:val="24"/>
        </w:rPr>
        <w:t>s</w:t>
      </w:r>
      <w:r w:rsidRPr="00985D62">
        <w:rPr>
          <w:rFonts w:ascii="Times New Roman" w:hAnsi="Times New Roman"/>
          <w:sz w:val="24"/>
          <w:szCs w:val="24"/>
        </w:rPr>
        <w:t xml:space="preserve">, visiting Hindu temples, and adapting many Hindu customs and conventions associated with marriage and other events. The stage was set for the emergence of a faith that merged the principles common to Islam and Hinduism.  </w:t>
      </w:r>
    </w:p>
    <w:p w:rsidR="00985D62" w:rsidRPr="00985D62" w:rsidRDefault="00985D62" w:rsidP="00985D62">
      <w:pPr>
        <w:pStyle w:val="Title"/>
        <w:spacing w:before="60" w:after="60"/>
        <w:jc w:val="left"/>
        <w:rPr>
          <w:rFonts w:ascii="Times New Roman" w:hAnsi="Times New Roman"/>
          <w:sz w:val="24"/>
          <w:szCs w:val="24"/>
        </w:rPr>
      </w:pPr>
    </w:p>
    <w:p w:rsidR="00985D62" w:rsidRPr="00985D62" w:rsidRDefault="005B72E1" w:rsidP="00985D62">
      <w:pPr>
        <w:pStyle w:val="Title"/>
        <w:spacing w:before="60" w:after="60"/>
        <w:jc w:val="left"/>
        <w:rPr>
          <w:rFonts w:ascii="Times New Roman" w:hAnsi="Times New Roman"/>
          <w:sz w:val="24"/>
          <w:szCs w:val="24"/>
        </w:rPr>
      </w:pPr>
      <w:r w:rsidRPr="00985D62">
        <w:rPr>
          <w:rFonts w:ascii="Times New Roman" w:hAnsi="Times New Roman"/>
          <w:sz w:val="24"/>
          <w:szCs w:val="24"/>
        </w:rPr>
        <w:t>Like the Reformation in Europe</w:t>
      </w:r>
      <w:r w:rsidR="00985D62" w:rsidRPr="00985D62">
        <w:rPr>
          <w:rFonts w:ascii="Times New Roman" w:hAnsi="Times New Roman"/>
          <w:sz w:val="24"/>
          <w:szCs w:val="24"/>
        </w:rPr>
        <w:t>, this Indian movement, known in history as Sikhism,</w:t>
      </w:r>
      <w:r w:rsidR="00275622">
        <w:rPr>
          <w:rFonts w:ascii="Times New Roman" w:hAnsi="Times New Roman"/>
          <w:sz w:val="24"/>
          <w:szCs w:val="24"/>
        </w:rPr>
        <w:t xml:space="preserve"> was </w:t>
      </w:r>
      <w:r w:rsidRPr="00985D62">
        <w:rPr>
          <w:rFonts w:ascii="Times New Roman" w:hAnsi="Times New Roman"/>
          <w:sz w:val="24"/>
          <w:szCs w:val="24"/>
        </w:rPr>
        <w:t xml:space="preserve">basically a protest </w:t>
      </w:r>
      <w:r w:rsidR="00985D62" w:rsidRPr="00985D62">
        <w:rPr>
          <w:rFonts w:ascii="Times New Roman" w:hAnsi="Times New Roman"/>
          <w:sz w:val="24"/>
          <w:szCs w:val="24"/>
        </w:rPr>
        <w:t xml:space="preserve">against religious dogma, ritual, </w:t>
      </w:r>
      <w:r w:rsidRPr="00985D62">
        <w:rPr>
          <w:rFonts w:ascii="Times New Roman" w:hAnsi="Times New Roman"/>
          <w:sz w:val="24"/>
          <w:szCs w:val="24"/>
        </w:rPr>
        <w:t>and intolerance. Its believers taught that personal eth</w:t>
      </w:r>
      <w:r w:rsidR="00985D62" w:rsidRPr="00985D62">
        <w:rPr>
          <w:rFonts w:ascii="Times New Roman" w:hAnsi="Times New Roman"/>
          <w:sz w:val="24"/>
          <w:szCs w:val="24"/>
        </w:rPr>
        <w:t>ics were the kernel of religion and</w:t>
      </w:r>
      <w:r w:rsidRPr="00985D62">
        <w:rPr>
          <w:rFonts w:ascii="Times New Roman" w:hAnsi="Times New Roman"/>
          <w:sz w:val="24"/>
          <w:szCs w:val="24"/>
        </w:rPr>
        <w:t xml:space="preserve"> that the form and place of wors</w:t>
      </w:r>
      <w:r w:rsidR="00985D62" w:rsidRPr="00985D62">
        <w:rPr>
          <w:rFonts w:ascii="Times New Roman" w:hAnsi="Times New Roman"/>
          <w:sz w:val="24"/>
          <w:szCs w:val="24"/>
        </w:rPr>
        <w:t xml:space="preserve">hip were of little consequence. They also taught that </w:t>
      </w:r>
      <w:r w:rsidRPr="00985D62">
        <w:rPr>
          <w:rFonts w:ascii="Times New Roman" w:hAnsi="Times New Roman"/>
          <w:sz w:val="24"/>
          <w:szCs w:val="24"/>
        </w:rPr>
        <w:t>Hinduism and Islam had</w:t>
      </w:r>
      <w:r w:rsidR="00985D62" w:rsidRPr="00985D62">
        <w:rPr>
          <w:rFonts w:ascii="Times New Roman" w:hAnsi="Times New Roman"/>
          <w:sz w:val="24"/>
          <w:szCs w:val="24"/>
        </w:rPr>
        <w:t xml:space="preserve"> the same</w:t>
      </w:r>
      <w:r w:rsidR="00275622">
        <w:rPr>
          <w:rFonts w:ascii="Times New Roman" w:hAnsi="Times New Roman"/>
          <w:sz w:val="24"/>
          <w:szCs w:val="24"/>
        </w:rPr>
        <w:t xml:space="preserve"> basic</w:t>
      </w:r>
      <w:r w:rsidR="00985D62" w:rsidRPr="00985D62">
        <w:rPr>
          <w:rFonts w:ascii="Times New Roman" w:hAnsi="Times New Roman"/>
          <w:sz w:val="24"/>
          <w:szCs w:val="24"/>
        </w:rPr>
        <w:t xml:space="preserve"> values; </w:t>
      </w:r>
      <w:r w:rsidRPr="00985D62">
        <w:rPr>
          <w:rFonts w:ascii="Times New Roman" w:hAnsi="Times New Roman"/>
          <w:sz w:val="24"/>
          <w:szCs w:val="24"/>
        </w:rPr>
        <w:t xml:space="preserve">only the terminology was different. They evolved a form of religious poetry with a vocabulary </w:t>
      </w:r>
      <w:r w:rsidR="00985D62" w:rsidRPr="00985D62">
        <w:rPr>
          <w:rFonts w:ascii="Times New Roman" w:hAnsi="Times New Roman"/>
          <w:sz w:val="24"/>
          <w:szCs w:val="24"/>
        </w:rPr>
        <w:t xml:space="preserve">that </w:t>
      </w:r>
      <w:r w:rsidRPr="00985D62">
        <w:rPr>
          <w:rFonts w:ascii="Times New Roman" w:hAnsi="Times New Roman"/>
          <w:sz w:val="24"/>
          <w:szCs w:val="24"/>
        </w:rPr>
        <w:t>borrowed liberally from the sacred texts of both Hindus and Muslims</w:t>
      </w:r>
      <w:r w:rsidR="00985D62" w:rsidRPr="00985D62">
        <w:rPr>
          <w:rFonts w:ascii="Times New Roman" w:hAnsi="Times New Roman"/>
          <w:sz w:val="24"/>
          <w:szCs w:val="24"/>
        </w:rPr>
        <w:t xml:space="preserve">. These teachings </w:t>
      </w:r>
      <w:r w:rsidRPr="00985D62">
        <w:rPr>
          <w:rFonts w:ascii="Times New Roman" w:hAnsi="Times New Roman"/>
          <w:sz w:val="24"/>
          <w:szCs w:val="24"/>
        </w:rPr>
        <w:t xml:space="preserve">had a spontaneity </w:t>
      </w:r>
      <w:r w:rsidR="00985D62" w:rsidRPr="00985D62">
        <w:rPr>
          <w:rFonts w:ascii="Times New Roman" w:hAnsi="Times New Roman"/>
          <w:sz w:val="24"/>
          <w:szCs w:val="24"/>
        </w:rPr>
        <w:t>that appealed to the masses. The founder of the Sikh faith</w:t>
      </w:r>
      <w:r w:rsidRPr="00985D62">
        <w:rPr>
          <w:rFonts w:ascii="Times New Roman" w:hAnsi="Times New Roman"/>
          <w:sz w:val="24"/>
          <w:szCs w:val="24"/>
        </w:rPr>
        <w:t xml:space="preserve"> was Guru Nanak (1469-1539). </w:t>
      </w:r>
    </w:p>
    <w:p w:rsidR="00985D62" w:rsidRPr="00985D62" w:rsidRDefault="00985D62" w:rsidP="00985D62">
      <w:pPr>
        <w:pStyle w:val="Title"/>
        <w:spacing w:before="60" w:after="60"/>
        <w:jc w:val="left"/>
        <w:rPr>
          <w:rFonts w:ascii="Times New Roman" w:hAnsi="Times New Roman"/>
          <w:sz w:val="24"/>
          <w:szCs w:val="24"/>
        </w:rPr>
      </w:pPr>
    </w:p>
    <w:p w:rsidR="00985D62" w:rsidRPr="00985D62" w:rsidRDefault="00985D62" w:rsidP="00985D62">
      <w:pPr>
        <w:pStyle w:val="Title"/>
        <w:spacing w:before="60" w:after="60"/>
        <w:jc w:val="left"/>
        <w:rPr>
          <w:rFonts w:ascii="Times New Roman" w:hAnsi="Times New Roman"/>
          <w:sz w:val="24"/>
          <w:szCs w:val="24"/>
        </w:rPr>
      </w:pPr>
      <w:r w:rsidRPr="00985D62">
        <w:rPr>
          <w:rFonts w:ascii="Times New Roman" w:hAnsi="Times New Roman"/>
          <w:sz w:val="24"/>
          <w:szCs w:val="24"/>
        </w:rPr>
        <w:t>Guru Nanak</w:t>
      </w:r>
      <w:r w:rsidR="005B72E1" w:rsidRPr="00985D62">
        <w:rPr>
          <w:rFonts w:ascii="Times New Roman" w:hAnsi="Times New Roman"/>
          <w:sz w:val="24"/>
          <w:szCs w:val="24"/>
        </w:rPr>
        <w:t xml:space="preserve"> was more concerned with spreading religious tolerance than with founding a new community. His teaching, however, fired the imagination of Punjab peasants, and even during his lifetime</w:t>
      </w:r>
      <w:r w:rsidR="00706AC9">
        <w:rPr>
          <w:rFonts w:ascii="Times New Roman" w:hAnsi="Times New Roman"/>
          <w:sz w:val="24"/>
          <w:szCs w:val="24"/>
        </w:rPr>
        <w:t>,</w:t>
      </w:r>
      <w:r w:rsidR="005B72E1" w:rsidRPr="00985D62">
        <w:rPr>
          <w:rFonts w:ascii="Times New Roman" w:hAnsi="Times New Roman"/>
          <w:sz w:val="24"/>
          <w:szCs w:val="24"/>
        </w:rPr>
        <w:t xml:space="preserve"> a large group of followers gathered around him. At first</w:t>
      </w:r>
      <w:r w:rsidR="00706AC9">
        <w:rPr>
          <w:rFonts w:ascii="Times New Roman" w:hAnsi="Times New Roman"/>
          <w:sz w:val="24"/>
          <w:szCs w:val="24"/>
        </w:rPr>
        <w:t>,</w:t>
      </w:r>
      <w:r w:rsidR="005B72E1" w:rsidRPr="00985D62">
        <w:rPr>
          <w:rFonts w:ascii="Times New Roman" w:hAnsi="Times New Roman"/>
          <w:sz w:val="24"/>
          <w:szCs w:val="24"/>
        </w:rPr>
        <w:t xml:space="preserve"> they were just known as his disciples (“shish” in Sanskrit).</w:t>
      </w:r>
      <w:r w:rsidRPr="00985D62">
        <w:rPr>
          <w:rFonts w:ascii="Times New Roman" w:hAnsi="Times New Roman"/>
          <w:sz w:val="24"/>
          <w:szCs w:val="24"/>
        </w:rPr>
        <w:t xml:space="preserve"> </w:t>
      </w:r>
      <w:r w:rsidR="005B72E1" w:rsidRPr="00985D62">
        <w:rPr>
          <w:rFonts w:ascii="Times New Roman" w:hAnsi="Times New Roman"/>
          <w:sz w:val="24"/>
          <w:szCs w:val="24"/>
        </w:rPr>
        <w:t>Sometime later</w:t>
      </w:r>
      <w:r w:rsidRPr="00985D62">
        <w:rPr>
          <w:rFonts w:ascii="Times New Roman" w:hAnsi="Times New Roman"/>
          <w:sz w:val="24"/>
          <w:szCs w:val="24"/>
        </w:rPr>
        <w:t>,</w:t>
      </w:r>
      <w:r w:rsidR="005B72E1" w:rsidRPr="00985D62">
        <w:rPr>
          <w:rFonts w:ascii="Times New Roman" w:hAnsi="Times New Roman"/>
          <w:sz w:val="24"/>
          <w:szCs w:val="24"/>
        </w:rPr>
        <w:t xml:space="preserve"> these disciples became a homogeneous people whose faith was based exclusively on the teachings of Nanak. The Shish became the “Sikhs.”</w:t>
      </w:r>
    </w:p>
    <w:p w:rsidR="00985D62" w:rsidRPr="00985D62" w:rsidRDefault="00985D62" w:rsidP="00985D62">
      <w:pPr>
        <w:pStyle w:val="Title"/>
        <w:spacing w:before="60" w:after="60"/>
        <w:jc w:val="left"/>
        <w:rPr>
          <w:rFonts w:ascii="Times New Roman" w:hAnsi="Times New Roman"/>
          <w:sz w:val="24"/>
          <w:szCs w:val="24"/>
        </w:rPr>
      </w:pPr>
    </w:p>
    <w:p w:rsidR="00985D62" w:rsidRPr="00985D62" w:rsidRDefault="005B72E1" w:rsidP="00985D62">
      <w:pPr>
        <w:pStyle w:val="Title"/>
        <w:spacing w:before="60" w:after="60"/>
        <w:jc w:val="left"/>
        <w:rPr>
          <w:rFonts w:ascii="Times New Roman" w:hAnsi="Times New Roman"/>
          <w:sz w:val="24"/>
          <w:szCs w:val="24"/>
        </w:rPr>
      </w:pPr>
      <w:r w:rsidRPr="00985D62">
        <w:rPr>
          <w:rFonts w:ascii="Times New Roman" w:hAnsi="Times New Roman"/>
          <w:sz w:val="24"/>
          <w:szCs w:val="24"/>
        </w:rPr>
        <w:t>Guru Nanak was content to be a teacher. He laid no claims to</w:t>
      </w:r>
      <w:r w:rsidR="00985D62" w:rsidRPr="00985D62">
        <w:rPr>
          <w:rFonts w:ascii="Times New Roman" w:hAnsi="Times New Roman"/>
          <w:sz w:val="24"/>
          <w:szCs w:val="24"/>
        </w:rPr>
        <w:t xml:space="preserve"> divinity</w:t>
      </w:r>
      <w:r w:rsidRPr="00985D62">
        <w:rPr>
          <w:rFonts w:ascii="Times New Roman" w:hAnsi="Times New Roman"/>
          <w:sz w:val="24"/>
          <w:szCs w:val="24"/>
        </w:rPr>
        <w:t>. He did not</w:t>
      </w:r>
      <w:r w:rsidR="00985D62" w:rsidRPr="00985D62">
        <w:rPr>
          <w:rFonts w:ascii="Times New Roman" w:hAnsi="Times New Roman"/>
          <w:sz w:val="24"/>
          <w:szCs w:val="24"/>
        </w:rPr>
        <w:t xml:space="preserve"> claim his writing to be </w:t>
      </w:r>
      <w:r w:rsidR="007D79FB">
        <w:rPr>
          <w:rFonts w:ascii="Times New Roman" w:hAnsi="Times New Roman"/>
          <w:sz w:val="24"/>
          <w:szCs w:val="24"/>
        </w:rPr>
        <w:t>prophec</w:t>
      </w:r>
      <w:r w:rsidRPr="00985D62">
        <w:rPr>
          <w:rFonts w:ascii="Times New Roman" w:hAnsi="Times New Roman"/>
          <w:sz w:val="24"/>
          <w:szCs w:val="24"/>
        </w:rPr>
        <w:t xml:space="preserve">y nor his </w:t>
      </w:r>
      <w:r w:rsidR="00985D62" w:rsidRPr="00985D62">
        <w:rPr>
          <w:rFonts w:ascii="Times New Roman" w:hAnsi="Times New Roman"/>
          <w:sz w:val="24"/>
          <w:szCs w:val="24"/>
        </w:rPr>
        <w:t xml:space="preserve">words to be a sacred message. </w:t>
      </w:r>
      <w:r w:rsidRPr="00985D62">
        <w:rPr>
          <w:rFonts w:ascii="Times New Roman" w:hAnsi="Times New Roman"/>
          <w:sz w:val="24"/>
          <w:szCs w:val="24"/>
        </w:rPr>
        <w:t xml:space="preserve">His teaching was against </w:t>
      </w:r>
      <w:r w:rsidR="00985D62" w:rsidRPr="00985D62">
        <w:rPr>
          <w:rFonts w:ascii="Times New Roman" w:hAnsi="Times New Roman"/>
          <w:sz w:val="24"/>
          <w:szCs w:val="24"/>
        </w:rPr>
        <w:t>insincerity</w:t>
      </w:r>
      <w:r w:rsidRPr="00985D62">
        <w:rPr>
          <w:rFonts w:ascii="Times New Roman" w:hAnsi="Times New Roman"/>
          <w:sz w:val="24"/>
          <w:szCs w:val="24"/>
        </w:rPr>
        <w:t xml:space="preserve"> and humbug</w:t>
      </w:r>
      <w:r w:rsidR="00985D62" w:rsidRPr="00985D62">
        <w:rPr>
          <w:rFonts w:ascii="Times New Roman" w:hAnsi="Times New Roman"/>
          <w:sz w:val="24"/>
          <w:szCs w:val="24"/>
        </w:rPr>
        <w:t>,</w:t>
      </w:r>
      <w:r w:rsidR="006C3B0A">
        <w:rPr>
          <w:rFonts w:ascii="Times New Roman" w:hAnsi="Times New Roman"/>
          <w:sz w:val="24"/>
          <w:szCs w:val="24"/>
        </w:rPr>
        <w:t xml:space="preserve"> and his life was patterned after</w:t>
      </w:r>
      <w:r w:rsidRPr="00985D62">
        <w:rPr>
          <w:rFonts w:ascii="Times New Roman" w:hAnsi="Times New Roman"/>
          <w:sz w:val="24"/>
          <w:szCs w:val="24"/>
        </w:rPr>
        <w:t xml:space="preserve"> what he taught. </w:t>
      </w:r>
    </w:p>
    <w:p w:rsidR="00985D62" w:rsidRPr="00985D62" w:rsidRDefault="00985D62" w:rsidP="00985D62">
      <w:pPr>
        <w:pStyle w:val="Title"/>
        <w:spacing w:before="60" w:after="60"/>
        <w:jc w:val="left"/>
        <w:rPr>
          <w:rFonts w:ascii="Times New Roman" w:hAnsi="Times New Roman"/>
          <w:sz w:val="24"/>
          <w:szCs w:val="24"/>
        </w:rPr>
      </w:pPr>
    </w:p>
    <w:p w:rsidR="00985D62" w:rsidRPr="00985D62" w:rsidRDefault="005B72E1" w:rsidP="00985D62">
      <w:pPr>
        <w:pStyle w:val="Title"/>
        <w:spacing w:before="60" w:after="60"/>
        <w:jc w:val="left"/>
        <w:rPr>
          <w:rFonts w:ascii="Times New Roman" w:hAnsi="Times New Roman"/>
          <w:sz w:val="24"/>
          <w:szCs w:val="24"/>
        </w:rPr>
      </w:pPr>
      <w:r w:rsidRPr="00985D62">
        <w:rPr>
          <w:rFonts w:ascii="Times New Roman" w:hAnsi="Times New Roman"/>
          <w:sz w:val="24"/>
          <w:szCs w:val="24"/>
        </w:rPr>
        <w:t>Guru Nanak ignored religious and caste distinctions and took as his associates a Muslim musician and a low-caste Hindu. He personally went to the Hindu places of pilgrimage and de</w:t>
      </w:r>
      <w:r w:rsidR="00985D62" w:rsidRPr="00985D62">
        <w:rPr>
          <w:rFonts w:ascii="Times New Roman" w:hAnsi="Times New Roman"/>
          <w:sz w:val="24"/>
          <w:szCs w:val="24"/>
        </w:rPr>
        <w:t xml:space="preserve">monstrated to worshippers the </w:t>
      </w:r>
      <w:r w:rsidRPr="00985D62">
        <w:rPr>
          <w:rFonts w:ascii="Times New Roman" w:hAnsi="Times New Roman"/>
          <w:sz w:val="24"/>
          <w:szCs w:val="24"/>
        </w:rPr>
        <w:t>absurdity</w:t>
      </w:r>
      <w:r w:rsidR="00985D62" w:rsidRPr="00985D62">
        <w:rPr>
          <w:rFonts w:ascii="Times New Roman" w:hAnsi="Times New Roman"/>
          <w:sz w:val="24"/>
          <w:szCs w:val="24"/>
        </w:rPr>
        <w:t xml:space="preserve"> of these rituals</w:t>
      </w:r>
      <w:r w:rsidRPr="00985D62">
        <w:rPr>
          <w:rFonts w:ascii="Times New Roman" w:hAnsi="Times New Roman"/>
          <w:sz w:val="24"/>
          <w:szCs w:val="24"/>
        </w:rPr>
        <w:t xml:space="preserve">. Likewise, he went on a pilgrimage to Muslim </w:t>
      </w:r>
      <w:r w:rsidR="00985D62" w:rsidRPr="00985D62">
        <w:rPr>
          <w:rFonts w:ascii="Times New Roman" w:hAnsi="Times New Roman"/>
          <w:sz w:val="24"/>
          <w:szCs w:val="24"/>
        </w:rPr>
        <w:t xml:space="preserve">shrines and reprimanded religious leaders </w:t>
      </w:r>
      <w:r w:rsidRPr="00985D62">
        <w:rPr>
          <w:rFonts w:ascii="Times New Roman" w:hAnsi="Times New Roman"/>
          <w:sz w:val="24"/>
          <w:szCs w:val="24"/>
        </w:rPr>
        <w:t>who transgressed the injunctions of the Qur</w:t>
      </w:r>
      <w:r w:rsidR="00985D62" w:rsidRPr="00985D62">
        <w:rPr>
          <w:rFonts w:ascii="Times New Roman" w:hAnsi="Times New Roman"/>
          <w:sz w:val="24"/>
          <w:szCs w:val="24"/>
        </w:rPr>
        <w:t>’</w:t>
      </w:r>
      <w:r w:rsidRPr="00985D62">
        <w:rPr>
          <w:rFonts w:ascii="Times New Roman" w:hAnsi="Times New Roman"/>
          <w:sz w:val="24"/>
          <w:szCs w:val="24"/>
        </w:rPr>
        <w:t>an. He was acclaimed by both com</w:t>
      </w:r>
      <w:r w:rsidR="00985D62" w:rsidRPr="00985D62">
        <w:rPr>
          <w:rFonts w:ascii="Times New Roman" w:hAnsi="Times New Roman"/>
          <w:sz w:val="24"/>
          <w:szCs w:val="24"/>
        </w:rPr>
        <w:t xml:space="preserve">munities, and on his death </w:t>
      </w:r>
      <w:r w:rsidRPr="00985D62">
        <w:rPr>
          <w:rFonts w:ascii="Times New Roman" w:hAnsi="Times New Roman"/>
          <w:sz w:val="24"/>
          <w:szCs w:val="24"/>
        </w:rPr>
        <w:t>both clamored for his body—the Muslims wanting to bury him and the Hindus wanting to cremate him. Even today</w:t>
      </w:r>
      <w:r w:rsidR="00985D62" w:rsidRPr="00985D62">
        <w:rPr>
          <w:rFonts w:ascii="Times New Roman" w:hAnsi="Times New Roman"/>
          <w:sz w:val="24"/>
          <w:szCs w:val="24"/>
        </w:rPr>
        <w:t>,</w:t>
      </w:r>
      <w:r w:rsidR="006C7700">
        <w:rPr>
          <w:rFonts w:ascii="Times New Roman" w:hAnsi="Times New Roman"/>
          <w:sz w:val="24"/>
          <w:szCs w:val="24"/>
        </w:rPr>
        <w:t xml:space="preserve"> he is </w:t>
      </w:r>
      <w:r w:rsidRPr="00985D62">
        <w:rPr>
          <w:rFonts w:ascii="Times New Roman" w:hAnsi="Times New Roman"/>
          <w:sz w:val="24"/>
          <w:szCs w:val="24"/>
        </w:rPr>
        <w:t xml:space="preserve">regarded as a symbol of harmony between Hindus and Muslims. </w:t>
      </w:r>
    </w:p>
    <w:p w:rsidR="00985D62" w:rsidRPr="00985D62" w:rsidRDefault="00985D62" w:rsidP="00985D62">
      <w:pPr>
        <w:pStyle w:val="Title"/>
        <w:spacing w:before="60" w:after="60"/>
        <w:jc w:val="left"/>
        <w:rPr>
          <w:rFonts w:ascii="Times New Roman" w:hAnsi="Times New Roman"/>
          <w:sz w:val="24"/>
          <w:szCs w:val="24"/>
        </w:rPr>
      </w:pPr>
    </w:p>
    <w:p w:rsidR="00985D62" w:rsidRPr="00985D62" w:rsidRDefault="005B72E1" w:rsidP="00985D62">
      <w:pPr>
        <w:pStyle w:val="Title"/>
        <w:spacing w:before="60" w:after="60"/>
        <w:jc w:val="left"/>
        <w:rPr>
          <w:rFonts w:ascii="Times New Roman" w:hAnsi="Times New Roman"/>
          <w:sz w:val="24"/>
          <w:szCs w:val="24"/>
        </w:rPr>
      </w:pPr>
      <w:r w:rsidRPr="00985D62">
        <w:rPr>
          <w:rFonts w:ascii="Times New Roman" w:hAnsi="Times New Roman"/>
          <w:sz w:val="24"/>
          <w:szCs w:val="24"/>
        </w:rPr>
        <w:t>In fifty years of travel and teaching, Guru Nanak h</w:t>
      </w:r>
      <w:r w:rsidR="00985D62" w:rsidRPr="00985D62">
        <w:rPr>
          <w:rFonts w:ascii="Times New Roman" w:hAnsi="Times New Roman"/>
          <w:sz w:val="24"/>
          <w:szCs w:val="24"/>
        </w:rPr>
        <w:t>ad attracted followers who primarily dissented</w:t>
      </w:r>
      <w:r w:rsidRPr="00985D62">
        <w:rPr>
          <w:rFonts w:ascii="Times New Roman" w:hAnsi="Times New Roman"/>
          <w:sz w:val="24"/>
          <w:szCs w:val="24"/>
        </w:rPr>
        <w:t xml:space="preserve"> from both Hinduism and Islam. It w</w:t>
      </w:r>
      <w:r w:rsidR="00985D62" w:rsidRPr="00985D62">
        <w:rPr>
          <w:rFonts w:ascii="Times New Roman" w:hAnsi="Times New Roman"/>
          <w:sz w:val="24"/>
          <w:szCs w:val="24"/>
        </w:rPr>
        <w:t>as left to his successors to mo</w:t>
      </w:r>
      <w:r w:rsidRPr="00985D62">
        <w:rPr>
          <w:rFonts w:ascii="Times New Roman" w:hAnsi="Times New Roman"/>
          <w:sz w:val="24"/>
          <w:szCs w:val="24"/>
        </w:rPr>
        <w:t>ld this group into a comm</w:t>
      </w:r>
      <w:r w:rsidR="00985D62" w:rsidRPr="00985D62">
        <w:rPr>
          <w:rFonts w:ascii="Times New Roman" w:hAnsi="Times New Roman"/>
          <w:sz w:val="24"/>
          <w:szCs w:val="24"/>
        </w:rPr>
        <w:t xml:space="preserve">unity with its own language, </w:t>
      </w:r>
      <w:r w:rsidRPr="00985D62">
        <w:rPr>
          <w:rFonts w:ascii="Times New Roman" w:hAnsi="Times New Roman"/>
          <w:sz w:val="24"/>
          <w:szCs w:val="24"/>
        </w:rPr>
        <w:t xml:space="preserve">literature, institutions, </w:t>
      </w:r>
      <w:r w:rsidR="00985D62" w:rsidRPr="00985D62">
        <w:rPr>
          <w:rFonts w:ascii="Times New Roman" w:hAnsi="Times New Roman"/>
          <w:sz w:val="24"/>
          <w:szCs w:val="24"/>
        </w:rPr>
        <w:t>and traditions</w:t>
      </w:r>
      <w:r w:rsidRPr="00985D62">
        <w:rPr>
          <w:rFonts w:ascii="Times New Roman" w:hAnsi="Times New Roman"/>
          <w:sz w:val="24"/>
          <w:szCs w:val="24"/>
        </w:rPr>
        <w:t>.</w:t>
      </w:r>
    </w:p>
    <w:p w:rsidR="005B72E1" w:rsidRPr="00985D62" w:rsidRDefault="005B72E1" w:rsidP="00985D62">
      <w:pPr>
        <w:pStyle w:val="Title"/>
        <w:spacing w:before="60" w:after="60"/>
        <w:jc w:val="left"/>
        <w:rPr>
          <w:rFonts w:ascii="Times New Roman" w:hAnsi="Times New Roman"/>
          <w:sz w:val="24"/>
          <w:szCs w:val="24"/>
        </w:rPr>
      </w:pPr>
      <w:r>
        <w:t xml:space="preserve"> </w:t>
      </w:r>
    </w:p>
    <w:p w:rsidR="005B72E1" w:rsidRPr="00AB3843" w:rsidRDefault="00AB3843" w:rsidP="00985D62">
      <w:pPr>
        <w:spacing w:before="60" w:after="60"/>
        <w:rPr>
          <w:sz w:val="20"/>
        </w:rPr>
      </w:pPr>
      <w:r w:rsidRPr="00AB3843">
        <w:rPr>
          <w:sz w:val="20"/>
        </w:rPr>
        <w:t xml:space="preserve">Source: </w:t>
      </w:r>
      <w:r w:rsidR="005B72E1" w:rsidRPr="00AB3843">
        <w:rPr>
          <w:sz w:val="20"/>
        </w:rPr>
        <w:t xml:space="preserve">Adapted from the introduction to </w:t>
      </w:r>
      <w:proofErr w:type="spellStart"/>
      <w:r w:rsidRPr="00AB3843">
        <w:rPr>
          <w:sz w:val="20"/>
        </w:rPr>
        <w:t>Khushwant</w:t>
      </w:r>
      <w:proofErr w:type="spellEnd"/>
      <w:r w:rsidRPr="00AB3843">
        <w:rPr>
          <w:sz w:val="20"/>
        </w:rPr>
        <w:t xml:space="preserve"> Singh</w:t>
      </w:r>
      <w:r w:rsidRPr="00AB3843">
        <w:rPr>
          <w:i/>
          <w:sz w:val="20"/>
        </w:rPr>
        <w:t xml:space="preserve">, </w:t>
      </w:r>
      <w:proofErr w:type="spellStart"/>
      <w:r w:rsidR="005B72E1" w:rsidRPr="00AB3843">
        <w:rPr>
          <w:i/>
          <w:sz w:val="20"/>
        </w:rPr>
        <w:t>Jupji</w:t>
      </w:r>
      <w:proofErr w:type="spellEnd"/>
      <w:r w:rsidRPr="00AB3843">
        <w:rPr>
          <w:i/>
          <w:sz w:val="20"/>
        </w:rPr>
        <w:t>, t</w:t>
      </w:r>
      <w:r w:rsidR="005B72E1" w:rsidRPr="00AB3843">
        <w:rPr>
          <w:i/>
          <w:sz w:val="20"/>
        </w:rPr>
        <w:t>he Sikh Prayer</w:t>
      </w:r>
      <w:r w:rsidR="005B72E1" w:rsidRPr="00AB3843">
        <w:rPr>
          <w:sz w:val="20"/>
        </w:rPr>
        <w:t xml:space="preserve"> (</w:t>
      </w:r>
      <w:r w:rsidR="00E91FBF">
        <w:rPr>
          <w:sz w:val="20"/>
        </w:rPr>
        <w:t>London:</w:t>
      </w:r>
      <w:r w:rsidRPr="00AB3843">
        <w:rPr>
          <w:sz w:val="20"/>
        </w:rPr>
        <w:t xml:space="preserve"> </w:t>
      </w:r>
      <w:r w:rsidR="005B72E1" w:rsidRPr="00AB3843">
        <w:rPr>
          <w:sz w:val="20"/>
        </w:rPr>
        <w:t>Royal Indian, Pakistan</w:t>
      </w:r>
      <w:r w:rsidR="00F21973">
        <w:rPr>
          <w:sz w:val="20"/>
        </w:rPr>
        <w:t>, and Ceylon Society, 1952), 1-23.</w:t>
      </w:r>
    </w:p>
    <w:p w:rsidR="00AB3843" w:rsidRPr="00AB3843" w:rsidRDefault="005B72E1" w:rsidP="007F2CB9">
      <w:pPr>
        <w:pStyle w:val="Title"/>
        <w:spacing w:before="60" w:after="60"/>
        <w:jc w:val="left"/>
        <w:rPr>
          <w:rFonts w:ascii="Times New Roman" w:hAnsi="Times New Roman"/>
          <w:sz w:val="24"/>
          <w:szCs w:val="24"/>
        </w:rPr>
      </w:pPr>
      <w:r>
        <w:rPr>
          <w:rFonts w:ascii="Times New Roman" w:hAnsi="Times New Roman"/>
          <w:b/>
          <w:sz w:val="28"/>
          <w:szCs w:val="28"/>
        </w:rPr>
        <w:br w:type="page"/>
      </w:r>
      <w:r w:rsidR="00AB3843">
        <w:rPr>
          <w:rFonts w:ascii="Times New Roman" w:hAnsi="Times New Roman"/>
          <w:b/>
          <w:sz w:val="28"/>
          <w:szCs w:val="28"/>
        </w:rPr>
        <w:lastRenderedPageBreak/>
        <w:t>Lesson 4</w:t>
      </w:r>
    </w:p>
    <w:p w:rsidR="00AB3843" w:rsidRDefault="00AB3843" w:rsidP="007F2CB9">
      <w:pPr>
        <w:pStyle w:val="PlainText"/>
        <w:spacing w:before="60" w:after="60"/>
        <w:rPr>
          <w:rFonts w:ascii="Times New Roman" w:hAnsi="Times New Roman"/>
          <w:sz w:val="24"/>
          <w:szCs w:val="24"/>
        </w:rPr>
      </w:pPr>
      <w:r>
        <w:rPr>
          <w:rFonts w:ascii="Times New Roman" w:hAnsi="Times New Roman"/>
          <w:b/>
          <w:i/>
          <w:sz w:val="28"/>
          <w:szCs w:val="28"/>
        </w:rPr>
        <w:t>Student Handout.4.6—</w:t>
      </w:r>
      <w:r w:rsidRPr="001B26AE">
        <w:rPr>
          <w:rFonts w:ascii="Times New Roman" w:hAnsi="Times New Roman"/>
          <w:b/>
          <w:i/>
          <w:sz w:val="28"/>
          <w:szCs w:val="28"/>
        </w:rPr>
        <w:t>Sikhs Move from Integration to Defensive Separatism</w:t>
      </w:r>
      <w:r>
        <w:rPr>
          <w:rFonts w:ascii="Times New Roman" w:hAnsi="Times New Roman"/>
          <w:sz w:val="24"/>
          <w:szCs w:val="24"/>
        </w:rPr>
        <w:t xml:space="preserve">. </w:t>
      </w:r>
    </w:p>
    <w:p w:rsidR="00AB3843" w:rsidRDefault="00AB3843" w:rsidP="007F2CB9">
      <w:pPr>
        <w:pStyle w:val="PlainText"/>
        <w:spacing w:before="60" w:after="60"/>
        <w:rPr>
          <w:rFonts w:ascii="Times New Roman" w:hAnsi="Times New Roman"/>
          <w:sz w:val="24"/>
          <w:szCs w:val="24"/>
        </w:rPr>
      </w:pPr>
    </w:p>
    <w:p w:rsidR="007F2CB9" w:rsidRDefault="00AB3843" w:rsidP="007F2CB9">
      <w:pPr>
        <w:pStyle w:val="PlainText"/>
        <w:spacing w:before="60" w:after="60"/>
        <w:ind w:right="432"/>
        <w:rPr>
          <w:rFonts w:ascii="Times New Roman" w:hAnsi="Times New Roman"/>
          <w:sz w:val="24"/>
          <w:szCs w:val="24"/>
        </w:rPr>
      </w:pPr>
      <w:r>
        <w:rPr>
          <w:rFonts w:ascii="Times New Roman" w:hAnsi="Times New Roman"/>
          <w:sz w:val="24"/>
          <w:szCs w:val="24"/>
        </w:rPr>
        <w:t>Instead of bringing Indians into the Muslim fold, Aurangzeb</w:t>
      </w:r>
      <w:r w:rsidR="00E91FBF">
        <w:rPr>
          <w:rFonts w:ascii="Times New Roman" w:hAnsi="Times New Roman"/>
          <w:sz w:val="24"/>
          <w:szCs w:val="24"/>
        </w:rPr>
        <w:t>’s policy of persecution and in</w:t>
      </w:r>
      <w:r>
        <w:rPr>
          <w:rFonts w:ascii="Times New Roman" w:hAnsi="Times New Roman"/>
          <w:sz w:val="24"/>
          <w:szCs w:val="24"/>
        </w:rPr>
        <w:t xml:space="preserve">timidation of non-Muslims made many of them more militant. Lucille </w:t>
      </w:r>
      <w:proofErr w:type="spellStart"/>
      <w:r>
        <w:rPr>
          <w:rFonts w:ascii="Times New Roman" w:hAnsi="Times New Roman"/>
          <w:sz w:val="24"/>
          <w:szCs w:val="24"/>
        </w:rPr>
        <w:t>Schulberg</w:t>
      </w:r>
      <w:proofErr w:type="spellEnd"/>
      <w:r>
        <w:rPr>
          <w:rFonts w:ascii="Times New Roman" w:hAnsi="Times New Roman"/>
          <w:sz w:val="24"/>
          <w:szCs w:val="24"/>
        </w:rPr>
        <w:t xml:space="preserve">, author of </w:t>
      </w:r>
      <w:r>
        <w:rPr>
          <w:rFonts w:ascii="Times New Roman" w:hAnsi="Times New Roman"/>
          <w:i/>
          <w:sz w:val="24"/>
          <w:szCs w:val="24"/>
        </w:rPr>
        <w:t>Historic India</w:t>
      </w:r>
      <w:r>
        <w:rPr>
          <w:rFonts w:ascii="Times New Roman" w:hAnsi="Times New Roman"/>
          <w:sz w:val="24"/>
          <w:szCs w:val="24"/>
        </w:rPr>
        <w:t>, suggests that in the f</w:t>
      </w:r>
      <w:r w:rsidR="007F2CB9">
        <w:rPr>
          <w:rFonts w:ascii="Times New Roman" w:hAnsi="Times New Roman"/>
          <w:sz w:val="24"/>
          <w:szCs w:val="24"/>
        </w:rPr>
        <w:t>ace of a less tolerant religious policy</w:t>
      </w:r>
      <w:r w:rsidR="00001A82">
        <w:rPr>
          <w:rFonts w:ascii="Times New Roman" w:hAnsi="Times New Roman"/>
          <w:sz w:val="24"/>
          <w:szCs w:val="24"/>
        </w:rPr>
        <w:t>,</w:t>
      </w:r>
      <w:r>
        <w:rPr>
          <w:rFonts w:ascii="Times New Roman" w:hAnsi="Times New Roman"/>
          <w:sz w:val="24"/>
          <w:szCs w:val="24"/>
        </w:rPr>
        <w:t xml:space="preserve"> “most Hindus responded to the alien force with what is called ghetto psychology: they burrowed deeper into their Hin</w:t>
      </w:r>
      <w:r>
        <w:rPr>
          <w:rFonts w:ascii="Times New Roman" w:hAnsi="Times New Roman"/>
          <w:sz w:val="24"/>
          <w:szCs w:val="24"/>
        </w:rPr>
        <w:softHyphen/>
        <w:t>duism.”</w:t>
      </w:r>
      <w:r>
        <w:rPr>
          <w:rStyle w:val="FootnoteReference"/>
          <w:rFonts w:ascii="Times New Roman" w:hAnsi="Times New Roman"/>
          <w:sz w:val="24"/>
          <w:szCs w:val="24"/>
        </w:rPr>
        <w:footnoteReference w:id="2"/>
      </w:r>
      <w:r>
        <w:rPr>
          <w:rFonts w:ascii="Times New Roman" w:hAnsi="Times New Roman"/>
          <w:sz w:val="24"/>
          <w:szCs w:val="24"/>
        </w:rPr>
        <w:t xml:space="preserve"> Mystic</w:t>
      </w:r>
      <w:r w:rsidR="007F2CB9">
        <w:rPr>
          <w:rFonts w:ascii="Times New Roman" w:hAnsi="Times New Roman"/>
          <w:sz w:val="24"/>
          <w:szCs w:val="24"/>
        </w:rPr>
        <w:t>al</w:t>
      </w:r>
      <w:r>
        <w:rPr>
          <w:rFonts w:ascii="Times New Roman" w:hAnsi="Times New Roman"/>
          <w:sz w:val="24"/>
          <w:szCs w:val="24"/>
        </w:rPr>
        <w:t xml:space="preserve"> communities, once intent on loving devotion to God, became militant counter-forces, interested in revenge for past persecution rather than peaceful coexis</w:t>
      </w:r>
      <w:r>
        <w:rPr>
          <w:rFonts w:ascii="Times New Roman" w:hAnsi="Times New Roman"/>
          <w:sz w:val="24"/>
          <w:szCs w:val="24"/>
        </w:rPr>
        <w:softHyphen/>
        <w:t>tence. Changes in the Sikh community offers the most obvious example of this transformation.</w:t>
      </w:r>
    </w:p>
    <w:p w:rsidR="007F2CB9" w:rsidRDefault="007F2CB9" w:rsidP="007F2CB9">
      <w:pPr>
        <w:pStyle w:val="PlainText"/>
        <w:spacing w:before="60" w:after="60"/>
        <w:ind w:right="432"/>
        <w:rPr>
          <w:rFonts w:ascii="Times New Roman" w:hAnsi="Times New Roman"/>
          <w:sz w:val="24"/>
          <w:szCs w:val="24"/>
        </w:rPr>
      </w:pPr>
    </w:p>
    <w:p w:rsidR="007F2CB9" w:rsidRDefault="00AB3843" w:rsidP="007F2CB9">
      <w:pPr>
        <w:pStyle w:val="PlainText"/>
        <w:spacing w:before="60" w:after="60"/>
        <w:ind w:right="432"/>
        <w:rPr>
          <w:rFonts w:ascii="Times New Roman" w:hAnsi="Times New Roman"/>
          <w:sz w:val="24"/>
          <w:szCs w:val="24"/>
        </w:rPr>
      </w:pPr>
      <w:r>
        <w:rPr>
          <w:rFonts w:ascii="Times New Roman" w:hAnsi="Times New Roman"/>
          <w:sz w:val="24"/>
          <w:szCs w:val="24"/>
        </w:rPr>
        <w:t>When Guru Nan</w:t>
      </w:r>
      <w:r w:rsidR="00D96EE1">
        <w:rPr>
          <w:rFonts w:ascii="Times New Roman" w:hAnsi="Times New Roman"/>
          <w:sz w:val="24"/>
          <w:szCs w:val="24"/>
        </w:rPr>
        <w:t>a</w:t>
      </w:r>
      <w:r>
        <w:rPr>
          <w:rFonts w:ascii="Times New Roman" w:hAnsi="Times New Roman"/>
          <w:sz w:val="24"/>
          <w:szCs w:val="24"/>
        </w:rPr>
        <w:t xml:space="preserve">k died in </w:t>
      </w:r>
      <w:r w:rsidR="00001A82">
        <w:rPr>
          <w:rFonts w:ascii="Times New Roman" w:hAnsi="Times New Roman"/>
          <w:sz w:val="24"/>
          <w:szCs w:val="24"/>
        </w:rPr>
        <w:t>1539, his successor became the S</w:t>
      </w:r>
      <w:r>
        <w:rPr>
          <w:rFonts w:ascii="Times New Roman" w:hAnsi="Times New Roman"/>
          <w:sz w:val="24"/>
          <w:szCs w:val="24"/>
        </w:rPr>
        <w:t>econd Guru. By 1658, there had been nine gurus. When Aurangzeb instituted a policy of forced conversions in Kashmir in 1675, Hindus were given the choice of</w:t>
      </w:r>
      <w:r w:rsidR="00E91FBF">
        <w:rPr>
          <w:rFonts w:ascii="Times New Roman" w:hAnsi="Times New Roman"/>
          <w:sz w:val="24"/>
          <w:szCs w:val="24"/>
        </w:rPr>
        <w:t xml:space="preserve"> conversion</w:t>
      </w:r>
      <w:r w:rsidR="007F2CB9">
        <w:rPr>
          <w:rFonts w:ascii="Times New Roman" w:hAnsi="Times New Roman"/>
          <w:sz w:val="24"/>
          <w:szCs w:val="24"/>
        </w:rPr>
        <w:t xml:space="preserve"> to Islam or death. </w:t>
      </w:r>
      <w:r>
        <w:rPr>
          <w:rFonts w:ascii="Times New Roman" w:hAnsi="Times New Roman"/>
          <w:sz w:val="24"/>
          <w:szCs w:val="24"/>
        </w:rPr>
        <w:t xml:space="preserve">After several thousand had been killed, a delegation </w:t>
      </w:r>
      <w:r w:rsidR="00E91FBF">
        <w:rPr>
          <w:rFonts w:ascii="Times New Roman" w:hAnsi="Times New Roman"/>
          <w:sz w:val="24"/>
          <w:szCs w:val="24"/>
        </w:rPr>
        <w:t xml:space="preserve">of Kashmiri Hindus went to the </w:t>
      </w:r>
      <w:r w:rsidR="00C86909">
        <w:rPr>
          <w:rFonts w:ascii="Times New Roman" w:hAnsi="Times New Roman"/>
          <w:sz w:val="24"/>
          <w:szCs w:val="24"/>
        </w:rPr>
        <w:t>N</w:t>
      </w:r>
      <w:r>
        <w:rPr>
          <w:rFonts w:ascii="Times New Roman" w:hAnsi="Times New Roman"/>
          <w:sz w:val="24"/>
          <w:szCs w:val="24"/>
        </w:rPr>
        <w:t xml:space="preserve">inth Guru, </w:t>
      </w:r>
      <w:proofErr w:type="spellStart"/>
      <w:r>
        <w:rPr>
          <w:rFonts w:ascii="Times New Roman" w:hAnsi="Times New Roman"/>
          <w:sz w:val="24"/>
          <w:szCs w:val="24"/>
        </w:rPr>
        <w:t>Tegh</w:t>
      </w:r>
      <w:proofErr w:type="spellEnd"/>
      <w:r>
        <w:rPr>
          <w:rFonts w:ascii="Times New Roman" w:hAnsi="Times New Roman"/>
          <w:sz w:val="24"/>
          <w:szCs w:val="24"/>
        </w:rPr>
        <w:t xml:space="preserve"> Bahadur, and asked him for help. </w:t>
      </w:r>
    </w:p>
    <w:p w:rsidR="007F2CB9" w:rsidRDefault="007F2CB9" w:rsidP="007F2CB9">
      <w:pPr>
        <w:pStyle w:val="PlainText"/>
        <w:spacing w:before="60" w:after="60"/>
        <w:ind w:right="432"/>
        <w:rPr>
          <w:rFonts w:ascii="Times New Roman" w:hAnsi="Times New Roman"/>
          <w:sz w:val="24"/>
          <w:szCs w:val="24"/>
        </w:rPr>
      </w:pPr>
    </w:p>
    <w:p w:rsidR="007F2CB9" w:rsidRDefault="00AB3843" w:rsidP="007F2CB9">
      <w:pPr>
        <w:pStyle w:val="PlainText"/>
        <w:spacing w:before="60" w:after="60"/>
        <w:ind w:right="432"/>
        <w:rPr>
          <w:rFonts w:ascii="Times New Roman" w:hAnsi="Times New Roman"/>
          <w:sz w:val="24"/>
          <w:szCs w:val="24"/>
        </w:rPr>
      </w:pPr>
      <w:r>
        <w:rPr>
          <w:rFonts w:ascii="Times New Roman" w:hAnsi="Times New Roman"/>
          <w:sz w:val="24"/>
          <w:szCs w:val="24"/>
        </w:rPr>
        <w:t xml:space="preserve">When Guru </w:t>
      </w:r>
      <w:proofErr w:type="spellStart"/>
      <w:r>
        <w:rPr>
          <w:rFonts w:ascii="Times New Roman" w:hAnsi="Times New Roman"/>
          <w:sz w:val="24"/>
          <w:szCs w:val="24"/>
        </w:rPr>
        <w:t>Tegh</w:t>
      </w:r>
      <w:proofErr w:type="spellEnd"/>
      <w:r>
        <w:rPr>
          <w:rFonts w:ascii="Times New Roman" w:hAnsi="Times New Roman"/>
          <w:sz w:val="24"/>
          <w:szCs w:val="24"/>
        </w:rPr>
        <w:t xml:space="preserve"> Bahadur tried to protect the Hindus, the </w:t>
      </w:r>
      <w:r w:rsidR="00AA5634">
        <w:rPr>
          <w:rFonts w:ascii="Times New Roman" w:hAnsi="Times New Roman"/>
          <w:sz w:val="24"/>
          <w:szCs w:val="24"/>
        </w:rPr>
        <w:t>Mughal</w:t>
      </w:r>
      <w:r>
        <w:rPr>
          <w:rFonts w:ascii="Times New Roman" w:hAnsi="Times New Roman"/>
          <w:sz w:val="24"/>
          <w:szCs w:val="24"/>
        </w:rPr>
        <w:t xml:space="preserve"> authorities arrested him, and when he would not convert to Islam, they tortured and beheaded him. Hindus regarded his execution as a sacrifice for their fa</w:t>
      </w:r>
      <w:r w:rsidR="007F2CB9">
        <w:rPr>
          <w:rFonts w:ascii="Times New Roman" w:hAnsi="Times New Roman"/>
          <w:sz w:val="24"/>
          <w:szCs w:val="24"/>
        </w:rPr>
        <w:t xml:space="preserve">ith </w:t>
      </w:r>
      <w:r>
        <w:rPr>
          <w:rFonts w:ascii="Times New Roman" w:hAnsi="Times New Roman"/>
          <w:sz w:val="24"/>
          <w:szCs w:val="24"/>
        </w:rPr>
        <w:t>because he invited it, knowing he would be ki</w:t>
      </w:r>
      <w:r w:rsidR="007F2CB9">
        <w:rPr>
          <w:rFonts w:ascii="Times New Roman" w:hAnsi="Times New Roman"/>
          <w:sz w:val="24"/>
          <w:szCs w:val="24"/>
        </w:rPr>
        <w:t>lled if he did not convert. H</w:t>
      </w:r>
      <w:r>
        <w:rPr>
          <w:rFonts w:ascii="Times New Roman" w:hAnsi="Times New Roman"/>
          <w:sz w:val="24"/>
          <w:szCs w:val="24"/>
        </w:rPr>
        <w:t>e offered his life for people who were not members of his own community.</w:t>
      </w:r>
    </w:p>
    <w:p w:rsidR="007F2CB9" w:rsidRDefault="007F2CB9" w:rsidP="007F2CB9">
      <w:pPr>
        <w:pStyle w:val="PlainText"/>
        <w:spacing w:before="60" w:after="60"/>
        <w:ind w:right="432"/>
        <w:rPr>
          <w:rFonts w:ascii="Times New Roman" w:hAnsi="Times New Roman"/>
          <w:sz w:val="24"/>
          <w:szCs w:val="24"/>
        </w:rPr>
      </w:pPr>
    </w:p>
    <w:p w:rsidR="00AB3843" w:rsidRDefault="00AB3843" w:rsidP="007F2CB9">
      <w:pPr>
        <w:pStyle w:val="PlainText"/>
        <w:spacing w:before="60" w:after="60"/>
        <w:ind w:right="432"/>
        <w:rPr>
          <w:rFonts w:ascii="Times New Roman" w:hAnsi="Times New Roman"/>
          <w:sz w:val="24"/>
          <w:szCs w:val="24"/>
        </w:rPr>
      </w:pPr>
      <w:r>
        <w:rPr>
          <w:rFonts w:ascii="Times New Roman" w:hAnsi="Times New Roman"/>
          <w:sz w:val="24"/>
          <w:szCs w:val="24"/>
        </w:rPr>
        <w:t>The transformation of the Sikh community into a militant group was a d</w:t>
      </w:r>
      <w:r w:rsidR="00C86909">
        <w:rPr>
          <w:rFonts w:ascii="Times New Roman" w:hAnsi="Times New Roman"/>
          <w:sz w:val="24"/>
          <w:szCs w:val="24"/>
        </w:rPr>
        <w:t xml:space="preserve">irect outgrowth of </w:t>
      </w:r>
      <w:proofErr w:type="spellStart"/>
      <w:r w:rsidR="00C86909">
        <w:rPr>
          <w:rFonts w:ascii="Times New Roman" w:hAnsi="Times New Roman"/>
          <w:sz w:val="24"/>
          <w:szCs w:val="24"/>
        </w:rPr>
        <w:t>Tegh</w:t>
      </w:r>
      <w:proofErr w:type="spellEnd"/>
      <w:r w:rsidR="00C86909">
        <w:rPr>
          <w:rFonts w:ascii="Times New Roman" w:hAnsi="Times New Roman"/>
          <w:sz w:val="24"/>
          <w:szCs w:val="24"/>
        </w:rPr>
        <w:t xml:space="preserve"> </w:t>
      </w:r>
      <w:proofErr w:type="spellStart"/>
      <w:r w:rsidR="00C86909">
        <w:rPr>
          <w:rFonts w:ascii="Times New Roman" w:hAnsi="Times New Roman"/>
          <w:sz w:val="24"/>
          <w:szCs w:val="24"/>
        </w:rPr>
        <w:t>Bhahdur’</w:t>
      </w:r>
      <w:r>
        <w:rPr>
          <w:rFonts w:ascii="Times New Roman" w:hAnsi="Times New Roman"/>
          <w:sz w:val="24"/>
          <w:szCs w:val="24"/>
        </w:rPr>
        <w:t>s</w:t>
      </w:r>
      <w:proofErr w:type="spellEnd"/>
      <w:r>
        <w:rPr>
          <w:rFonts w:ascii="Times New Roman" w:hAnsi="Times New Roman"/>
          <w:sz w:val="24"/>
          <w:szCs w:val="24"/>
        </w:rPr>
        <w:t xml:space="preserve"> martyrdom. Guru </w:t>
      </w:r>
      <w:r w:rsidR="001C1A6A">
        <w:rPr>
          <w:rFonts w:ascii="Times New Roman" w:hAnsi="Times New Roman"/>
          <w:sz w:val="24"/>
          <w:szCs w:val="24"/>
        </w:rPr>
        <w:t>Gobind</w:t>
      </w:r>
      <w:r>
        <w:rPr>
          <w:rFonts w:ascii="Times New Roman" w:hAnsi="Times New Roman"/>
          <w:sz w:val="24"/>
          <w:szCs w:val="24"/>
        </w:rPr>
        <w:t xml:space="preserve"> Singh</w:t>
      </w:r>
      <w:r w:rsidR="00C86909">
        <w:rPr>
          <w:rFonts w:ascii="Times New Roman" w:hAnsi="Times New Roman"/>
          <w:sz w:val="24"/>
          <w:szCs w:val="24"/>
        </w:rPr>
        <w:t xml:space="preserve">, </w:t>
      </w:r>
      <w:proofErr w:type="spellStart"/>
      <w:r w:rsidR="00C86909">
        <w:rPr>
          <w:rFonts w:ascii="Times New Roman" w:hAnsi="Times New Roman"/>
          <w:sz w:val="24"/>
          <w:szCs w:val="24"/>
        </w:rPr>
        <w:t>Tegh</w:t>
      </w:r>
      <w:proofErr w:type="spellEnd"/>
      <w:r w:rsidR="00C86909">
        <w:rPr>
          <w:rFonts w:ascii="Times New Roman" w:hAnsi="Times New Roman"/>
          <w:sz w:val="24"/>
          <w:szCs w:val="24"/>
        </w:rPr>
        <w:t xml:space="preserve"> Bahadur’s nine-year-</w:t>
      </w:r>
      <w:r w:rsidR="007F2CB9">
        <w:rPr>
          <w:rFonts w:ascii="Times New Roman" w:hAnsi="Times New Roman"/>
          <w:sz w:val="24"/>
          <w:szCs w:val="24"/>
        </w:rPr>
        <w:t xml:space="preserve">old son </w:t>
      </w:r>
      <w:r>
        <w:rPr>
          <w:rFonts w:ascii="Times New Roman" w:hAnsi="Times New Roman"/>
          <w:sz w:val="24"/>
          <w:szCs w:val="24"/>
        </w:rPr>
        <w:t>who became the Tenth Guru, swore to ave</w:t>
      </w:r>
      <w:r w:rsidR="00C86909">
        <w:rPr>
          <w:rFonts w:ascii="Times New Roman" w:hAnsi="Times New Roman"/>
          <w:sz w:val="24"/>
          <w:szCs w:val="24"/>
        </w:rPr>
        <w:t>nge his father’</w:t>
      </w:r>
      <w:r w:rsidR="00D96EE1">
        <w:rPr>
          <w:rFonts w:ascii="Times New Roman" w:hAnsi="Times New Roman"/>
          <w:sz w:val="24"/>
          <w:szCs w:val="24"/>
        </w:rPr>
        <w:t xml:space="preserve">s death. Guru </w:t>
      </w:r>
      <w:r w:rsidR="001C1A6A">
        <w:rPr>
          <w:rFonts w:ascii="Times New Roman" w:hAnsi="Times New Roman"/>
          <w:sz w:val="24"/>
          <w:szCs w:val="24"/>
        </w:rPr>
        <w:t>Gobind</w:t>
      </w:r>
      <w:r>
        <w:rPr>
          <w:rFonts w:ascii="Times New Roman" w:hAnsi="Times New Roman"/>
          <w:sz w:val="24"/>
          <w:szCs w:val="24"/>
        </w:rPr>
        <w:t xml:space="preserve"> Singh stated: “I shall make men of all four castes into lions and destroy the </w:t>
      </w:r>
      <w:r w:rsidR="00AA5634">
        <w:rPr>
          <w:rFonts w:ascii="Times New Roman" w:hAnsi="Times New Roman"/>
          <w:sz w:val="24"/>
          <w:szCs w:val="24"/>
        </w:rPr>
        <w:t>Mughal</w:t>
      </w:r>
      <w:r>
        <w:rPr>
          <w:rFonts w:ascii="Times New Roman" w:hAnsi="Times New Roman"/>
          <w:sz w:val="24"/>
          <w:szCs w:val="24"/>
        </w:rPr>
        <w:t xml:space="preserve">s.” </w:t>
      </w:r>
    </w:p>
    <w:p w:rsidR="007F2CB9" w:rsidRDefault="007F2CB9" w:rsidP="007F2CB9">
      <w:pPr>
        <w:pStyle w:val="PlainText"/>
        <w:spacing w:before="60" w:after="60"/>
        <w:ind w:right="432"/>
        <w:rPr>
          <w:rFonts w:ascii="Times New Roman" w:hAnsi="Times New Roman"/>
          <w:sz w:val="24"/>
          <w:szCs w:val="24"/>
        </w:rPr>
      </w:pPr>
    </w:p>
    <w:p w:rsidR="00AB3843" w:rsidRDefault="00AB3843" w:rsidP="007F2CB9">
      <w:pPr>
        <w:pStyle w:val="PlainText"/>
        <w:spacing w:before="60" w:after="60"/>
        <w:rPr>
          <w:rFonts w:ascii="Times New Roman" w:hAnsi="Times New Roman"/>
          <w:sz w:val="24"/>
          <w:szCs w:val="24"/>
        </w:rPr>
      </w:pPr>
      <w:r>
        <w:rPr>
          <w:rFonts w:ascii="Times New Roman" w:hAnsi="Times New Roman"/>
          <w:sz w:val="24"/>
          <w:szCs w:val="24"/>
        </w:rPr>
        <w:t>In 1699</w:t>
      </w:r>
      <w:r w:rsidR="00C86909">
        <w:rPr>
          <w:rFonts w:ascii="Times New Roman" w:hAnsi="Times New Roman"/>
          <w:sz w:val="24"/>
          <w:szCs w:val="24"/>
        </w:rPr>
        <w:t>,</w:t>
      </w:r>
      <w:r>
        <w:rPr>
          <w:rFonts w:ascii="Times New Roman" w:hAnsi="Times New Roman"/>
          <w:sz w:val="24"/>
          <w:szCs w:val="24"/>
        </w:rPr>
        <w:t xml:space="preserve"> Guru </w:t>
      </w:r>
      <w:r w:rsidR="001C1A6A">
        <w:rPr>
          <w:rFonts w:ascii="Times New Roman" w:hAnsi="Times New Roman"/>
          <w:sz w:val="24"/>
          <w:szCs w:val="24"/>
        </w:rPr>
        <w:t>Gobind</w:t>
      </w:r>
      <w:r>
        <w:rPr>
          <w:rFonts w:ascii="Times New Roman" w:hAnsi="Times New Roman"/>
          <w:sz w:val="24"/>
          <w:szCs w:val="24"/>
        </w:rPr>
        <w:t xml:space="preserve"> Singh told a crowd of faithful followers: “My sword wants today a head. Let any one of my true Sikhs come forward. Isn’t there a Sikh of mine who would sacrifice his life for his Guru and the dharma (right action)?” At first</w:t>
      </w:r>
      <w:r w:rsidR="00001A82">
        <w:rPr>
          <w:rFonts w:ascii="Times New Roman" w:hAnsi="Times New Roman"/>
          <w:sz w:val="24"/>
          <w:szCs w:val="24"/>
        </w:rPr>
        <w:t>,</w:t>
      </w:r>
      <w:r>
        <w:rPr>
          <w:rFonts w:ascii="Times New Roman" w:hAnsi="Times New Roman"/>
          <w:sz w:val="24"/>
          <w:szCs w:val="24"/>
        </w:rPr>
        <w:t xml:space="preserve"> his words numbed the audience. Finally</w:t>
      </w:r>
      <w:r w:rsidR="00001A82">
        <w:rPr>
          <w:rFonts w:ascii="Times New Roman" w:hAnsi="Times New Roman"/>
          <w:sz w:val="24"/>
          <w:szCs w:val="24"/>
        </w:rPr>
        <w:t>,</w:t>
      </w:r>
      <w:r>
        <w:rPr>
          <w:rFonts w:ascii="Times New Roman" w:hAnsi="Times New Roman"/>
          <w:sz w:val="24"/>
          <w:szCs w:val="24"/>
        </w:rPr>
        <w:t xml:space="preserve"> five men came forward and he took each man into the tent</w:t>
      </w:r>
      <w:r w:rsidR="00001A82">
        <w:rPr>
          <w:rFonts w:ascii="Times New Roman" w:hAnsi="Times New Roman"/>
          <w:sz w:val="24"/>
          <w:szCs w:val="24"/>
        </w:rPr>
        <w:t>;</w:t>
      </w:r>
      <w:r>
        <w:rPr>
          <w:rFonts w:ascii="Times New Roman" w:hAnsi="Times New Roman"/>
          <w:sz w:val="24"/>
          <w:szCs w:val="24"/>
        </w:rPr>
        <w:t xml:space="preserve"> returning a few minutes later, </w:t>
      </w:r>
      <w:r w:rsidR="00001A82">
        <w:rPr>
          <w:rFonts w:ascii="Times New Roman" w:hAnsi="Times New Roman"/>
          <w:sz w:val="24"/>
          <w:szCs w:val="24"/>
        </w:rPr>
        <w:t xml:space="preserve">he </w:t>
      </w:r>
      <w:r>
        <w:rPr>
          <w:rFonts w:ascii="Times New Roman" w:hAnsi="Times New Roman"/>
          <w:sz w:val="24"/>
          <w:szCs w:val="24"/>
        </w:rPr>
        <w:t>displayed his sword drip</w:t>
      </w:r>
      <w:r>
        <w:rPr>
          <w:rFonts w:ascii="Times New Roman" w:hAnsi="Times New Roman"/>
          <w:sz w:val="24"/>
          <w:szCs w:val="24"/>
        </w:rPr>
        <w:softHyphen/>
        <w:t>ping with blood. Soon the Guru came before the crowd with all five men</w:t>
      </w:r>
      <w:r w:rsidR="007F2CB9">
        <w:rPr>
          <w:rFonts w:ascii="Times New Roman" w:hAnsi="Times New Roman"/>
          <w:sz w:val="24"/>
          <w:szCs w:val="24"/>
        </w:rPr>
        <w:t>,</w:t>
      </w:r>
      <w:r>
        <w:rPr>
          <w:rFonts w:ascii="Times New Roman" w:hAnsi="Times New Roman"/>
          <w:sz w:val="24"/>
          <w:szCs w:val="24"/>
        </w:rPr>
        <w:t xml:space="preserve"> </w:t>
      </w:r>
      <w:r w:rsidR="007F2CB9">
        <w:rPr>
          <w:rFonts w:ascii="Times New Roman" w:hAnsi="Times New Roman"/>
          <w:sz w:val="24"/>
          <w:szCs w:val="24"/>
        </w:rPr>
        <w:t xml:space="preserve">whom he had not really killed. </w:t>
      </w:r>
      <w:r>
        <w:rPr>
          <w:rFonts w:ascii="Times New Roman" w:hAnsi="Times New Roman"/>
          <w:sz w:val="24"/>
          <w:szCs w:val="24"/>
        </w:rPr>
        <w:t>In</w:t>
      </w:r>
      <w:r>
        <w:rPr>
          <w:rFonts w:ascii="Times New Roman" w:hAnsi="Times New Roman"/>
          <w:sz w:val="24"/>
          <w:szCs w:val="24"/>
        </w:rPr>
        <w:softHyphen/>
        <w:t xml:space="preserve">stead, he baptized them into his new brotherhood, the order of the Khalsa, </w:t>
      </w:r>
      <w:r w:rsidR="007F2CB9">
        <w:rPr>
          <w:rFonts w:ascii="Times New Roman" w:hAnsi="Times New Roman"/>
          <w:sz w:val="24"/>
          <w:szCs w:val="24"/>
        </w:rPr>
        <w:t>meaning God’s Own. Each was reborn—f</w:t>
      </w:r>
      <w:r>
        <w:rPr>
          <w:rFonts w:ascii="Times New Roman" w:hAnsi="Times New Roman"/>
          <w:sz w:val="24"/>
          <w:szCs w:val="24"/>
        </w:rPr>
        <w:t>rom jackals to lions, from sparrows to hawks—and given the surname “Singh</w:t>
      </w:r>
      <w:r w:rsidR="00001A82">
        <w:rPr>
          <w:rFonts w:ascii="Times New Roman" w:hAnsi="Times New Roman"/>
          <w:sz w:val="24"/>
          <w:szCs w:val="24"/>
        </w:rPr>
        <w:t>,”</w:t>
      </w:r>
      <w:r>
        <w:rPr>
          <w:rFonts w:ascii="Times New Roman" w:hAnsi="Times New Roman"/>
          <w:sz w:val="24"/>
          <w:szCs w:val="24"/>
        </w:rPr>
        <w:t xml:space="preserve"> meaning lion. </w:t>
      </w:r>
    </w:p>
    <w:p w:rsidR="007F2CB9" w:rsidRDefault="007F2CB9" w:rsidP="007F2CB9">
      <w:pPr>
        <w:pStyle w:val="PlainText"/>
        <w:spacing w:before="60" w:after="60"/>
        <w:rPr>
          <w:rFonts w:ascii="Times New Roman" w:hAnsi="Times New Roman"/>
          <w:sz w:val="24"/>
          <w:szCs w:val="24"/>
        </w:rPr>
      </w:pPr>
    </w:p>
    <w:p w:rsidR="007F2CB9" w:rsidRDefault="00AB3843" w:rsidP="007F2CB9">
      <w:pPr>
        <w:pStyle w:val="PlainText"/>
        <w:spacing w:before="60" w:after="60"/>
        <w:rPr>
          <w:rFonts w:ascii="Times New Roman" w:hAnsi="Times New Roman"/>
          <w:sz w:val="24"/>
          <w:szCs w:val="24"/>
        </w:rPr>
      </w:pPr>
      <w:r>
        <w:rPr>
          <w:rFonts w:ascii="Times New Roman" w:hAnsi="Times New Roman"/>
          <w:sz w:val="24"/>
          <w:szCs w:val="24"/>
        </w:rPr>
        <w:t xml:space="preserve">Each was to wear the five emblems: </w:t>
      </w:r>
    </w:p>
    <w:p w:rsidR="007F2CB9" w:rsidRDefault="007F2CB9" w:rsidP="007F2CB9">
      <w:pPr>
        <w:pStyle w:val="PlainText"/>
        <w:numPr>
          <w:ilvl w:val="0"/>
          <w:numId w:val="12"/>
        </w:numPr>
        <w:spacing w:before="60" w:after="60"/>
        <w:rPr>
          <w:rFonts w:ascii="Times New Roman" w:hAnsi="Times New Roman"/>
          <w:sz w:val="24"/>
          <w:szCs w:val="24"/>
        </w:rPr>
      </w:pPr>
      <w:proofErr w:type="spellStart"/>
      <w:r>
        <w:rPr>
          <w:rFonts w:ascii="Times New Roman" w:hAnsi="Times New Roman"/>
          <w:sz w:val="24"/>
          <w:szCs w:val="24"/>
        </w:rPr>
        <w:t>kesha</w:t>
      </w:r>
      <w:proofErr w:type="spellEnd"/>
      <w:r>
        <w:rPr>
          <w:rFonts w:ascii="Times New Roman" w:hAnsi="Times New Roman"/>
          <w:sz w:val="24"/>
          <w:szCs w:val="24"/>
        </w:rPr>
        <w:t xml:space="preserve"> - long hair and beard</w:t>
      </w:r>
    </w:p>
    <w:p w:rsidR="007F2CB9" w:rsidRDefault="00001A82" w:rsidP="007F2CB9">
      <w:pPr>
        <w:pStyle w:val="PlainText"/>
        <w:numPr>
          <w:ilvl w:val="0"/>
          <w:numId w:val="12"/>
        </w:numPr>
        <w:spacing w:before="60" w:after="60"/>
        <w:rPr>
          <w:rFonts w:ascii="Times New Roman" w:hAnsi="Times New Roman"/>
          <w:sz w:val="24"/>
          <w:szCs w:val="24"/>
        </w:rPr>
      </w:pPr>
      <w:r>
        <w:rPr>
          <w:rFonts w:ascii="Times New Roman" w:hAnsi="Times New Roman"/>
          <w:sz w:val="24"/>
          <w:szCs w:val="24"/>
        </w:rPr>
        <w:t>kangha - a comb to keep the</w:t>
      </w:r>
      <w:r w:rsidR="00AB3843">
        <w:rPr>
          <w:rFonts w:ascii="Times New Roman" w:hAnsi="Times New Roman"/>
          <w:sz w:val="24"/>
          <w:szCs w:val="24"/>
        </w:rPr>
        <w:t xml:space="preserve"> hair</w:t>
      </w:r>
      <w:r w:rsidR="007F2CB9">
        <w:rPr>
          <w:rFonts w:ascii="Times New Roman" w:hAnsi="Times New Roman"/>
          <w:sz w:val="24"/>
          <w:szCs w:val="24"/>
        </w:rPr>
        <w:t xml:space="preserve"> tidy</w:t>
      </w:r>
    </w:p>
    <w:p w:rsidR="007F2CB9" w:rsidRDefault="007F2CB9" w:rsidP="007F2CB9">
      <w:pPr>
        <w:pStyle w:val="PlainText"/>
        <w:numPr>
          <w:ilvl w:val="0"/>
          <w:numId w:val="12"/>
        </w:numPr>
        <w:spacing w:before="60" w:after="60"/>
        <w:rPr>
          <w:rFonts w:ascii="Times New Roman" w:hAnsi="Times New Roman"/>
          <w:sz w:val="24"/>
          <w:szCs w:val="24"/>
        </w:rPr>
      </w:pPr>
      <w:proofErr w:type="spellStart"/>
      <w:r>
        <w:rPr>
          <w:rFonts w:ascii="Times New Roman" w:hAnsi="Times New Roman"/>
          <w:sz w:val="24"/>
          <w:szCs w:val="24"/>
        </w:rPr>
        <w:lastRenderedPageBreak/>
        <w:t>kara</w:t>
      </w:r>
      <w:proofErr w:type="spellEnd"/>
      <w:r>
        <w:rPr>
          <w:rFonts w:ascii="Times New Roman" w:hAnsi="Times New Roman"/>
          <w:sz w:val="24"/>
          <w:szCs w:val="24"/>
        </w:rPr>
        <w:t xml:space="preserve"> - a steel bracelet</w:t>
      </w:r>
    </w:p>
    <w:p w:rsidR="007F2CB9" w:rsidRDefault="00AB3843" w:rsidP="007F2CB9">
      <w:pPr>
        <w:pStyle w:val="PlainText"/>
        <w:numPr>
          <w:ilvl w:val="0"/>
          <w:numId w:val="12"/>
        </w:numPr>
        <w:spacing w:before="60" w:after="60"/>
        <w:rPr>
          <w:rFonts w:ascii="Times New Roman" w:hAnsi="Times New Roman"/>
          <w:sz w:val="24"/>
          <w:szCs w:val="24"/>
        </w:rPr>
      </w:pPr>
      <w:proofErr w:type="spellStart"/>
      <w:r>
        <w:rPr>
          <w:rFonts w:ascii="Times New Roman" w:hAnsi="Times New Roman"/>
          <w:sz w:val="24"/>
          <w:szCs w:val="24"/>
        </w:rPr>
        <w:t>kachh</w:t>
      </w:r>
      <w:proofErr w:type="spellEnd"/>
      <w:r>
        <w:rPr>
          <w:rFonts w:ascii="Times New Roman" w:hAnsi="Times New Roman"/>
          <w:sz w:val="24"/>
          <w:szCs w:val="24"/>
        </w:rPr>
        <w:t xml:space="preserve"> - s</w:t>
      </w:r>
      <w:r w:rsidR="007F2CB9">
        <w:rPr>
          <w:rFonts w:ascii="Times New Roman" w:hAnsi="Times New Roman"/>
          <w:sz w:val="24"/>
          <w:szCs w:val="24"/>
        </w:rPr>
        <w:t>hort breeches worn by soldiers</w:t>
      </w:r>
    </w:p>
    <w:p w:rsidR="007F2CB9" w:rsidRDefault="00001A82" w:rsidP="007F2CB9">
      <w:pPr>
        <w:pStyle w:val="PlainText"/>
        <w:numPr>
          <w:ilvl w:val="0"/>
          <w:numId w:val="12"/>
        </w:numPr>
        <w:spacing w:before="60" w:after="60"/>
        <w:rPr>
          <w:rFonts w:ascii="Times New Roman" w:hAnsi="Times New Roman"/>
          <w:sz w:val="24"/>
          <w:szCs w:val="24"/>
        </w:rPr>
      </w:pPr>
      <w:r>
        <w:rPr>
          <w:rFonts w:ascii="Times New Roman" w:hAnsi="Times New Roman"/>
          <w:sz w:val="24"/>
          <w:szCs w:val="24"/>
        </w:rPr>
        <w:t>kirpan - a sword</w:t>
      </w:r>
      <w:r w:rsidR="00AB3843">
        <w:rPr>
          <w:rFonts w:ascii="Times New Roman" w:hAnsi="Times New Roman"/>
          <w:sz w:val="24"/>
          <w:szCs w:val="24"/>
        </w:rPr>
        <w:t xml:space="preserve"> </w:t>
      </w:r>
    </w:p>
    <w:p w:rsidR="007F2CB9" w:rsidRDefault="00AB3843" w:rsidP="00001A82">
      <w:pPr>
        <w:pStyle w:val="PlainText"/>
        <w:spacing w:before="60" w:after="60"/>
        <w:ind w:left="360"/>
        <w:rPr>
          <w:rFonts w:ascii="Times New Roman" w:hAnsi="Times New Roman"/>
          <w:sz w:val="24"/>
          <w:szCs w:val="24"/>
        </w:rPr>
      </w:pPr>
      <w:r>
        <w:rPr>
          <w:rFonts w:ascii="Times New Roman" w:hAnsi="Times New Roman"/>
          <w:sz w:val="24"/>
          <w:szCs w:val="24"/>
        </w:rPr>
        <w:t xml:space="preserve">They were also to abstain from tobacco and alcohol and not eat kosher meat. </w:t>
      </w:r>
    </w:p>
    <w:p w:rsidR="007F2CB9" w:rsidRDefault="007F2CB9" w:rsidP="007F2CB9">
      <w:pPr>
        <w:pStyle w:val="PlainText"/>
        <w:spacing w:before="60" w:after="60"/>
        <w:ind w:left="360"/>
        <w:rPr>
          <w:rFonts w:ascii="Times New Roman" w:hAnsi="Times New Roman"/>
          <w:sz w:val="24"/>
          <w:szCs w:val="24"/>
        </w:rPr>
      </w:pPr>
    </w:p>
    <w:p w:rsidR="00AB3843" w:rsidRDefault="00AB3843" w:rsidP="007F2CB9">
      <w:pPr>
        <w:pStyle w:val="PlainText"/>
        <w:spacing w:before="60" w:after="60"/>
        <w:rPr>
          <w:rFonts w:ascii="Times New Roman" w:hAnsi="Times New Roman"/>
          <w:sz w:val="24"/>
          <w:szCs w:val="24"/>
        </w:rPr>
      </w:pPr>
      <w:r>
        <w:rPr>
          <w:rFonts w:ascii="Times New Roman" w:hAnsi="Times New Roman"/>
          <w:sz w:val="24"/>
          <w:szCs w:val="24"/>
        </w:rPr>
        <w:t>Every Sikh youth is initiated into the Khalsa and the suffix “Singh” is attached to his name. Thereafter, he has no caste save one, the fraternity of the Khalsa.</w:t>
      </w:r>
    </w:p>
    <w:p w:rsidR="007F2CB9" w:rsidRDefault="007F2CB9" w:rsidP="007F2CB9">
      <w:pPr>
        <w:pStyle w:val="PlainText"/>
        <w:spacing w:before="60" w:after="60"/>
        <w:rPr>
          <w:rFonts w:ascii="Times New Roman" w:hAnsi="Times New Roman"/>
          <w:sz w:val="24"/>
          <w:szCs w:val="24"/>
        </w:rPr>
      </w:pPr>
    </w:p>
    <w:p w:rsidR="00AB3843" w:rsidRDefault="0018491A" w:rsidP="007F2CB9">
      <w:pPr>
        <w:pStyle w:val="PlainText"/>
        <w:spacing w:before="60" w:after="60"/>
        <w:rPr>
          <w:rFonts w:ascii="Times New Roman" w:hAnsi="Times New Roman"/>
          <w:sz w:val="24"/>
          <w:szCs w:val="24"/>
        </w:rPr>
      </w:pPr>
      <w:r>
        <w:rPr>
          <w:rFonts w:ascii="Times New Roman" w:hAnsi="Times New Roman"/>
          <w:sz w:val="24"/>
          <w:szCs w:val="24"/>
        </w:rPr>
        <w:t>When his followers said, “They’</w:t>
      </w:r>
      <w:r w:rsidR="00AB3843">
        <w:rPr>
          <w:rFonts w:ascii="Times New Roman" w:hAnsi="Times New Roman"/>
          <w:sz w:val="24"/>
          <w:szCs w:val="24"/>
        </w:rPr>
        <w:t xml:space="preserve">ll </w:t>
      </w:r>
      <w:r w:rsidR="000D7C51">
        <w:rPr>
          <w:rFonts w:ascii="Times New Roman" w:hAnsi="Times New Roman"/>
          <w:sz w:val="24"/>
          <w:szCs w:val="24"/>
        </w:rPr>
        <w:t>laugh if we leave our hair long,</w:t>
      </w:r>
      <w:r w:rsidR="00AB3843">
        <w:rPr>
          <w:rFonts w:ascii="Times New Roman" w:hAnsi="Times New Roman"/>
          <w:sz w:val="24"/>
          <w:szCs w:val="24"/>
        </w:rPr>
        <w:t>” Guru Gobind Singh replied: “Then carry a sword and use it if they laugh</w:t>
      </w:r>
      <w:r w:rsidR="000D7C51">
        <w:rPr>
          <w:rFonts w:ascii="Times New Roman" w:hAnsi="Times New Roman"/>
          <w:sz w:val="24"/>
          <w:szCs w:val="24"/>
        </w:rPr>
        <w:t>.</w:t>
      </w:r>
      <w:r w:rsidR="00AB3843">
        <w:rPr>
          <w:rFonts w:ascii="Times New Roman" w:hAnsi="Times New Roman"/>
          <w:sz w:val="24"/>
          <w:szCs w:val="24"/>
        </w:rPr>
        <w:t>”  Members of the Khalsa, which he opened to all Sikhs, were to help the helpless, fight the oppressor, have faith in the one God, and consider all humans equal, irrespective of caste and creed. They were to be ready to protect their faith and the faithful, by the sword when necessary.</w:t>
      </w:r>
    </w:p>
    <w:p w:rsidR="007F2CB9" w:rsidRDefault="007F2CB9" w:rsidP="007F2CB9">
      <w:pPr>
        <w:pStyle w:val="PlainText"/>
        <w:spacing w:before="60" w:after="60"/>
        <w:rPr>
          <w:rFonts w:ascii="Times New Roman" w:hAnsi="Times New Roman"/>
          <w:sz w:val="24"/>
          <w:szCs w:val="24"/>
        </w:rPr>
      </w:pPr>
    </w:p>
    <w:p w:rsidR="007F2CB9" w:rsidRDefault="007F2CB9" w:rsidP="007F2CB9">
      <w:pPr>
        <w:pStyle w:val="PlainText"/>
        <w:spacing w:before="60" w:after="60"/>
        <w:jc w:val="both"/>
        <w:rPr>
          <w:rFonts w:ascii="Times New Roman" w:hAnsi="Times New Roman"/>
        </w:rPr>
      </w:pPr>
      <w:r w:rsidRPr="007F2CB9">
        <w:rPr>
          <w:rFonts w:ascii="Times New Roman" w:hAnsi="Times New Roman"/>
        </w:rPr>
        <w:t xml:space="preserve">Source: </w:t>
      </w:r>
      <w:r w:rsidR="00AB3843" w:rsidRPr="007F2CB9">
        <w:rPr>
          <w:rFonts w:ascii="Times New Roman" w:hAnsi="Times New Roman"/>
        </w:rPr>
        <w:t>Adapted from</w:t>
      </w:r>
      <w:r w:rsidRPr="007F2CB9">
        <w:rPr>
          <w:rFonts w:ascii="Times New Roman" w:hAnsi="Times New Roman"/>
        </w:rPr>
        <w:t xml:space="preserve"> “Sikh Saints,” Sikhworld.co.uk, </w:t>
      </w:r>
      <w:hyperlink r:id="rId32" w:history="1">
        <w:r w:rsidR="00264FBC" w:rsidRPr="000D7C51">
          <w:rPr>
            <w:rStyle w:val="Hyperlink"/>
            <w:rFonts w:ascii="Times New Roman" w:hAnsi="Times New Roman"/>
            <w:color w:val="000000"/>
            <w:u w:val="none"/>
          </w:rPr>
          <w:t>http://www.sikhworld.co.uk/page12.html</w:t>
        </w:r>
      </w:hyperlink>
    </w:p>
    <w:p w:rsidR="00264FBC" w:rsidRDefault="00264FBC" w:rsidP="007F2CB9">
      <w:pPr>
        <w:pStyle w:val="PlainText"/>
        <w:spacing w:before="60" w:after="60"/>
        <w:jc w:val="both"/>
        <w:rPr>
          <w:rFonts w:ascii="Times New Roman" w:hAnsi="Times New Roman"/>
        </w:rPr>
      </w:pPr>
    </w:p>
    <w:p w:rsidR="00264FBC" w:rsidRDefault="00264FBC" w:rsidP="007F2CB9">
      <w:pPr>
        <w:pStyle w:val="PlainText"/>
        <w:spacing w:before="60" w:after="60"/>
        <w:jc w:val="both"/>
        <w:rPr>
          <w:rFonts w:ascii="Times New Roman" w:hAnsi="Times New Roman"/>
        </w:rPr>
      </w:pPr>
    </w:p>
    <w:p w:rsidR="00264FBC" w:rsidRDefault="00F51226" w:rsidP="007F2CB9">
      <w:pPr>
        <w:pStyle w:val="PlainText"/>
        <w:spacing w:before="60" w:after="60"/>
        <w:jc w:val="both"/>
        <w:rPr>
          <w:rFonts w:ascii="Times New Roman" w:hAnsi="Times New Roman"/>
        </w:rPr>
      </w:pPr>
      <w:r>
        <w:rPr>
          <w:noProof/>
        </w:rPr>
        <w:drawing>
          <wp:anchor distT="0" distB="0" distL="114300" distR="114300" simplePos="0" relativeHeight="251659264" behindDoc="0" locked="0" layoutInCell="1" allowOverlap="1">
            <wp:simplePos x="0" y="0"/>
            <wp:positionH relativeFrom="column">
              <wp:posOffset>1584960</wp:posOffset>
            </wp:positionH>
            <wp:positionV relativeFrom="paragraph">
              <wp:posOffset>107315</wp:posOffset>
            </wp:positionV>
            <wp:extent cx="2816225" cy="3369945"/>
            <wp:effectExtent l="0" t="0" r="0" b="0"/>
            <wp:wrapSquare wrapText="bothSides"/>
            <wp:docPr id="103" name="Picture 103">
              <a:hlinkClick xmlns:a="http://schemas.openxmlformats.org/drawingml/2006/main" r:id="rId33" tooltip="&quot;Guru nanak.jpg&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a:hlinkClick r:id="rId33" tooltip="&quot;Guru nanak.jpg&quot;"/>
                    </pic:cNvPr>
                    <pic:cNvPicPr>
                      <a:picLocks/>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816225" cy="336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100D53">
      <w:pPr>
        <w:pStyle w:val="PlainText"/>
        <w:spacing w:before="60" w:after="60"/>
        <w:jc w:val="center"/>
        <w:rPr>
          <w:rFonts w:ascii="Times New Roman" w:hAnsi="Times New Roman"/>
        </w:rPr>
      </w:pPr>
    </w:p>
    <w:p w:rsidR="00264FBC" w:rsidRDefault="00264FBC" w:rsidP="00264FBC">
      <w:pPr>
        <w:pStyle w:val="PlainText"/>
        <w:spacing w:before="60" w:after="60"/>
        <w:jc w:val="center"/>
        <w:rPr>
          <w:rFonts w:ascii="Times New Roman" w:hAnsi="Times New Roman"/>
          <w:b/>
          <w:sz w:val="24"/>
          <w:szCs w:val="24"/>
        </w:rPr>
      </w:pPr>
    </w:p>
    <w:p w:rsidR="00264FBC" w:rsidRDefault="00264FBC" w:rsidP="00264FBC">
      <w:pPr>
        <w:pStyle w:val="PlainText"/>
        <w:spacing w:before="60" w:after="60"/>
        <w:jc w:val="center"/>
        <w:rPr>
          <w:rFonts w:ascii="Times New Roman" w:hAnsi="Times New Roman"/>
          <w:b/>
          <w:sz w:val="24"/>
          <w:szCs w:val="24"/>
        </w:rPr>
      </w:pPr>
    </w:p>
    <w:p w:rsidR="00264FBC" w:rsidRDefault="00264FBC" w:rsidP="00264FBC">
      <w:pPr>
        <w:pStyle w:val="PlainText"/>
        <w:spacing w:before="60" w:after="60"/>
        <w:jc w:val="center"/>
        <w:rPr>
          <w:rFonts w:ascii="Times New Roman" w:hAnsi="Times New Roman"/>
          <w:b/>
          <w:sz w:val="24"/>
          <w:szCs w:val="24"/>
        </w:rPr>
      </w:pPr>
    </w:p>
    <w:p w:rsidR="00264FBC" w:rsidRDefault="00264FBC" w:rsidP="00264FBC">
      <w:pPr>
        <w:pStyle w:val="PlainText"/>
        <w:spacing w:before="60" w:after="60"/>
        <w:jc w:val="center"/>
        <w:rPr>
          <w:rFonts w:ascii="Times New Roman" w:hAnsi="Times New Roman"/>
          <w:b/>
          <w:sz w:val="24"/>
          <w:szCs w:val="24"/>
        </w:rPr>
      </w:pPr>
    </w:p>
    <w:p w:rsidR="00264FBC" w:rsidRPr="008F63B8" w:rsidRDefault="00264FBC" w:rsidP="00264FBC">
      <w:pPr>
        <w:pStyle w:val="PlainText"/>
        <w:spacing w:before="60" w:after="60"/>
        <w:jc w:val="center"/>
        <w:rPr>
          <w:rFonts w:ascii="Times New Roman" w:hAnsi="Times New Roman"/>
          <w:b/>
          <w:sz w:val="24"/>
          <w:szCs w:val="24"/>
          <w:lang w:val="pt-BR"/>
        </w:rPr>
      </w:pPr>
      <w:r w:rsidRPr="008F63B8">
        <w:rPr>
          <w:rFonts w:ascii="Times New Roman" w:hAnsi="Times New Roman"/>
          <w:b/>
          <w:sz w:val="24"/>
          <w:szCs w:val="24"/>
          <w:lang w:val="pt-BR"/>
        </w:rPr>
        <w:t xml:space="preserve">Guru </w:t>
      </w:r>
      <w:proofErr w:type="spellStart"/>
      <w:r w:rsidRPr="008F63B8">
        <w:rPr>
          <w:rFonts w:ascii="Times New Roman" w:hAnsi="Times New Roman"/>
          <w:b/>
          <w:sz w:val="24"/>
          <w:szCs w:val="24"/>
          <w:lang w:val="pt-BR"/>
        </w:rPr>
        <w:t>Nanak</w:t>
      </w:r>
      <w:proofErr w:type="spellEnd"/>
      <w:r w:rsidRPr="008F63B8">
        <w:rPr>
          <w:rFonts w:ascii="Times New Roman" w:hAnsi="Times New Roman"/>
          <w:b/>
          <w:sz w:val="24"/>
          <w:szCs w:val="24"/>
          <w:lang w:val="pt-BR"/>
        </w:rPr>
        <w:t xml:space="preserve"> </w:t>
      </w:r>
    </w:p>
    <w:p w:rsidR="00264FBC" w:rsidRPr="008F63B8" w:rsidRDefault="00264FBC" w:rsidP="00264FBC">
      <w:pPr>
        <w:pStyle w:val="PlainText"/>
        <w:spacing w:before="60" w:after="60"/>
        <w:jc w:val="center"/>
        <w:rPr>
          <w:rFonts w:ascii="Times New Roman" w:hAnsi="Times New Roman"/>
          <w:b/>
          <w:sz w:val="24"/>
          <w:szCs w:val="24"/>
          <w:lang w:val="pt-BR"/>
        </w:rPr>
      </w:pPr>
      <w:r w:rsidRPr="008F63B8">
        <w:rPr>
          <w:rFonts w:ascii="Times New Roman" w:hAnsi="Times New Roman"/>
          <w:b/>
          <w:sz w:val="24"/>
          <w:szCs w:val="24"/>
          <w:lang w:val="pt-BR"/>
        </w:rPr>
        <w:t>1469-1539</w:t>
      </w:r>
    </w:p>
    <w:p w:rsidR="00264FBC" w:rsidRPr="008F63B8" w:rsidRDefault="00264FBC" w:rsidP="00264FBC">
      <w:pPr>
        <w:pStyle w:val="PlainText"/>
        <w:spacing w:before="60" w:after="60"/>
        <w:jc w:val="center"/>
        <w:rPr>
          <w:rFonts w:ascii="Times New Roman" w:hAnsi="Times New Roman"/>
          <w:sz w:val="18"/>
          <w:szCs w:val="18"/>
          <w:lang w:val="pt-BR"/>
        </w:rPr>
      </w:pPr>
      <w:proofErr w:type="spellStart"/>
      <w:r w:rsidRPr="008F63B8">
        <w:rPr>
          <w:rFonts w:ascii="Times New Roman" w:hAnsi="Times New Roman"/>
          <w:sz w:val="18"/>
          <w:szCs w:val="18"/>
          <w:lang w:val="pt-BR"/>
        </w:rPr>
        <w:t>Wikipedia</w:t>
      </w:r>
      <w:proofErr w:type="spellEnd"/>
    </w:p>
    <w:p w:rsidR="00264FBC" w:rsidRPr="008F63B8" w:rsidRDefault="00264FBC" w:rsidP="00264FBC">
      <w:pPr>
        <w:pStyle w:val="PlainText"/>
        <w:spacing w:before="60" w:after="60"/>
        <w:jc w:val="center"/>
        <w:rPr>
          <w:rFonts w:ascii="Times New Roman" w:hAnsi="Times New Roman"/>
          <w:noProof/>
          <w:sz w:val="18"/>
          <w:szCs w:val="18"/>
          <w:lang w:val="pt-BR"/>
        </w:rPr>
      </w:pPr>
      <w:r w:rsidRPr="008F63B8">
        <w:rPr>
          <w:rFonts w:ascii="Times New Roman" w:hAnsi="Times New Roman"/>
          <w:noProof/>
          <w:sz w:val="18"/>
          <w:szCs w:val="18"/>
          <w:lang w:val="pt-BR"/>
        </w:rPr>
        <w:t>http://en.wikipedia.org/wiki/Guru_Nanak_Dev</w:t>
      </w:r>
    </w:p>
    <w:p w:rsidR="00264FBC" w:rsidRPr="008F63B8" w:rsidRDefault="00264FBC" w:rsidP="00100D53">
      <w:pPr>
        <w:pStyle w:val="PlainText"/>
        <w:spacing w:before="60" w:after="60"/>
        <w:jc w:val="center"/>
        <w:rPr>
          <w:noProof/>
          <w:lang w:val="pt-BR"/>
        </w:rPr>
      </w:pPr>
    </w:p>
    <w:p w:rsidR="00264FBC" w:rsidRPr="008F63B8" w:rsidRDefault="00264FBC" w:rsidP="00100D53">
      <w:pPr>
        <w:pStyle w:val="PlainText"/>
        <w:spacing w:before="60" w:after="60"/>
        <w:jc w:val="center"/>
        <w:rPr>
          <w:noProof/>
          <w:lang w:val="pt-BR"/>
        </w:rPr>
      </w:pPr>
    </w:p>
    <w:p w:rsidR="00D12D92" w:rsidRPr="00100D53" w:rsidRDefault="00D12D92" w:rsidP="00100D53">
      <w:pPr>
        <w:pStyle w:val="PlainText"/>
        <w:spacing w:before="60" w:after="60"/>
        <w:jc w:val="center"/>
        <w:rPr>
          <w:rFonts w:ascii="Times New Roman" w:hAnsi="Times New Roman"/>
          <w:b/>
          <w:i/>
          <w:sz w:val="24"/>
        </w:rPr>
      </w:pPr>
      <w:r w:rsidRPr="00100D53">
        <w:rPr>
          <w:rFonts w:ascii="Times New Roman" w:hAnsi="Times New Roman"/>
          <w:b/>
          <w:i/>
          <w:sz w:val="32"/>
          <w:szCs w:val="32"/>
        </w:rPr>
        <w:lastRenderedPageBreak/>
        <w:t>Lesson 5</w:t>
      </w:r>
    </w:p>
    <w:p w:rsidR="00D12D92" w:rsidRPr="00100D53" w:rsidRDefault="00D12D92" w:rsidP="00100D53">
      <w:pPr>
        <w:pStyle w:val="BodyText2"/>
        <w:tabs>
          <w:tab w:val="left" w:pos="1950"/>
        </w:tabs>
        <w:spacing w:before="60" w:after="60"/>
        <w:jc w:val="center"/>
        <w:rPr>
          <w:rFonts w:ascii="Times New Roman" w:hAnsi="Times New Roman"/>
          <w:b/>
          <w:i/>
          <w:szCs w:val="28"/>
        </w:rPr>
      </w:pPr>
      <w:r w:rsidRPr="00100D53">
        <w:rPr>
          <w:rFonts w:ascii="Times New Roman" w:hAnsi="Times New Roman"/>
          <w:b/>
          <w:i/>
          <w:sz w:val="32"/>
          <w:szCs w:val="32"/>
        </w:rPr>
        <w:t>Islam Spreads in Southeast Asia</w:t>
      </w:r>
    </w:p>
    <w:p w:rsidR="00D12D92" w:rsidRDefault="00D12D92" w:rsidP="00FB34DB">
      <w:pPr>
        <w:pStyle w:val="BodyText2"/>
        <w:spacing w:before="60" w:after="60"/>
        <w:rPr>
          <w:rFonts w:ascii="Times New Roman" w:hAnsi="Times New Roman"/>
          <w:b/>
          <w:szCs w:val="28"/>
        </w:rPr>
      </w:pPr>
    </w:p>
    <w:p w:rsidR="00D12D92" w:rsidRPr="00A01E4E" w:rsidRDefault="00D12D92" w:rsidP="00A01E4E">
      <w:pPr>
        <w:pStyle w:val="BodyText2"/>
        <w:spacing w:before="60" w:after="60"/>
        <w:rPr>
          <w:rFonts w:ascii="Times New Roman" w:hAnsi="Times New Roman"/>
          <w:b/>
          <w:szCs w:val="28"/>
        </w:rPr>
      </w:pPr>
      <w:r w:rsidRPr="00A01E4E">
        <w:rPr>
          <w:rFonts w:ascii="Times New Roman" w:hAnsi="Times New Roman"/>
          <w:b/>
          <w:szCs w:val="28"/>
        </w:rPr>
        <w:t>Preparation</w:t>
      </w:r>
    </w:p>
    <w:p w:rsidR="00A01E4E" w:rsidRPr="00A01E4E" w:rsidRDefault="00D12D92" w:rsidP="00A01E4E">
      <w:pPr>
        <w:pStyle w:val="BodyText2"/>
        <w:spacing w:before="60" w:after="60"/>
        <w:rPr>
          <w:sz w:val="24"/>
          <w:szCs w:val="24"/>
        </w:rPr>
      </w:pPr>
      <w:r w:rsidRPr="00A01E4E">
        <w:rPr>
          <w:sz w:val="24"/>
          <w:szCs w:val="24"/>
        </w:rPr>
        <w:t>Review with students the trading patterns in the Indian Ocean</w:t>
      </w:r>
      <w:r w:rsidR="00A01E4E" w:rsidRPr="00A01E4E">
        <w:rPr>
          <w:sz w:val="24"/>
          <w:szCs w:val="24"/>
        </w:rPr>
        <w:t xml:space="preserve"> imposed by the </w:t>
      </w:r>
      <w:r w:rsidR="00A01E4E" w:rsidRPr="000D7C51">
        <w:rPr>
          <w:b/>
          <w:color w:val="336699"/>
          <w:sz w:val="24"/>
          <w:szCs w:val="24"/>
          <w:u w:val="single"/>
        </w:rPr>
        <w:t>monsoon</w:t>
      </w:r>
      <w:r w:rsidR="00A01E4E" w:rsidRPr="00A01E4E">
        <w:rPr>
          <w:sz w:val="24"/>
          <w:szCs w:val="24"/>
        </w:rPr>
        <w:t xml:space="preserve"> winds</w:t>
      </w:r>
      <w:r w:rsidRPr="00A01E4E">
        <w:rPr>
          <w:sz w:val="24"/>
          <w:szCs w:val="24"/>
        </w:rPr>
        <w:t>. Review</w:t>
      </w:r>
      <w:r w:rsidR="00A01E4E" w:rsidRPr="00A01E4E">
        <w:rPr>
          <w:sz w:val="24"/>
          <w:szCs w:val="24"/>
        </w:rPr>
        <w:t xml:space="preserve"> how merchants created far-flung </w:t>
      </w:r>
      <w:r w:rsidRPr="00A01E4E">
        <w:rPr>
          <w:sz w:val="24"/>
          <w:szCs w:val="24"/>
        </w:rPr>
        <w:t>trading communities as they waited for the winds to reverse course. Review with students their understanding of the kinds of exchanges t</w:t>
      </w:r>
      <w:r w:rsidR="00A659BC">
        <w:rPr>
          <w:sz w:val="24"/>
          <w:szCs w:val="24"/>
        </w:rPr>
        <w:t>aking place in the</w:t>
      </w:r>
      <w:r w:rsidR="00711B74">
        <w:rPr>
          <w:sz w:val="24"/>
          <w:szCs w:val="24"/>
        </w:rPr>
        <w:t xml:space="preserve"> Indian Ocean</w:t>
      </w:r>
      <w:r w:rsidR="00A01E4E" w:rsidRPr="00A01E4E">
        <w:rPr>
          <w:sz w:val="24"/>
          <w:szCs w:val="24"/>
        </w:rPr>
        <w:t xml:space="preserve"> since 2,000 BCE</w:t>
      </w:r>
      <w:r w:rsidRPr="00A01E4E">
        <w:rPr>
          <w:sz w:val="24"/>
          <w:szCs w:val="24"/>
        </w:rPr>
        <w:t xml:space="preserve">. Explain why ports such as Malacca became critically important in the Indian Ocean trading network. </w:t>
      </w:r>
    </w:p>
    <w:p w:rsidR="00A01E4E" w:rsidRPr="00A01E4E" w:rsidRDefault="00A01E4E" w:rsidP="00A01E4E">
      <w:pPr>
        <w:pStyle w:val="BodyText2"/>
        <w:spacing w:before="60" w:after="60"/>
        <w:rPr>
          <w:sz w:val="24"/>
          <w:szCs w:val="24"/>
        </w:rPr>
      </w:pPr>
    </w:p>
    <w:p w:rsidR="00D12D92" w:rsidRPr="00A01E4E" w:rsidRDefault="00D12D92" w:rsidP="00A01E4E">
      <w:pPr>
        <w:pStyle w:val="BodyText2"/>
        <w:spacing w:before="60" w:after="60"/>
        <w:rPr>
          <w:rFonts w:ascii="Times New Roman" w:hAnsi="Times New Roman"/>
          <w:sz w:val="24"/>
          <w:szCs w:val="24"/>
        </w:rPr>
      </w:pPr>
      <w:r w:rsidRPr="00A01E4E">
        <w:rPr>
          <w:sz w:val="24"/>
          <w:szCs w:val="24"/>
        </w:rPr>
        <w:t>Assign students to read the relevant sections of their textbook on Southeast Asia</w:t>
      </w:r>
      <w:r w:rsidR="00A01E4E" w:rsidRPr="00A01E4E">
        <w:rPr>
          <w:sz w:val="24"/>
          <w:szCs w:val="24"/>
        </w:rPr>
        <w:t xml:space="preserve"> during the period 1500-</w:t>
      </w:r>
      <w:r w:rsidRPr="00A01E4E">
        <w:rPr>
          <w:sz w:val="24"/>
          <w:szCs w:val="24"/>
        </w:rPr>
        <w:t xml:space="preserve">1800. </w:t>
      </w:r>
    </w:p>
    <w:p w:rsidR="00100D53" w:rsidRDefault="00100D53" w:rsidP="00FB34DB">
      <w:pPr>
        <w:pStyle w:val="Title"/>
        <w:spacing w:before="60" w:after="60"/>
        <w:jc w:val="left"/>
        <w:rPr>
          <w:rFonts w:ascii="Times New Roman" w:hAnsi="Times New Roman"/>
          <w:b/>
          <w:sz w:val="28"/>
          <w:szCs w:val="28"/>
        </w:rPr>
      </w:pPr>
    </w:p>
    <w:p w:rsidR="00D12D92" w:rsidRDefault="00D12D92" w:rsidP="00FB34DB">
      <w:pPr>
        <w:pStyle w:val="Title"/>
        <w:spacing w:before="60" w:after="60"/>
        <w:jc w:val="left"/>
        <w:rPr>
          <w:rFonts w:ascii="Times New Roman" w:hAnsi="Times New Roman"/>
          <w:b/>
          <w:sz w:val="28"/>
          <w:szCs w:val="28"/>
        </w:rPr>
      </w:pPr>
      <w:r>
        <w:rPr>
          <w:rFonts w:ascii="Times New Roman" w:hAnsi="Times New Roman"/>
          <w:b/>
          <w:sz w:val="28"/>
          <w:szCs w:val="28"/>
        </w:rPr>
        <w:t>Introduction</w:t>
      </w:r>
    </w:p>
    <w:p w:rsidR="00A01E4E" w:rsidRDefault="00A01E4E" w:rsidP="00A01E4E">
      <w:pPr>
        <w:pStyle w:val="Title"/>
        <w:spacing w:before="60" w:after="60"/>
        <w:jc w:val="left"/>
        <w:rPr>
          <w:rFonts w:ascii="Times New Roman" w:hAnsi="Times New Roman"/>
          <w:sz w:val="24"/>
          <w:szCs w:val="24"/>
        </w:rPr>
      </w:pPr>
      <w:r>
        <w:rPr>
          <w:rFonts w:ascii="Times New Roman" w:hAnsi="Times New Roman"/>
          <w:sz w:val="24"/>
          <w:szCs w:val="24"/>
        </w:rPr>
        <w:t>This lesson moves to Southeast Asia and focuses on the role of Islam in that area. Review with students any earlier study of Southeast Asia they may have had. Highlight the Buddhist-Hindu influences in Cambodia and the islands that make up present-day Indonesia. Stress the synthesis of local forms with imported beliefs and practices and the way that the princely courts used Hinduism and Buddhism to promote the ruler’s legitimacy.</w:t>
      </w:r>
    </w:p>
    <w:p w:rsidR="00A01E4E" w:rsidRDefault="00A01E4E" w:rsidP="00FB34DB">
      <w:pPr>
        <w:pStyle w:val="Title"/>
        <w:spacing w:before="60" w:after="60"/>
        <w:jc w:val="left"/>
        <w:rPr>
          <w:rFonts w:ascii="Times New Roman" w:hAnsi="Times New Roman"/>
          <w:sz w:val="24"/>
          <w:szCs w:val="24"/>
        </w:rPr>
      </w:pPr>
    </w:p>
    <w:p w:rsidR="00D12D92" w:rsidRDefault="00D12D92" w:rsidP="00FB34DB">
      <w:pPr>
        <w:spacing w:before="60" w:after="60"/>
      </w:pPr>
      <w:r>
        <w:t>If necessary, review the role of Hinduism in India and the major differences between Hinduism and Islam discussed in Lesson 4. Introdu</w:t>
      </w:r>
      <w:r w:rsidR="00A01E4E">
        <w:t>ce the idea that Islam came</w:t>
      </w:r>
      <w:r>
        <w:t xml:space="preserve"> to Southeast Asia from South Asia,</w:t>
      </w:r>
      <w:r w:rsidR="00A01E4E">
        <w:t xml:space="preserve"> so it was already</w:t>
      </w:r>
      <w:r>
        <w:t xml:space="preserve"> influenced by Buddhism and Hinduism. Review Sufism from the earlier readings in Lesson 4 or give students some background on Sufism.</w:t>
      </w:r>
      <w:r w:rsidR="0014617E">
        <w:t xml:space="preserve">  </w:t>
      </w:r>
    </w:p>
    <w:p w:rsidR="00A01E4E" w:rsidRDefault="00A01E4E" w:rsidP="00FB34DB">
      <w:pPr>
        <w:spacing w:before="60" w:after="60"/>
        <w:rPr>
          <w:b/>
          <w:i/>
        </w:rPr>
      </w:pPr>
    </w:p>
    <w:p w:rsidR="00D12D92" w:rsidRDefault="00D12D92" w:rsidP="00A01E4E">
      <w:pPr>
        <w:pStyle w:val="Title"/>
        <w:spacing w:before="60" w:after="60"/>
        <w:jc w:val="left"/>
        <w:rPr>
          <w:rFonts w:ascii="Times New Roman" w:hAnsi="Times New Roman"/>
          <w:b/>
          <w:bCs/>
          <w:iCs/>
          <w:sz w:val="28"/>
          <w:szCs w:val="28"/>
        </w:rPr>
      </w:pPr>
      <w:r>
        <w:rPr>
          <w:rFonts w:ascii="Times New Roman" w:hAnsi="Times New Roman"/>
          <w:b/>
          <w:bCs/>
          <w:iCs/>
          <w:sz w:val="28"/>
          <w:szCs w:val="28"/>
        </w:rPr>
        <w:t>Activities</w:t>
      </w:r>
    </w:p>
    <w:p w:rsidR="00A01E4E" w:rsidRDefault="00A01E4E" w:rsidP="00A01E4E">
      <w:pPr>
        <w:numPr>
          <w:ilvl w:val="0"/>
          <w:numId w:val="13"/>
        </w:numPr>
        <w:spacing w:after="120"/>
      </w:pPr>
      <w:r>
        <w:t>Divide students into pairs and give them Student</w:t>
      </w:r>
      <w:r w:rsidR="005C3B80">
        <w:t xml:space="preserve"> Handout 5.1 (O</w:t>
      </w:r>
      <w:r w:rsidR="00A91F0C">
        <w:t>utline M</w:t>
      </w:r>
      <w:r>
        <w:t>ap of Southeast Asia</w:t>
      </w:r>
      <w:r w:rsidR="005C3B80">
        <w:t>)</w:t>
      </w:r>
      <w:r>
        <w:t>. Have them trace the progress of Islam through Southeast Asia on the map, locating the ports, cities</w:t>
      </w:r>
      <w:r w:rsidR="005C3B80">
        <w:t>,</w:t>
      </w:r>
      <w:r>
        <w:t xml:space="preserve"> and a</w:t>
      </w:r>
      <w:r w:rsidR="005C3B80">
        <w:t xml:space="preserve">reas indicated in the reading. </w:t>
      </w:r>
      <w:r>
        <w:t>This assignment can be given as homework at the start of the lesson</w:t>
      </w:r>
      <w:r w:rsidR="005C3B80">
        <w:t>.</w:t>
      </w:r>
      <w:r>
        <w:t xml:space="preserve"> Have students share their maps.</w:t>
      </w:r>
    </w:p>
    <w:p w:rsidR="00A01E4E" w:rsidRDefault="00A01E4E" w:rsidP="00A01E4E">
      <w:pPr>
        <w:numPr>
          <w:ilvl w:val="0"/>
          <w:numId w:val="13"/>
        </w:numPr>
        <w:spacing w:after="120"/>
      </w:pPr>
      <w:r>
        <w:t>Using Student Handout 5.2 (</w:t>
      </w:r>
      <w:r w:rsidR="005C3B80">
        <w:rPr>
          <w:rFonts w:ascii="Times New Roman" w:hAnsi="Times New Roman"/>
          <w:szCs w:val="24"/>
        </w:rPr>
        <w:t>Islam</w:t>
      </w:r>
      <w:r w:rsidRPr="004B0BB5">
        <w:rPr>
          <w:rFonts w:ascii="Times New Roman" w:hAnsi="Times New Roman"/>
          <w:szCs w:val="24"/>
        </w:rPr>
        <w:t xml:space="preserve"> Spreads throughout Southeast Asia</w:t>
      </w:r>
      <w:r>
        <w:rPr>
          <w:rFonts w:ascii="Times New Roman" w:hAnsi="Times New Roman"/>
          <w:szCs w:val="24"/>
        </w:rPr>
        <w:t>),</w:t>
      </w:r>
      <w:r w:rsidRPr="004B0BB5">
        <w:rPr>
          <w:rFonts w:ascii="Times New Roman" w:hAnsi="Times New Roman"/>
          <w:szCs w:val="24"/>
        </w:rPr>
        <w:t xml:space="preserve"> </w:t>
      </w:r>
      <w:r>
        <w:t>help students identify examples of Islamization. Highlight the difference between Islamization and personal conversion, and compare Islamization with Christian efforts at conversion in other parts of the world. Discuss possible reasons why leaders in por</w:t>
      </w:r>
      <w:r w:rsidR="00A659BC">
        <w:t>t cities in Southeast Asia</w:t>
      </w:r>
      <w:r>
        <w:t xml:space="preserve"> were receptive to Islam. </w:t>
      </w:r>
    </w:p>
    <w:p w:rsidR="00A01E4E" w:rsidRDefault="00A01E4E" w:rsidP="00A01E4E">
      <w:pPr>
        <w:numPr>
          <w:ilvl w:val="0"/>
          <w:numId w:val="13"/>
        </w:numPr>
        <w:spacing w:after="120"/>
      </w:pPr>
      <w:r>
        <w:t>Distribute Student Handout 5.3 (</w:t>
      </w:r>
      <w:r w:rsidRPr="007167C2">
        <w:rPr>
          <w:szCs w:val="24"/>
        </w:rPr>
        <w:t>Why Did Islam Spread through Southeast Asia</w:t>
      </w:r>
      <w:r>
        <w:rPr>
          <w:szCs w:val="24"/>
        </w:rPr>
        <w:t xml:space="preserve">?). Assign them to identify the various reasons Islam successfully spread to the region. </w:t>
      </w:r>
      <w:r>
        <w:t xml:space="preserve">Discuss the difference between a “unifying rather than a uniform faith.” </w:t>
      </w:r>
    </w:p>
    <w:p w:rsidR="0083183B" w:rsidRDefault="00A01E4E" w:rsidP="0083183B">
      <w:pPr>
        <w:numPr>
          <w:ilvl w:val="0"/>
          <w:numId w:val="13"/>
        </w:numPr>
        <w:spacing w:after="120"/>
      </w:pPr>
      <w:r>
        <w:t xml:space="preserve">Give a brief introduction to the Indian epic the Mahabharata, stressing that it concerns a conflict between cousins where both sides feel they have the right to rule. Introduce </w:t>
      </w:r>
      <w:r>
        <w:lastRenderedPageBreak/>
        <w:t>Southeast Asian shadow puppets (</w:t>
      </w:r>
      <w:proofErr w:type="spellStart"/>
      <w:r w:rsidRPr="00157ABE">
        <w:rPr>
          <w:i/>
        </w:rPr>
        <w:t>wayang</w:t>
      </w:r>
      <w:proofErr w:type="spellEnd"/>
      <w:r w:rsidRPr="001F76C8">
        <w:t>), and stress how popular they have</w:t>
      </w:r>
      <w:r>
        <w:t xml:space="preserve"> been for centuries. Discuss Student Handout 5.4 </w:t>
      </w:r>
      <w:r w:rsidR="001F76C8">
        <w:t>(</w:t>
      </w:r>
      <w:r w:rsidRPr="00157ABE">
        <w:t>How Can a Hind</w:t>
      </w:r>
      <w:r w:rsidR="001F76C8">
        <w:t xml:space="preserve">u Epic Reflect Muslim Beliefs?) </w:t>
      </w:r>
      <w:r w:rsidRPr="00157ABE">
        <w:t>with students and help</w:t>
      </w:r>
      <w:r>
        <w:t xml:space="preserve"> them identify ways in which </w:t>
      </w:r>
      <w:proofErr w:type="spellStart"/>
      <w:r w:rsidRPr="00157ABE">
        <w:rPr>
          <w:i/>
        </w:rPr>
        <w:t>wayang</w:t>
      </w:r>
      <w:proofErr w:type="spellEnd"/>
      <w:r>
        <w:t xml:space="preserve"> performances could address current issues or offer veiled criticism of the government. How did performances incorporate Islamic ideas into </w:t>
      </w:r>
      <w:r w:rsidR="001F76C8">
        <w:t>the performance of a Hindu epic?</w:t>
      </w:r>
      <w:r>
        <w:t xml:space="preserve"> Have them speculate</w:t>
      </w:r>
      <w:r w:rsidR="001F76C8">
        <w:t xml:space="preserve"> on</w:t>
      </w:r>
      <w:r>
        <w:t xml:space="preserve"> why the clowns became so important.</w:t>
      </w:r>
    </w:p>
    <w:p w:rsidR="00A01E4E" w:rsidRDefault="001F76C8" w:rsidP="00A01E4E">
      <w:pPr>
        <w:numPr>
          <w:ilvl w:val="0"/>
          <w:numId w:val="13"/>
        </w:numPr>
        <w:spacing w:after="120"/>
      </w:pPr>
      <w:r>
        <w:rPr>
          <w:rFonts w:ascii="Times New Roman" w:hAnsi="Times New Roman"/>
          <w:szCs w:val="24"/>
        </w:rPr>
        <w:t>Referring to the “conversion spectrum”</w:t>
      </w:r>
      <w:r w:rsidR="00A01E4E">
        <w:rPr>
          <w:rFonts w:ascii="Times New Roman" w:hAnsi="Times New Roman"/>
          <w:szCs w:val="24"/>
        </w:rPr>
        <w:t xml:space="preserve"> introduced in </w:t>
      </w:r>
      <w:r>
        <w:rPr>
          <w:rFonts w:ascii="Times New Roman" w:hAnsi="Times New Roman"/>
          <w:szCs w:val="24"/>
        </w:rPr>
        <w:t>the Historical Context for this u</w:t>
      </w:r>
      <w:r w:rsidR="00A01E4E">
        <w:rPr>
          <w:rFonts w:ascii="Times New Roman" w:hAnsi="Times New Roman"/>
          <w:szCs w:val="24"/>
        </w:rPr>
        <w:t xml:space="preserve">nit, </w:t>
      </w:r>
      <w:r>
        <w:rPr>
          <w:rFonts w:ascii="Times New Roman" w:hAnsi="Times New Roman"/>
          <w:szCs w:val="24"/>
        </w:rPr>
        <w:t>ask students where on the spectrum</w:t>
      </w:r>
      <w:r w:rsidR="00A01E4E">
        <w:rPr>
          <w:rFonts w:ascii="Times New Roman" w:hAnsi="Times New Roman"/>
          <w:szCs w:val="24"/>
        </w:rPr>
        <w:t xml:space="preserve"> Islam in Southeast Asia falls.</w:t>
      </w:r>
      <w:r w:rsidR="00A01E4E">
        <w:t xml:space="preserve"> Based on the evidence presented in the readings, have students discuss Islam’s adaptation in Indonesia. How does its reception in Southeast Asia compare with the ways Islam spread in the Indian subcon</w:t>
      </w:r>
      <w:r>
        <w:t>tin</w:t>
      </w:r>
      <w:r w:rsidR="00A01E4E">
        <w:t>ent?</w:t>
      </w:r>
    </w:p>
    <w:p w:rsidR="00D12D92" w:rsidRDefault="00D12D92" w:rsidP="001F76C8">
      <w:pPr>
        <w:spacing w:before="60" w:after="60"/>
      </w:pPr>
    </w:p>
    <w:p w:rsidR="001F76C8" w:rsidRDefault="00D12D92" w:rsidP="00FB34DB">
      <w:pPr>
        <w:numPr>
          <w:ilvl w:val="0"/>
          <w:numId w:val="13"/>
        </w:numPr>
        <w:spacing w:before="60" w:after="60"/>
      </w:pPr>
      <w:r>
        <w:t>For homework</w:t>
      </w:r>
      <w:r w:rsidR="00A659BC">
        <w:t>,</w:t>
      </w:r>
      <w:r>
        <w:t xml:space="preserve"> assign students to create a scene, either from the Mahabharata or some other story, using clowns or other humorous characters to reveal or comment on contemporary issues</w:t>
      </w:r>
      <w:r w:rsidR="00A659BC">
        <w:t>,</w:t>
      </w:r>
      <w:r>
        <w:t xml:space="preserve"> such as the teacher giving too much homework or some school rule that the student feels is unfair. The clowns might also surreptitiously evaluate the teacher or school. Note that a sample episode from the Mahabharata is incl</w:t>
      </w:r>
      <w:r w:rsidR="001F76C8">
        <w:t xml:space="preserve">uded at the end of </w:t>
      </w:r>
      <w:r w:rsidR="00A659BC">
        <w:t xml:space="preserve">Student </w:t>
      </w:r>
      <w:r w:rsidR="001F76C8">
        <w:t>Handout 5.3</w:t>
      </w:r>
      <w:r w:rsidR="00A659BC">
        <w:t>.</w:t>
      </w:r>
    </w:p>
    <w:p w:rsidR="001F76C8" w:rsidRDefault="001F76C8" w:rsidP="001F76C8">
      <w:pPr>
        <w:spacing w:before="60" w:after="60"/>
      </w:pPr>
    </w:p>
    <w:p w:rsidR="00D12D92" w:rsidRDefault="00D12D92" w:rsidP="001F76C8">
      <w:pPr>
        <w:spacing w:before="60" w:after="60"/>
        <w:ind w:left="360"/>
      </w:pPr>
      <w:r>
        <w:t>You may wish to extend this assignment by having student</w:t>
      </w:r>
      <w:r w:rsidR="00A659BC">
        <w:t>s</w:t>
      </w:r>
      <w:r>
        <w:t xml:space="preserve"> make shadow puppets. You can construct a stage by using small boards and then stapling a sheet between them for a screen. A light or slide projector with no slide can be used for rear light. Students can make acetate shadow puppets. T</w:t>
      </w:r>
      <w:r w:rsidR="00A659BC">
        <w:t>he t</w:t>
      </w:r>
      <w:r>
        <w:t>eacher can also use an overhead</w:t>
      </w:r>
      <w:r w:rsidR="001F76C8">
        <w:t xml:space="preserve"> projector to project puppets.</w:t>
      </w:r>
    </w:p>
    <w:p w:rsidR="001F76C8" w:rsidRDefault="001F76C8" w:rsidP="00FB34DB">
      <w:pPr>
        <w:spacing w:before="60" w:after="60"/>
        <w:rPr>
          <w:rFonts w:ascii="Times New Roman" w:hAnsi="Times New Roman"/>
          <w:b/>
          <w:sz w:val="28"/>
          <w:szCs w:val="28"/>
        </w:rPr>
      </w:pPr>
    </w:p>
    <w:p w:rsidR="00D12D92" w:rsidRPr="001F76C8" w:rsidRDefault="001F76C8" w:rsidP="00FB34DB">
      <w:pPr>
        <w:spacing w:before="60" w:after="60"/>
        <w:rPr>
          <w:rFonts w:ascii="Times New Roman" w:hAnsi="Times New Roman"/>
          <w:b/>
          <w:sz w:val="28"/>
          <w:szCs w:val="28"/>
        </w:rPr>
      </w:pPr>
      <w:r>
        <w:rPr>
          <w:rFonts w:ascii="Times New Roman" w:hAnsi="Times New Roman"/>
          <w:b/>
          <w:sz w:val="28"/>
          <w:szCs w:val="28"/>
        </w:rPr>
        <w:t>Assessment</w:t>
      </w:r>
    </w:p>
    <w:p w:rsidR="001F76C8" w:rsidRDefault="001F76C8" w:rsidP="001F76C8">
      <w:pPr>
        <w:numPr>
          <w:ilvl w:val="0"/>
          <w:numId w:val="14"/>
        </w:numPr>
        <w:spacing w:before="60" w:after="60"/>
      </w:pPr>
      <w:r>
        <w:t xml:space="preserve">Assign students to write an essay comparing the spread of Islam to India and to Southeast Asia. </w:t>
      </w:r>
    </w:p>
    <w:p w:rsidR="001F76C8" w:rsidRDefault="001F76C8" w:rsidP="001F76C8">
      <w:pPr>
        <w:spacing w:before="60" w:after="60"/>
      </w:pPr>
    </w:p>
    <w:p w:rsidR="00B827E0" w:rsidRDefault="001F76C8" w:rsidP="001F76C8">
      <w:pPr>
        <w:numPr>
          <w:ilvl w:val="0"/>
          <w:numId w:val="14"/>
        </w:numPr>
        <w:spacing w:before="60" w:after="60"/>
      </w:pPr>
      <w:r>
        <w:t xml:space="preserve">Have </w:t>
      </w:r>
      <w:r w:rsidR="00A659BC">
        <w:t xml:space="preserve">the </w:t>
      </w:r>
      <w:r>
        <w:t>class explore how architecture in India and Southeast Asia symbolizes the synthesis of Islam and local religions in each society. Small groups might work on a single architectural monument and make it part of a larger art exhibit on the adaptation of Islam to Asia. Some examples might be:</w:t>
      </w:r>
    </w:p>
    <w:p w:rsidR="001F76C8" w:rsidRDefault="001F76C8" w:rsidP="00B827E0">
      <w:pPr>
        <w:spacing w:before="60" w:after="60"/>
        <w:ind w:left="360"/>
      </w:pPr>
      <w:r>
        <w:t>India</w:t>
      </w:r>
    </w:p>
    <w:p w:rsidR="001F76C8" w:rsidRDefault="00A659BC" w:rsidP="004708BF">
      <w:pPr>
        <w:numPr>
          <w:ilvl w:val="0"/>
          <w:numId w:val="15"/>
        </w:numPr>
        <w:tabs>
          <w:tab w:val="clear" w:pos="720"/>
          <w:tab w:val="num" w:pos="1080"/>
        </w:tabs>
        <w:spacing w:before="60" w:after="60"/>
        <w:ind w:left="1080"/>
      </w:pPr>
      <w:r>
        <w:t>Taj Mahal</w:t>
      </w:r>
      <w:r w:rsidR="001F76C8">
        <w:t xml:space="preserve"> </w:t>
      </w:r>
    </w:p>
    <w:p w:rsidR="001F76C8" w:rsidRDefault="00A659BC" w:rsidP="004708BF">
      <w:pPr>
        <w:numPr>
          <w:ilvl w:val="0"/>
          <w:numId w:val="15"/>
        </w:numPr>
        <w:tabs>
          <w:tab w:val="clear" w:pos="720"/>
          <w:tab w:val="num" w:pos="1080"/>
        </w:tabs>
        <w:spacing w:before="60" w:after="60"/>
        <w:ind w:left="1080"/>
      </w:pPr>
      <w:r>
        <w:t xml:space="preserve">Audience Hall at </w:t>
      </w:r>
      <w:proofErr w:type="spellStart"/>
      <w:r>
        <w:t>Fatepuhr</w:t>
      </w:r>
      <w:proofErr w:type="spellEnd"/>
      <w:r>
        <w:t xml:space="preserve"> Sikri</w:t>
      </w:r>
      <w:r w:rsidR="001F76C8">
        <w:t xml:space="preserve"> </w:t>
      </w:r>
    </w:p>
    <w:p w:rsidR="001F76C8" w:rsidRDefault="001C1A6A" w:rsidP="004708BF">
      <w:pPr>
        <w:numPr>
          <w:ilvl w:val="0"/>
          <w:numId w:val="15"/>
        </w:numPr>
        <w:tabs>
          <w:tab w:val="clear" w:pos="720"/>
          <w:tab w:val="num" w:pos="1080"/>
        </w:tabs>
        <w:spacing w:before="60" w:after="60"/>
        <w:ind w:left="1080"/>
      </w:pPr>
      <w:r>
        <w:t>Humayun</w:t>
      </w:r>
      <w:r w:rsidR="001F76C8">
        <w:t>’s tomb</w:t>
      </w:r>
    </w:p>
    <w:p w:rsidR="001F76C8" w:rsidRDefault="001F76C8" w:rsidP="004708BF">
      <w:pPr>
        <w:numPr>
          <w:ilvl w:val="0"/>
          <w:numId w:val="15"/>
        </w:numPr>
        <w:tabs>
          <w:tab w:val="clear" w:pos="720"/>
          <w:tab w:val="num" w:pos="1080"/>
        </w:tabs>
        <w:spacing w:before="60" w:after="60"/>
        <w:ind w:left="1080"/>
      </w:pPr>
      <w:r>
        <w:t xml:space="preserve">Agra Fort </w:t>
      </w:r>
    </w:p>
    <w:p w:rsidR="00B827E0" w:rsidRDefault="001F76C8" w:rsidP="004708BF">
      <w:pPr>
        <w:numPr>
          <w:ilvl w:val="0"/>
          <w:numId w:val="15"/>
        </w:numPr>
        <w:tabs>
          <w:tab w:val="clear" w:pos="720"/>
          <w:tab w:val="num" w:pos="1080"/>
        </w:tabs>
        <w:spacing w:before="60" w:after="60"/>
        <w:ind w:left="1080"/>
      </w:pPr>
      <w:r>
        <w:t>Red Fort in Delhi</w:t>
      </w:r>
    </w:p>
    <w:p w:rsidR="001F76C8" w:rsidRDefault="001F76C8" w:rsidP="00B827E0">
      <w:pPr>
        <w:spacing w:before="60" w:after="60"/>
        <w:ind w:left="390"/>
      </w:pPr>
      <w:r>
        <w:t>Indonesia</w:t>
      </w:r>
    </w:p>
    <w:p w:rsidR="001F76C8" w:rsidRDefault="001F76C8" w:rsidP="004708BF">
      <w:pPr>
        <w:numPr>
          <w:ilvl w:val="0"/>
          <w:numId w:val="15"/>
        </w:numPr>
        <w:tabs>
          <w:tab w:val="clear" w:pos="720"/>
          <w:tab w:val="num" w:pos="1080"/>
        </w:tabs>
        <w:spacing w:before="60" w:after="60"/>
        <w:ind w:left="1080"/>
      </w:pPr>
      <w:proofErr w:type="spellStart"/>
      <w:r>
        <w:t>Prambanan</w:t>
      </w:r>
      <w:proofErr w:type="spellEnd"/>
      <w:r>
        <w:t xml:space="preserve"> Temple </w:t>
      </w:r>
    </w:p>
    <w:p w:rsidR="005C3B80" w:rsidRDefault="001F76C8" w:rsidP="004708BF">
      <w:pPr>
        <w:numPr>
          <w:ilvl w:val="0"/>
          <w:numId w:val="15"/>
        </w:numPr>
        <w:tabs>
          <w:tab w:val="clear" w:pos="720"/>
          <w:tab w:val="num" w:pos="1080"/>
        </w:tabs>
        <w:spacing w:before="60" w:after="60"/>
        <w:ind w:left="1080"/>
      </w:pPr>
      <w:r>
        <w:t>Grand Mosque of Medan</w:t>
      </w:r>
    </w:p>
    <w:p w:rsidR="001F76C8" w:rsidRDefault="005C3B80" w:rsidP="004708BF">
      <w:pPr>
        <w:numPr>
          <w:ilvl w:val="0"/>
          <w:numId w:val="15"/>
        </w:numPr>
        <w:tabs>
          <w:tab w:val="clear" w:pos="720"/>
          <w:tab w:val="num" w:pos="1080"/>
        </w:tabs>
        <w:spacing w:before="60" w:after="60"/>
        <w:ind w:left="1080"/>
      </w:pPr>
      <w:proofErr w:type="spellStart"/>
      <w:r>
        <w:lastRenderedPageBreak/>
        <w:t>Pagaruyung</w:t>
      </w:r>
      <w:proofErr w:type="spellEnd"/>
      <w:r>
        <w:t xml:space="preserve"> Palace</w:t>
      </w:r>
      <w:r w:rsidR="001F76C8">
        <w:t xml:space="preserve"> </w:t>
      </w:r>
    </w:p>
    <w:p w:rsidR="001F76C8" w:rsidRDefault="00A659BC" w:rsidP="004708BF">
      <w:pPr>
        <w:numPr>
          <w:ilvl w:val="0"/>
          <w:numId w:val="15"/>
        </w:numPr>
        <w:tabs>
          <w:tab w:val="clear" w:pos="720"/>
          <w:tab w:val="num" w:pos="1080"/>
        </w:tabs>
        <w:spacing w:before="60" w:after="60"/>
        <w:ind w:left="1080"/>
      </w:pPr>
      <w:r>
        <w:t>Banda Aceh’s Grand Mosque</w:t>
      </w:r>
      <w:r w:rsidR="001F76C8">
        <w:t xml:space="preserve"> </w:t>
      </w:r>
    </w:p>
    <w:p w:rsidR="005C3B80" w:rsidRDefault="005C3B80" w:rsidP="005C3B80">
      <w:pPr>
        <w:pStyle w:val="Title"/>
        <w:spacing w:before="60" w:after="60"/>
        <w:jc w:val="left"/>
        <w:rPr>
          <w:rFonts w:ascii="Times New Roman" w:hAnsi="Times New Roman"/>
          <w:b/>
          <w:bCs/>
          <w:iCs/>
          <w:color w:val="000000"/>
          <w:sz w:val="28"/>
          <w:szCs w:val="28"/>
        </w:rPr>
      </w:pPr>
      <w:r>
        <w:rPr>
          <w:rFonts w:ascii="Times New Roman" w:hAnsi="Times New Roman"/>
          <w:b/>
          <w:bCs/>
          <w:iCs/>
          <w:color w:val="000000"/>
          <w:sz w:val="28"/>
          <w:szCs w:val="28"/>
        </w:rPr>
        <w:br w:type="page"/>
      </w:r>
      <w:r>
        <w:rPr>
          <w:rFonts w:ascii="Times New Roman" w:hAnsi="Times New Roman"/>
          <w:b/>
          <w:bCs/>
          <w:iCs/>
          <w:color w:val="000000"/>
          <w:sz w:val="28"/>
          <w:szCs w:val="28"/>
        </w:rPr>
        <w:lastRenderedPageBreak/>
        <w:t>Lesson 5</w:t>
      </w:r>
    </w:p>
    <w:p w:rsidR="005C3B80" w:rsidRDefault="005C3B80" w:rsidP="005C3B80">
      <w:pPr>
        <w:pStyle w:val="Title"/>
        <w:spacing w:before="60" w:after="60"/>
        <w:jc w:val="left"/>
        <w:rPr>
          <w:rFonts w:ascii="Times New Roman" w:hAnsi="Times New Roman"/>
          <w:b/>
          <w:bCs/>
          <w:i/>
          <w:iCs/>
          <w:color w:val="000000"/>
          <w:sz w:val="28"/>
          <w:szCs w:val="28"/>
        </w:rPr>
      </w:pPr>
      <w:r>
        <w:rPr>
          <w:rFonts w:ascii="Times New Roman" w:hAnsi="Times New Roman"/>
          <w:b/>
          <w:bCs/>
          <w:i/>
          <w:iCs/>
          <w:color w:val="000000"/>
          <w:sz w:val="28"/>
          <w:szCs w:val="28"/>
        </w:rPr>
        <w:t>Student Handout 5.1</w:t>
      </w:r>
      <w:r>
        <w:rPr>
          <w:rFonts w:ascii="Times New Roman" w:hAnsi="Times New Roman"/>
          <w:b/>
          <w:bCs/>
          <w:i/>
          <w:sz w:val="28"/>
          <w:szCs w:val="28"/>
        </w:rPr>
        <w:t>—</w:t>
      </w:r>
      <w:r>
        <w:rPr>
          <w:rFonts w:ascii="Times New Roman" w:hAnsi="Times New Roman"/>
          <w:b/>
          <w:bCs/>
          <w:i/>
          <w:iCs/>
          <w:color w:val="000000"/>
          <w:sz w:val="28"/>
          <w:szCs w:val="28"/>
        </w:rPr>
        <w:t>Outline Map of Southeast Asia</w:t>
      </w:r>
    </w:p>
    <w:p w:rsidR="00D12D92" w:rsidRDefault="00F51226" w:rsidP="00FB34DB">
      <w:pPr>
        <w:pStyle w:val="Title"/>
        <w:spacing w:before="60" w:after="60"/>
        <w:jc w:val="left"/>
        <w:rPr>
          <w:rFonts w:ascii="Times New Roman" w:hAnsi="Times New Roman"/>
          <w:b/>
          <w:bCs/>
          <w:iCs/>
          <w:color w:val="000000"/>
          <w:sz w:val="28"/>
          <w:szCs w:val="28"/>
        </w:rP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255270</wp:posOffset>
            </wp:positionV>
            <wp:extent cx="5228590" cy="7390130"/>
            <wp:effectExtent l="12700" t="12700" r="3810" b="1270"/>
            <wp:wrapSquare wrapText="bothSides"/>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pic:cNvPicPr>
                  </pic:nvPicPr>
                  <pic:blipFill>
                    <a:blip r:embed="rId36">
                      <a:lum bright="-10000" contrast="50000"/>
                      <a:extLst>
                        <a:ext uri="{28A0092B-C50C-407E-A947-70E740481C1C}">
                          <a14:useLocalDpi xmlns:a14="http://schemas.microsoft.com/office/drawing/2010/main" val="0"/>
                        </a:ext>
                      </a:extLst>
                    </a:blip>
                    <a:srcRect t="3207" b="3000"/>
                    <a:stretch>
                      <a:fillRect/>
                    </a:stretch>
                  </pic:blipFill>
                  <pic:spPr bwMode="auto">
                    <a:xfrm>
                      <a:off x="0" y="0"/>
                      <a:ext cx="5228590" cy="73901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C3B80">
        <w:rPr>
          <w:rFonts w:ascii="Times New Roman" w:hAnsi="Times New Roman"/>
          <w:b/>
          <w:bCs/>
          <w:iCs/>
          <w:color w:val="000000"/>
          <w:sz w:val="28"/>
          <w:szCs w:val="28"/>
        </w:rPr>
        <w:br w:type="page"/>
      </w:r>
      <w:r w:rsidR="00D12D92">
        <w:rPr>
          <w:rFonts w:ascii="Times New Roman" w:hAnsi="Times New Roman"/>
          <w:b/>
          <w:bCs/>
          <w:iCs/>
          <w:color w:val="000000"/>
          <w:sz w:val="28"/>
          <w:szCs w:val="28"/>
        </w:rPr>
        <w:lastRenderedPageBreak/>
        <w:t>Lesson 5</w:t>
      </w:r>
    </w:p>
    <w:p w:rsidR="00D12D92" w:rsidRDefault="00D12D92" w:rsidP="00FB34DB">
      <w:pPr>
        <w:pStyle w:val="Title"/>
        <w:spacing w:before="60" w:after="60"/>
        <w:jc w:val="left"/>
        <w:rPr>
          <w:rFonts w:ascii="Times New Roman" w:hAnsi="Times New Roman"/>
          <w:b/>
          <w:bCs/>
          <w:i/>
          <w:iCs/>
          <w:color w:val="000000"/>
          <w:sz w:val="28"/>
          <w:szCs w:val="28"/>
        </w:rPr>
      </w:pPr>
      <w:r>
        <w:rPr>
          <w:rFonts w:ascii="Times New Roman" w:hAnsi="Times New Roman"/>
          <w:b/>
          <w:bCs/>
          <w:i/>
          <w:iCs/>
          <w:color w:val="000000"/>
          <w:sz w:val="28"/>
          <w:szCs w:val="28"/>
        </w:rPr>
        <w:t>Student Handout 5.</w:t>
      </w:r>
      <w:r w:rsidR="005C3B80">
        <w:rPr>
          <w:rFonts w:ascii="Times New Roman" w:hAnsi="Times New Roman"/>
          <w:b/>
          <w:bCs/>
          <w:i/>
          <w:iCs/>
          <w:color w:val="000000"/>
          <w:sz w:val="28"/>
          <w:szCs w:val="28"/>
        </w:rPr>
        <w:t>2</w:t>
      </w:r>
      <w:r>
        <w:rPr>
          <w:rFonts w:ascii="Times New Roman" w:hAnsi="Times New Roman"/>
          <w:b/>
          <w:bCs/>
          <w:i/>
          <w:sz w:val="28"/>
          <w:szCs w:val="28"/>
        </w:rPr>
        <w:t>—</w:t>
      </w:r>
      <w:r w:rsidR="001D37A8" w:rsidRPr="001D37A8">
        <w:rPr>
          <w:rFonts w:ascii="Times New Roman" w:hAnsi="Times New Roman"/>
          <w:b/>
          <w:i/>
          <w:sz w:val="28"/>
          <w:szCs w:val="28"/>
        </w:rPr>
        <w:t xml:space="preserve"> </w:t>
      </w:r>
      <w:r w:rsidR="001D37A8">
        <w:rPr>
          <w:rFonts w:ascii="Times New Roman" w:hAnsi="Times New Roman"/>
          <w:b/>
          <w:i/>
          <w:sz w:val="28"/>
          <w:szCs w:val="28"/>
        </w:rPr>
        <w:t>Islam</w:t>
      </w:r>
      <w:r w:rsidR="001D37A8" w:rsidRPr="00A617A2">
        <w:rPr>
          <w:rFonts w:ascii="Times New Roman" w:hAnsi="Times New Roman"/>
          <w:b/>
          <w:i/>
          <w:sz w:val="28"/>
          <w:szCs w:val="28"/>
        </w:rPr>
        <w:t xml:space="preserve"> Spreads throughout Southeast Asia</w:t>
      </w:r>
      <w:r w:rsidR="001D37A8">
        <w:rPr>
          <w:rFonts w:ascii="Times New Roman" w:hAnsi="Times New Roman"/>
          <w:b/>
          <w:bCs/>
          <w:i/>
          <w:iCs/>
          <w:color w:val="000000"/>
          <w:sz w:val="28"/>
          <w:szCs w:val="28"/>
        </w:rPr>
        <w:t xml:space="preserve"> </w:t>
      </w:r>
    </w:p>
    <w:p w:rsidR="00B827E0" w:rsidRDefault="00B827E0" w:rsidP="001D37A8">
      <w:pPr>
        <w:spacing w:before="60" w:after="60"/>
        <w:rPr>
          <w:rFonts w:ascii="Times New Roman" w:hAnsi="Times New Roman"/>
          <w:b/>
          <w:sz w:val="28"/>
          <w:szCs w:val="28"/>
        </w:rPr>
      </w:pPr>
    </w:p>
    <w:p w:rsidR="00155DEC" w:rsidRDefault="005C3B80" w:rsidP="001D37A8">
      <w:pPr>
        <w:spacing w:before="60" w:after="60"/>
      </w:pPr>
      <w:r>
        <w:t>The spread of Islam in Southeast Asia was</w:t>
      </w:r>
      <w:r w:rsidR="00155DEC">
        <w:t xml:space="preserve"> largely peaceful and voluntary. </w:t>
      </w:r>
      <w:r>
        <w:t>Throughout the area</w:t>
      </w:r>
      <w:r w:rsidR="001D37A8">
        <w:t>,</w:t>
      </w:r>
      <w:r>
        <w:t xml:space="preserve"> Muslim merchants, sailors</w:t>
      </w:r>
      <w:r w:rsidR="001D37A8">
        <w:t>,</w:t>
      </w:r>
      <w:r>
        <w:t xml:space="preserve"> and Sufi teachers brought their faith to the urban entrep</w:t>
      </w:r>
      <w:r w:rsidR="001D37A8">
        <w:rPr>
          <w:rFonts w:cs="Times"/>
        </w:rPr>
        <w:t>ô</w:t>
      </w:r>
      <w:r>
        <w:t>ts along the coast of Sumatra and the northern coast of Java. Islamiza</w:t>
      </w:r>
      <w:r w:rsidR="00155DEC">
        <w:t>tion and urbanization went hand-</w:t>
      </w:r>
      <w:r>
        <w:t>in</w:t>
      </w:r>
      <w:r w:rsidR="00155DEC">
        <w:t>-</w:t>
      </w:r>
      <w:r w:rsidR="001D37A8">
        <w:t>hand as new trading cities spra</w:t>
      </w:r>
      <w:r>
        <w:t>ng up on both the mainland and the archipelago.</w:t>
      </w:r>
    </w:p>
    <w:p w:rsidR="00155DEC" w:rsidRDefault="00155DEC" w:rsidP="001D37A8">
      <w:pPr>
        <w:spacing w:before="60" w:after="60"/>
      </w:pPr>
    </w:p>
    <w:p w:rsidR="00155DEC" w:rsidRDefault="005C3B80" w:rsidP="001D37A8">
      <w:pPr>
        <w:spacing w:before="60" w:after="60"/>
      </w:pPr>
      <w:r>
        <w:t>By 1500</w:t>
      </w:r>
      <w:r w:rsidR="005748D5">
        <w:t>,</w:t>
      </w:r>
      <w:r>
        <w:t xml:space="preserve"> there was a significant Islamic presence along the coasts of Sumatra, Malaysia</w:t>
      </w:r>
      <w:r w:rsidR="00155DEC">
        <w:t>, and Java, and d</w:t>
      </w:r>
      <w:r w:rsidR="005748D5">
        <w:t>uring the next century-and-a-</w:t>
      </w:r>
      <w:r>
        <w:t>half</w:t>
      </w:r>
      <w:r w:rsidR="00135B66">
        <w:t>,</w:t>
      </w:r>
      <w:r>
        <w:t xml:space="preserve"> the new faith moved inland. Under the rule of the central ki</w:t>
      </w:r>
      <w:r w:rsidR="00155DEC">
        <w:t xml:space="preserve">ngdom of </w:t>
      </w:r>
      <w:proofErr w:type="spellStart"/>
      <w:r w:rsidR="00155DEC">
        <w:t>Majapahit</w:t>
      </w:r>
      <w:proofErr w:type="spellEnd"/>
      <w:r>
        <w:t xml:space="preserve">, </w:t>
      </w:r>
      <w:r w:rsidR="00155DEC">
        <w:t xml:space="preserve">which the Javanese consider their Golden Age, </w:t>
      </w:r>
      <w:r>
        <w:t>the k</w:t>
      </w:r>
      <w:r w:rsidR="00155DEC">
        <w:t xml:space="preserve">ings had </w:t>
      </w:r>
      <w:r>
        <w:t>remained steadfastly Hindu-Buddhist. However, afte</w:t>
      </w:r>
      <w:r w:rsidR="00155DEC">
        <w:t xml:space="preserve">r Javanese Muslims conquered </w:t>
      </w:r>
      <w:proofErr w:type="spellStart"/>
      <w:r w:rsidR="00155DEC">
        <w:t>Ma</w:t>
      </w:r>
      <w:r>
        <w:t>japahit</w:t>
      </w:r>
      <w:proofErr w:type="spellEnd"/>
      <w:r>
        <w:t xml:space="preserve"> in 1527, the spread of Islam to the interior accelerated. </w:t>
      </w:r>
    </w:p>
    <w:p w:rsidR="00155DEC" w:rsidRDefault="00155DEC" w:rsidP="001D37A8">
      <w:pPr>
        <w:spacing w:before="60" w:after="60"/>
      </w:pPr>
    </w:p>
    <w:p w:rsidR="00155DEC" w:rsidRDefault="005C3B80" w:rsidP="001D37A8">
      <w:pPr>
        <w:spacing w:before="60" w:after="60"/>
      </w:pPr>
      <w:r>
        <w:t>Although political and economic factors contributed to the spread of Islam in Southeast Asia, its acceptance in the region, as in the Indian subcontinent, was largely due to Sufi mystics</w:t>
      </w:r>
      <w:r w:rsidR="00155DEC">
        <w:t xml:space="preserve"> and the way that the Sufi brand</w:t>
      </w:r>
      <w:r>
        <w:t xml:space="preserve"> of Islam resonated wi</w:t>
      </w:r>
      <w:r w:rsidR="00155DEC">
        <w:t>th local, particularly Javanese</w:t>
      </w:r>
      <w:r>
        <w:t xml:space="preserve"> mysticism.  </w:t>
      </w:r>
    </w:p>
    <w:p w:rsidR="00155DEC" w:rsidRDefault="00155DEC" w:rsidP="001D37A8">
      <w:pPr>
        <w:spacing w:before="60" w:after="60"/>
      </w:pPr>
    </w:p>
    <w:p w:rsidR="00155DEC" w:rsidRDefault="005C3B80" w:rsidP="001D37A8">
      <w:pPr>
        <w:spacing w:before="60" w:after="60"/>
      </w:pPr>
      <w:r>
        <w:t xml:space="preserve">By 1600, </w:t>
      </w:r>
      <w:proofErr w:type="spellStart"/>
      <w:r>
        <w:t>Makasar</w:t>
      </w:r>
      <w:proofErr w:type="spellEnd"/>
      <w:r>
        <w:t>, a major trading city in eastern Indonesia, had mushroomed from a small village into an urban center of some fifty thousand</w:t>
      </w:r>
      <w:r w:rsidR="00155DEC">
        <w:t xml:space="preserve"> people</w:t>
      </w:r>
      <w:r>
        <w:t>. A Dutch observer wrote in 1607 of a city where “goats,</w:t>
      </w:r>
      <w:r w:rsidR="005748D5">
        <w:t xml:space="preserve"> buffaloes</w:t>
      </w:r>
      <w:r w:rsidR="00AB2EB3">
        <w:t>,</w:t>
      </w:r>
      <w:r w:rsidR="005748D5">
        <w:t xml:space="preserve"> and pigs abound …</w:t>
      </w:r>
      <w:r>
        <w:t xml:space="preserve"> [and] where women walk naked above the waist.</w:t>
      </w:r>
      <w:r w:rsidR="00155DEC">
        <w:t>”</w:t>
      </w:r>
      <w:r w:rsidR="00155DEC">
        <w:rPr>
          <w:rStyle w:val="FootnoteReference"/>
        </w:rPr>
        <w:footnoteReference w:id="3"/>
      </w:r>
      <w:r>
        <w:t xml:space="preserve"> Only 40 years later</w:t>
      </w:r>
      <w:r w:rsidR="00155DEC">
        <w:t>,</w:t>
      </w:r>
      <w:r>
        <w:t xml:space="preserve"> another visitor wrote that in </w:t>
      </w:r>
      <w:proofErr w:type="spellStart"/>
      <w:r>
        <w:t>Manaskara</w:t>
      </w:r>
      <w:proofErr w:type="spellEnd"/>
      <w:r>
        <w:t xml:space="preserve"> “there were no hogs” and “the women are entirely covered from head to foot, in such fashion that not even their faces can be seen.”</w:t>
      </w:r>
      <w:r w:rsidR="002D21CC">
        <w:rPr>
          <w:rStyle w:val="FootnoteReference"/>
        </w:rPr>
        <w:footnoteReference w:id="4"/>
      </w:r>
      <w:r>
        <w:t xml:space="preserve"> Clearly ritual aspects of Islamization, in the short span of 47 years, had taken hold among these local people. However, in many ways, “the old culture grew and lived on in a more-or-less Islamic garb.” </w:t>
      </w:r>
    </w:p>
    <w:p w:rsidR="00155DEC" w:rsidRDefault="00155DEC" w:rsidP="001D37A8">
      <w:pPr>
        <w:spacing w:before="60" w:after="60"/>
      </w:pPr>
    </w:p>
    <w:p w:rsidR="005C3B80" w:rsidRDefault="005C3B80" w:rsidP="001D37A8">
      <w:pPr>
        <w:spacing w:before="60" w:after="60"/>
      </w:pPr>
      <w:r>
        <w:t>On a deeper level</w:t>
      </w:r>
      <w:r w:rsidR="009C7288">
        <w:t>,</w:t>
      </w:r>
      <w:r>
        <w:t xml:space="preserve"> the process of Islamization was far slower and took many generations.  Mystical Sufi Islam, especially in Java, gradually blended with the existing Hindu-Buddhist mystical traditions. In this process, the local elite would adopt Islamic rituals and practices such as burial customs, circumcision, ritual prayers, the </w:t>
      </w:r>
      <w:r w:rsidRPr="009C7288">
        <w:rPr>
          <w:i/>
        </w:rPr>
        <w:t>hajj</w:t>
      </w:r>
      <w:r>
        <w:t xml:space="preserve">, and certain dietary restrictions, but also maintain their earlier beliefs in spirits, and especially their reverence for </w:t>
      </w:r>
      <w:proofErr w:type="spellStart"/>
      <w:r>
        <w:t>Ratu</w:t>
      </w:r>
      <w:proofErr w:type="spellEnd"/>
      <w:r>
        <w:t xml:space="preserve"> </w:t>
      </w:r>
      <w:proofErr w:type="spellStart"/>
      <w:r>
        <w:t>Kidul</w:t>
      </w:r>
      <w:proofErr w:type="spellEnd"/>
      <w:r>
        <w:t xml:space="preserve">, the Goddess of the Southern Ocean, a decidedly non-Islamic belief. At the same time, as the Javanese and other indigenous groups were experiencing a process of Islamization, Arab and other foreign Muslims living in the ports were going through a process of </w:t>
      </w:r>
      <w:proofErr w:type="spellStart"/>
      <w:r>
        <w:t>Javanization</w:t>
      </w:r>
      <w:proofErr w:type="spellEnd"/>
      <w:r>
        <w:t>. These dual processes resulted in an</w:t>
      </w:r>
      <w:r w:rsidR="002D21CC">
        <w:t xml:space="preserve"> amalgamation of the identities: </w:t>
      </w:r>
      <w:r>
        <w:t xml:space="preserve">the Javanese thought of themselves as both Javanese and Muslim. </w:t>
      </w:r>
    </w:p>
    <w:p w:rsidR="002D21CC" w:rsidRDefault="002D21CC" w:rsidP="001D37A8">
      <w:pPr>
        <w:spacing w:before="60" w:after="60"/>
      </w:pPr>
    </w:p>
    <w:p w:rsidR="002D21CC" w:rsidRDefault="005C3B80" w:rsidP="001D37A8">
      <w:pPr>
        <w:spacing w:before="60" w:after="60"/>
      </w:pPr>
      <w:proofErr w:type="spellStart"/>
      <w:r>
        <w:t>Mataram</w:t>
      </w:r>
      <w:proofErr w:type="spellEnd"/>
      <w:r w:rsidR="00D73DB3">
        <w:t xml:space="preserve"> in central </w:t>
      </w:r>
      <w:r w:rsidR="002D21CC">
        <w:t xml:space="preserve">Java, </w:t>
      </w:r>
      <w:r>
        <w:t>one of the strongest states during the late sixteenth and sevent</w:t>
      </w:r>
      <w:r w:rsidR="002D21CC">
        <w:t xml:space="preserve">eenth centuries, </w:t>
      </w:r>
      <w:r w:rsidR="00D73DB3">
        <w:t>exemplifies</w:t>
      </w:r>
      <w:r>
        <w:t xml:space="preserve"> the blending of indigenous and Islamic beliefs. Senapati (1584-1601), the </w:t>
      </w:r>
      <w:r>
        <w:lastRenderedPageBreak/>
        <w:t xml:space="preserve">first </w:t>
      </w:r>
      <w:proofErr w:type="spellStart"/>
      <w:r>
        <w:t>Mataram</w:t>
      </w:r>
      <w:proofErr w:type="spellEnd"/>
      <w:r>
        <w:t xml:space="preserve"> ruler, is said to have spent three days before he began to rule in </w:t>
      </w:r>
      <w:proofErr w:type="spellStart"/>
      <w:r>
        <w:t>Ratu</w:t>
      </w:r>
      <w:proofErr w:type="spellEnd"/>
      <w:r>
        <w:t xml:space="preserve"> </w:t>
      </w:r>
      <w:proofErr w:type="spellStart"/>
      <w:r>
        <w:t>Kidul’s</w:t>
      </w:r>
      <w:proofErr w:type="spellEnd"/>
      <w:r>
        <w:t xml:space="preserve"> u</w:t>
      </w:r>
      <w:r w:rsidR="00A02C7F">
        <w:t xml:space="preserve">nderwater palace. Sultan Agung </w:t>
      </w:r>
      <w:r>
        <w:t xml:space="preserve">(1613-1645), the most famous </w:t>
      </w:r>
      <w:proofErr w:type="spellStart"/>
      <w:r>
        <w:t>Mataram</w:t>
      </w:r>
      <w:proofErr w:type="spellEnd"/>
      <w:r>
        <w:t xml:space="preserve"> ruler, made a pilgrimage to the burial site of a </w:t>
      </w:r>
      <w:proofErr w:type="spellStart"/>
      <w:r>
        <w:rPr>
          <w:i/>
        </w:rPr>
        <w:t>wali</w:t>
      </w:r>
      <w:proofErr w:type="spellEnd"/>
      <w:r w:rsidR="00A02C7F">
        <w:t xml:space="preserve"> (one of the Muslim holy me</w:t>
      </w:r>
      <w:r>
        <w:t>n who are believed to have brought Islam to Java) probably to “harness to his purpose the supernatural powers of Islam.”</w:t>
      </w:r>
      <w:r w:rsidR="0061055A">
        <w:rPr>
          <w:rStyle w:val="FootnoteReference"/>
        </w:rPr>
        <w:footnoteReference w:id="5"/>
      </w:r>
      <w:r>
        <w:t xml:space="preserve"> </w:t>
      </w:r>
      <w:r w:rsidR="002D21CC">
        <w:t xml:space="preserve">… </w:t>
      </w:r>
      <w:r>
        <w:t>When he revised the calendar,</w:t>
      </w:r>
      <w:r w:rsidR="00A02C7F">
        <w:t xml:space="preserve"> he adopted the Muslim year of </w:t>
      </w:r>
      <w:r>
        <w:t>354-55 days but retained the existing Javanese staring date.</w:t>
      </w:r>
      <w:r>
        <w:rPr>
          <w:i/>
        </w:rPr>
        <w:t xml:space="preserve"> </w:t>
      </w:r>
      <w:r>
        <w:t xml:space="preserve">This slow process of </w:t>
      </w:r>
      <w:r w:rsidRPr="001E75E5">
        <w:t xml:space="preserve">Islamization reached its height in Southeast Asia between 1550 and 1650. </w:t>
      </w:r>
    </w:p>
    <w:p w:rsidR="002D21CC" w:rsidRDefault="002D21CC" w:rsidP="001D37A8">
      <w:pPr>
        <w:spacing w:before="60" w:after="60"/>
      </w:pPr>
    </w:p>
    <w:p w:rsidR="005C3B80" w:rsidRPr="0061055A" w:rsidRDefault="002D21CC" w:rsidP="001D37A8">
      <w:pPr>
        <w:spacing w:before="60" w:after="60"/>
        <w:rPr>
          <w:sz w:val="20"/>
        </w:rPr>
      </w:pPr>
      <w:r w:rsidRPr="0061055A">
        <w:rPr>
          <w:sz w:val="20"/>
        </w:rPr>
        <w:t xml:space="preserve">Source: Qtd. from Donald Johnson, “Rethinking the Rise of European Hegemony: Asia in World History, 1450-1750,” </w:t>
      </w:r>
      <w:r w:rsidR="00A02C7F">
        <w:rPr>
          <w:i/>
          <w:sz w:val="20"/>
        </w:rPr>
        <w:t>Education a</w:t>
      </w:r>
      <w:r w:rsidR="005C3B80" w:rsidRPr="0061055A">
        <w:rPr>
          <w:i/>
          <w:sz w:val="20"/>
        </w:rPr>
        <w:t>bout Asia</w:t>
      </w:r>
      <w:r w:rsidRPr="0061055A">
        <w:rPr>
          <w:sz w:val="20"/>
        </w:rPr>
        <w:t xml:space="preserve"> 12 (</w:t>
      </w:r>
      <w:r w:rsidR="0061055A" w:rsidRPr="0061055A">
        <w:rPr>
          <w:sz w:val="20"/>
        </w:rPr>
        <w:t>Spring</w:t>
      </w:r>
      <w:r w:rsidR="005C3B80" w:rsidRPr="0061055A">
        <w:rPr>
          <w:sz w:val="20"/>
        </w:rPr>
        <w:t xml:space="preserve"> 2007</w:t>
      </w:r>
      <w:r w:rsidR="00A02C7F">
        <w:rPr>
          <w:sz w:val="20"/>
        </w:rPr>
        <w:t>): 20-</w:t>
      </w:r>
      <w:r w:rsidR="0061055A" w:rsidRPr="0061055A">
        <w:rPr>
          <w:sz w:val="20"/>
        </w:rPr>
        <w:t>1.</w:t>
      </w:r>
    </w:p>
    <w:p w:rsidR="005C3B80" w:rsidRDefault="005C3B80" w:rsidP="001D37A8">
      <w:pPr>
        <w:spacing w:before="60" w:after="60"/>
      </w:pPr>
    </w:p>
    <w:p w:rsidR="005C3B80" w:rsidRDefault="005C3B80" w:rsidP="00FB34DB">
      <w:pPr>
        <w:spacing w:before="60" w:after="60"/>
      </w:pPr>
    </w:p>
    <w:p w:rsidR="005C3B80" w:rsidRDefault="005C3B80" w:rsidP="00FB34DB">
      <w:pPr>
        <w:spacing w:before="60" w:after="60"/>
      </w:pPr>
    </w:p>
    <w:p w:rsidR="00D12D92" w:rsidRDefault="00422924" w:rsidP="00FB34DB">
      <w:pPr>
        <w:spacing w:before="60" w:after="60"/>
      </w:pPr>
      <w:hyperlink r:id="rId37" w:tgtFrame="_parent" w:history="1"/>
    </w:p>
    <w:p w:rsidR="00D12D92" w:rsidRPr="0061055A" w:rsidRDefault="0061055A" w:rsidP="0061055A">
      <w:pPr>
        <w:spacing w:before="60" w:after="60"/>
        <w:rPr>
          <w:b/>
          <w:sz w:val="28"/>
          <w:szCs w:val="28"/>
        </w:rPr>
      </w:pPr>
      <w:r>
        <w:br w:type="page"/>
      </w:r>
      <w:r w:rsidR="00D12D92" w:rsidRPr="0061055A">
        <w:rPr>
          <w:b/>
          <w:sz w:val="28"/>
          <w:szCs w:val="28"/>
        </w:rPr>
        <w:lastRenderedPageBreak/>
        <w:t>Lesson 5</w:t>
      </w:r>
    </w:p>
    <w:p w:rsidR="00D12D92" w:rsidRDefault="00D12D92" w:rsidP="00FB34DB">
      <w:pPr>
        <w:pStyle w:val="Title"/>
        <w:spacing w:before="60" w:after="60"/>
        <w:jc w:val="left"/>
        <w:rPr>
          <w:rFonts w:ascii="Times New Roman" w:hAnsi="Times New Roman"/>
          <w:b/>
          <w:bCs/>
          <w:i/>
          <w:iCs/>
          <w:sz w:val="28"/>
          <w:szCs w:val="28"/>
        </w:rPr>
      </w:pPr>
      <w:r>
        <w:rPr>
          <w:rFonts w:ascii="Times New Roman" w:hAnsi="Times New Roman"/>
          <w:b/>
          <w:bCs/>
          <w:i/>
          <w:iCs/>
          <w:sz w:val="28"/>
          <w:szCs w:val="28"/>
        </w:rPr>
        <w:t>Student Handout 5.2</w:t>
      </w:r>
      <w:r>
        <w:rPr>
          <w:rFonts w:ascii="Times New Roman" w:hAnsi="Times New Roman"/>
          <w:b/>
          <w:bCs/>
          <w:i/>
          <w:sz w:val="28"/>
          <w:szCs w:val="28"/>
        </w:rPr>
        <w:t>—</w:t>
      </w:r>
      <w:r>
        <w:rPr>
          <w:rFonts w:ascii="Times New Roman" w:hAnsi="Times New Roman"/>
          <w:b/>
          <w:bCs/>
          <w:i/>
          <w:iCs/>
          <w:sz w:val="28"/>
          <w:szCs w:val="28"/>
        </w:rPr>
        <w:t xml:space="preserve">Why Did Islam Spread through Southeast Asia? </w:t>
      </w:r>
    </w:p>
    <w:p w:rsidR="0061055A" w:rsidRDefault="0061055A" w:rsidP="0061055A">
      <w:pPr>
        <w:spacing w:before="60" w:after="120"/>
        <w:rPr>
          <w:color w:val="000000"/>
        </w:rPr>
      </w:pPr>
    </w:p>
    <w:p w:rsidR="0061055A" w:rsidRDefault="0061055A" w:rsidP="0061055A">
      <w:pPr>
        <w:spacing w:before="60" w:after="60"/>
        <w:rPr>
          <w:color w:val="000000"/>
        </w:rPr>
      </w:pPr>
      <w:r>
        <w:rPr>
          <w:color w:val="000000"/>
        </w:rPr>
        <w:t>Many factors contributed to the spread of Islam in Southeast Asia. Geography, trade</w:t>
      </w:r>
      <w:r w:rsidR="00A02C7F">
        <w:rPr>
          <w:color w:val="000000"/>
        </w:rPr>
        <w:t>,</w:t>
      </w:r>
      <w:r>
        <w:rPr>
          <w:color w:val="000000"/>
        </w:rPr>
        <w:t xml:space="preserve"> and history all contributed to the development of unique forms of the faith in this area. </w:t>
      </w:r>
    </w:p>
    <w:p w:rsidR="0061055A" w:rsidRDefault="0061055A" w:rsidP="0061055A">
      <w:pPr>
        <w:spacing w:before="60" w:after="60"/>
        <w:rPr>
          <w:color w:val="000000"/>
        </w:rPr>
      </w:pPr>
    </w:p>
    <w:p w:rsidR="0061055A" w:rsidRDefault="0061055A" w:rsidP="0061055A">
      <w:pPr>
        <w:spacing w:before="60" w:after="60"/>
        <w:rPr>
          <w:color w:val="000000"/>
        </w:rPr>
      </w:pPr>
      <w:r>
        <w:rPr>
          <w:color w:val="000000"/>
        </w:rPr>
        <w:t>The pattern of the monsoons, the regular winds that seasonally blow northeast and then southwest, facilitated trade, and Southeast Asia was an integral part of the active commerce among areas in West, South and East Asia. The Strait of Malacca was a critical avenue, and Malacca and ports on the island of Sumatra were particularly active.</w:t>
      </w:r>
    </w:p>
    <w:p w:rsidR="0061055A" w:rsidRDefault="0061055A" w:rsidP="0061055A">
      <w:pPr>
        <w:spacing w:before="60" w:after="60"/>
        <w:rPr>
          <w:color w:val="000000"/>
        </w:rPr>
      </w:pPr>
    </w:p>
    <w:p w:rsidR="0061055A" w:rsidRDefault="0061055A" w:rsidP="0061055A">
      <w:pPr>
        <w:spacing w:before="60" w:after="60"/>
        <w:rPr>
          <w:color w:val="000000"/>
        </w:rPr>
      </w:pPr>
      <w:r>
        <w:rPr>
          <w:color w:val="000000"/>
        </w:rPr>
        <w:t xml:space="preserve">The monsoons brought not only traders from West Asia and India to Southeast Asia, but the pattern of the winds meant that traders had to wait for the reverse monsoons to return home. As a result, they developed diaspora communities in the ports where they traded, and many of them permanently settled in these areas. Local people interacted with these merchants, learning about life and beliefs in their home countries. </w:t>
      </w:r>
    </w:p>
    <w:p w:rsidR="0061055A" w:rsidRDefault="0061055A" w:rsidP="0061055A">
      <w:pPr>
        <w:spacing w:before="60" w:after="60"/>
        <w:rPr>
          <w:color w:val="000000"/>
        </w:rPr>
      </w:pPr>
    </w:p>
    <w:p w:rsidR="0061055A" w:rsidRDefault="0061055A" w:rsidP="0061055A">
      <w:pPr>
        <w:spacing w:before="60" w:after="60"/>
        <w:rPr>
          <w:color w:val="000000"/>
        </w:rPr>
      </w:pPr>
      <w:r>
        <w:rPr>
          <w:color w:val="000000"/>
        </w:rPr>
        <w:t xml:space="preserve">For centuries, Muslims, whether from West Asia or South Asia, were major traders in the Indian Ocean. This was true, in part, because Muslim attitudes are supportive of commerce as the following quote suggests: </w:t>
      </w:r>
    </w:p>
    <w:p w:rsidR="004263E3" w:rsidRDefault="004263E3" w:rsidP="0061055A">
      <w:pPr>
        <w:spacing w:before="60" w:after="60"/>
        <w:ind w:left="720" w:right="720"/>
        <w:rPr>
          <w:color w:val="000000"/>
        </w:rPr>
      </w:pPr>
    </w:p>
    <w:p w:rsidR="0061055A" w:rsidRDefault="0061055A" w:rsidP="0061055A">
      <w:pPr>
        <w:spacing w:before="60" w:after="60"/>
        <w:ind w:left="720" w:right="720"/>
        <w:rPr>
          <w:color w:val="000000"/>
        </w:rPr>
      </w:pPr>
      <w:r>
        <w:rPr>
          <w:color w:val="000000"/>
        </w:rPr>
        <w:t xml:space="preserve">Islam is a portable, legalistic faith, attractive to and suitable for merchants. Islamic values … placed honest merchants beside martyrs in the faith. Commerce and even specifically maritime trade enjoyed prestige in the Qur’an and </w:t>
      </w:r>
      <w:r w:rsidRPr="005E3F0B">
        <w:rPr>
          <w:i/>
          <w:color w:val="000000"/>
        </w:rPr>
        <w:t>hadith</w:t>
      </w:r>
      <w:r>
        <w:rPr>
          <w:color w:val="000000"/>
        </w:rPr>
        <w:t xml:space="preserve"> literature. … Rituals (everything from the avoidance of pork to the </w:t>
      </w:r>
      <w:r w:rsidRPr="0061055A">
        <w:rPr>
          <w:i/>
          <w:color w:val="000000"/>
        </w:rPr>
        <w:t>hajj</w:t>
      </w:r>
      <w:r>
        <w:rPr>
          <w:color w:val="000000"/>
        </w:rPr>
        <w:t>), social regulations such as those governing marriage and inheritance, and architectural expressions epitomized by the mosque all drew longtime and convert Muslims together, despit</w:t>
      </w:r>
      <w:r w:rsidR="005E3F0B">
        <w:rPr>
          <w:color w:val="000000"/>
        </w:rPr>
        <w:t xml:space="preserve">e their disparate backgrounds. </w:t>
      </w:r>
      <w:r>
        <w:rPr>
          <w:color w:val="000000"/>
        </w:rPr>
        <w:t>The law called upon Muslims to avoid imposing interest and to favor coreligionists. … Arabic, the language of the Qur’an, had some degree of impact everywhere Muslims settled. … The success of Muslims attracted—even sometimes economically necessitated—conversion. Thus, success encouraged the further spread of a unifying, though not uniform, culture.</w:t>
      </w:r>
      <w:r>
        <w:rPr>
          <w:rStyle w:val="FootnoteReference"/>
          <w:color w:val="000000"/>
        </w:rPr>
        <w:footnoteReference w:id="6"/>
      </w:r>
      <w:r>
        <w:rPr>
          <w:color w:val="000000"/>
        </w:rPr>
        <w:t xml:space="preserve"> </w:t>
      </w:r>
    </w:p>
    <w:p w:rsidR="0061055A" w:rsidRDefault="0061055A" w:rsidP="0061055A">
      <w:pPr>
        <w:spacing w:before="60" w:after="60"/>
        <w:rPr>
          <w:color w:val="000000"/>
        </w:rPr>
      </w:pPr>
    </w:p>
    <w:p w:rsidR="0061055A" w:rsidRDefault="0061055A" w:rsidP="0061055A">
      <w:pPr>
        <w:spacing w:before="60" w:after="60"/>
        <w:rPr>
          <w:color w:val="000000"/>
        </w:rPr>
      </w:pPr>
      <w:r>
        <w:rPr>
          <w:color w:val="000000"/>
        </w:rPr>
        <w:t>Many of the merchants traveling to and from ports in Southeast Asia were in repeated contact with Islamic centers such as Mecca and Medina</w:t>
      </w:r>
      <w:r w:rsidR="00AA5634">
        <w:rPr>
          <w:color w:val="000000"/>
        </w:rPr>
        <w:t xml:space="preserve"> as well as the Mugha</w:t>
      </w:r>
      <w:r>
        <w:rPr>
          <w:color w:val="000000"/>
        </w:rPr>
        <w:t>l court in India. This contact kept them apprised of the tenets and rituals of the</w:t>
      </w:r>
      <w:r w:rsidR="00AA5634">
        <w:rPr>
          <w:color w:val="000000"/>
        </w:rPr>
        <w:t>ir</w:t>
      </w:r>
      <w:r>
        <w:rPr>
          <w:color w:val="000000"/>
        </w:rPr>
        <w:t xml:space="preserve"> faith. These traders shared not only their goods but also their customs and beliefs.</w:t>
      </w:r>
    </w:p>
    <w:p w:rsidR="00AA5634" w:rsidRDefault="0061055A" w:rsidP="0061055A">
      <w:pPr>
        <w:spacing w:before="60" w:after="60"/>
        <w:rPr>
          <w:iCs/>
        </w:rPr>
      </w:pPr>
      <w:r>
        <w:rPr>
          <w:iCs/>
        </w:rPr>
        <w:lastRenderedPageBreak/>
        <w:t>The psychic power of Sufi teacher</w:t>
      </w:r>
      <w:r w:rsidR="00FE4647">
        <w:rPr>
          <w:iCs/>
        </w:rPr>
        <w:t>s</w:t>
      </w:r>
      <w:r>
        <w:rPr>
          <w:iCs/>
        </w:rPr>
        <w:t xml:space="preserve"> resonated with earlier beliefs. People began to link the power associated with Sufi saints with their belief in the power of ancestor spirits and the charismatic power of certain individuals. Further, the graves of Muslim saints as well as ancestral graves became important pilgrimage sites. </w:t>
      </w:r>
      <w:r>
        <w:t>On the political level, the Islamic idea of the king as “shadow of God” fit well with Javanese belief that the king was an incarnation of the Buddha or Siva.</w:t>
      </w:r>
    </w:p>
    <w:p w:rsidR="00AA5634" w:rsidRDefault="00AA5634" w:rsidP="0061055A">
      <w:pPr>
        <w:spacing w:before="60" w:after="60"/>
        <w:rPr>
          <w:iCs/>
        </w:rPr>
      </w:pPr>
    </w:p>
    <w:p w:rsidR="00AA5634" w:rsidRDefault="0061055A" w:rsidP="0061055A">
      <w:pPr>
        <w:spacing w:before="60" w:after="60"/>
        <w:rPr>
          <w:iCs/>
        </w:rPr>
      </w:pPr>
      <w:r>
        <w:rPr>
          <w:color w:val="000000"/>
        </w:rPr>
        <w:t>History also influenced the development of Islam in this area of the world. Indigenous beliefs</w:t>
      </w:r>
      <w:r w:rsidR="00AA5634">
        <w:rPr>
          <w:color w:val="000000"/>
        </w:rPr>
        <w:t>,</w:t>
      </w:r>
      <w:r>
        <w:rPr>
          <w:color w:val="000000"/>
        </w:rPr>
        <w:t xml:space="preserve"> as well as the influence of Hinduism and Buddhism</w:t>
      </w:r>
      <w:r w:rsidR="00AA5634">
        <w:rPr>
          <w:color w:val="000000"/>
        </w:rPr>
        <w:t>,</w:t>
      </w:r>
      <w:r>
        <w:rPr>
          <w:color w:val="000000"/>
        </w:rPr>
        <w:t xml:space="preserve"> affected the forms Islam took in different areas. The earliest settlers in Southeast Asia revered their ancestors, mountains</w:t>
      </w:r>
      <w:r w:rsidR="00AA5634">
        <w:rPr>
          <w:color w:val="000000"/>
        </w:rPr>
        <w:t>,</w:t>
      </w:r>
      <w:r>
        <w:rPr>
          <w:color w:val="000000"/>
        </w:rPr>
        <w:t xml:space="preserve"> and sacred spirits, </w:t>
      </w:r>
      <w:r w:rsidR="00AA5634">
        <w:rPr>
          <w:color w:val="000000"/>
        </w:rPr>
        <w:t xml:space="preserve">especially serpents. </w:t>
      </w:r>
      <w:r>
        <w:rPr>
          <w:color w:val="000000"/>
        </w:rPr>
        <w:t>They believed that legitimate rulers were “big men</w:t>
      </w:r>
      <w:r w:rsidR="00AA5634">
        <w:rPr>
          <w:color w:val="000000"/>
        </w:rPr>
        <w:t>,</w:t>
      </w:r>
      <w:r>
        <w:rPr>
          <w:color w:val="000000"/>
        </w:rPr>
        <w:t xml:space="preserve">” who had a special spiritual ability to guarantee the well-being of their subjects by ensuring that the rains came and the sun shone.  </w:t>
      </w:r>
    </w:p>
    <w:p w:rsidR="00AA5634" w:rsidRDefault="00AA5634" w:rsidP="0061055A">
      <w:pPr>
        <w:spacing w:before="60" w:after="60"/>
        <w:rPr>
          <w:iCs/>
        </w:rPr>
      </w:pPr>
    </w:p>
    <w:p w:rsidR="00AA5634" w:rsidRDefault="00AA5634" w:rsidP="0061055A">
      <w:pPr>
        <w:spacing w:before="60" w:after="60"/>
        <w:rPr>
          <w:iCs/>
        </w:rPr>
      </w:pPr>
      <w:r>
        <w:rPr>
          <w:color w:val="000000"/>
        </w:rPr>
        <w:t xml:space="preserve">Starting in </w:t>
      </w:r>
      <w:r w:rsidR="0061055A">
        <w:rPr>
          <w:color w:val="000000"/>
        </w:rPr>
        <w:t xml:space="preserve">the Common Era, Hinduism and Buddhism had spread from the Indian subcontinent to ports in the western part of the archipelago. Hindu-Buddhist ideas influenced life in the courts and among the rulers, and stories about the Hindu gods and goddesses and the two main Hindu epics—the Ramayana </w:t>
      </w:r>
      <w:r>
        <w:rPr>
          <w:color w:val="000000"/>
        </w:rPr>
        <w:t xml:space="preserve">and the Mahabharata—became </w:t>
      </w:r>
      <w:r w:rsidR="0061055A">
        <w:rPr>
          <w:color w:val="000000"/>
        </w:rPr>
        <w:t>popular. Information about Hindu mystical teachings and the power Indian holy men were reported to have seemed impressive. Bhakti, a devotion form of Hinduism that focuses on the worshiper</w:t>
      </w:r>
      <w:r>
        <w:rPr>
          <w:color w:val="000000"/>
        </w:rPr>
        <w:t>’</w:t>
      </w:r>
      <w:r w:rsidR="0061055A">
        <w:rPr>
          <w:color w:val="000000"/>
        </w:rPr>
        <w:t>s union with the divine, spread as well.</w:t>
      </w:r>
    </w:p>
    <w:p w:rsidR="00AA5634" w:rsidRDefault="00AA5634" w:rsidP="0061055A">
      <w:pPr>
        <w:spacing w:before="60" w:after="60"/>
        <w:rPr>
          <w:iCs/>
        </w:rPr>
      </w:pPr>
    </w:p>
    <w:p w:rsidR="00AA5634" w:rsidRDefault="0061055A" w:rsidP="0061055A">
      <w:pPr>
        <w:spacing w:before="60" w:after="60"/>
        <w:rPr>
          <w:iCs/>
        </w:rPr>
      </w:pPr>
      <w:r>
        <w:rPr>
          <w:color w:val="000000"/>
        </w:rPr>
        <w:t>Muslim traders coming from West Asia brou</w:t>
      </w:r>
      <w:r w:rsidR="000C00CB">
        <w:rPr>
          <w:color w:val="000000"/>
        </w:rPr>
        <w:t>ght Sufi mystics from India</w:t>
      </w:r>
      <w:r>
        <w:rPr>
          <w:color w:val="000000"/>
        </w:rPr>
        <w:t xml:space="preserve"> to the archipelago. Sufi Islam also focuses on a believer’s inner faith</w:t>
      </w:r>
      <w:r w:rsidR="00AA5634">
        <w:rPr>
          <w:color w:val="000000"/>
        </w:rPr>
        <w:t>,</w:t>
      </w:r>
      <w:r>
        <w:rPr>
          <w:color w:val="000000"/>
        </w:rPr>
        <w:t xml:space="preserve"> and its followers emphasized the mystical union of the believer and </w:t>
      </w:r>
      <w:r w:rsidR="00AA5634">
        <w:rPr>
          <w:color w:val="000000"/>
        </w:rPr>
        <w:t>God (</w:t>
      </w:r>
      <w:r>
        <w:rPr>
          <w:color w:val="000000"/>
        </w:rPr>
        <w:t>Allah</w:t>
      </w:r>
      <w:r w:rsidR="00AA5634">
        <w:rPr>
          <w:color w:val="000000"/>
        </w:rPr>
        <w:t>)</w:t>
      </w:r>
      <w:r>
        <w:rPr>
          <w:color w:val="000000"/>
        </w:rPr>
        <w:t>. Sufis rejected the Indian concept of reincarnation, the caste system</w:t>
      </w:r>
      <w:r w:rsidR="00AA5634">
        <w:rPr>
          <w:color w:val="000000"/>
        </w:rPr>
        <w:t>,</w:t>
      </w:r>
      <w:r>
        <w:rPr>
          <w:color w:val="000000"/>
        </w:rPr>
        <w:t xml:space="preserve"> and the Buddhist denial of the existence of the soul, but they accepted many Indian practices</w:t>
      </w:r>
      <w:r w:rsidR="00AA5634">
        <w:rPr>
          <w:color w:val="000000"/>
        </w:rPr>
        <w:t>,</w:t>
      </w:r>
      <w:r>
        <w:rPr>
          <w:color w:val="000000"/>
        </w:rPr>
        <w:t xml:space="preserve"> such </w:t>
      </w:r>
      <w:r w:rsidR="00AA5634">
        <w:rPr>
          <w:color w:val="000000"/>
        </w:rPr>
        <w:t>as the miraculous powers of yoga, the rosary, and breath-</w:t>
      </w:r>
      <w:r>
        <w:rPr>
          <w:color w:val="000000"/>
        </w:rPr>
        <w:t xml:space="preserve">control exercises. Instead of attacking the existing beliefs or trying to impose their faith on others, these devout holy men sang moving poetry and stressed one’s internal quest for union with the divine. </w:t>
      </w:r>
    </w:p>
    <w:p w:rsidR="00AA5634" w:rsidRDefault="00AA5634" w:rsidP="0061055A">
      <w:pPr>
        <w:spacing w:before="60" w:after="60"/>
        <w:rPr>
          <w:iCs/>
        </w:rPr>
      </w:pPr>
    </w:p>
    <w:p w:rsidR="00AA5634" w:rsidRDefault="0061055A" w:rsidP="0061055A">
      <w:pPr>
        <w:spacing w:before="60" w:after="60"/>
        <w:rPr>
          <w:iCs/>
        </w:rPr>
      </w:pPr>
      <w:r>
        <w:rPr>
          <w:color w:val="000000"/>
        </w:rPr>
        <w:t xml:space="preserve">The fact that this message struck a familiar chord with existing beliefs helped Islam spread throughout both mainland and island Southeast Asia. </w:t>
      </w:r>
      <w:r>
        <w:t>As early as the start of the Common Era, the ruling elites had successfully incorporated Hindu and Buddhist religious concepts and practices with their local beliefs and rituals. Hindu deities, such as S</w:t>
      </w:r>
      <w:r w:rsidR="00AA5634">
        <w:t>h</w:t>
      </w:r>
      <w:r>
        <w:t>iva and Vishnu</w:t>
      </w:r>
      <w:r w:rsidR="00AA5634">
        <w:t>,</w:t>
      </w:r>
      <w:r>
        <w:t xml:space="preserve"> as well as the Goddess of the Southern Ocean, were especially po</w:t>
      </w:r>
      <w:r w:rsidR="00AA5634">
        <w:t>pular</w:t>
      </w:r>
      <w:r w:rsidR="00DE6192">
        <w:t>,</w:t>
      </w:r>
      <w:r w:rsidR="00AA5634">
        <w:t xml:space="preserve"> as were the Hindu epics. A</w:t>
      </w:r>
      <w:r>
        <w:t xml:space="preserve">nd </w:t>
      </w:r>
      <w:r>
        <w:rPr>
          <w:iCs/>
        </w:rPr>
        <w:t>ancestral spirits were believed to intervene in the lives of the living.</w:t>
      </w:r>
    </w:p>
    <w:p w:rsidR="0061055A" w:rsidRPr="00AA5634" w:rsidRDefault="0061055A" w:rsidP="0061055A">
      <w:pPr>
        <w:spacing w:before="60" w:after="60"/>
        <w:rPr>
          <w:iCs/>
        </w:rPr>
      </w:pPr>
      <w:r>
        <w:rPr>
          <w:i/>
        </w:rPr>
        <w:t xml:space="preserve"> </w:t>
      </w:r>
    </w:p>
    <w:p w:rsidR="00AA5634" w:rsidRDefault="0061055A" w:rsidP="0061055A">
      <w:pPr>
        <w:spacing w:before="60" w:after="60"/>
        <w:rPr>
          <w:color w:val="000000"/>
        </w:rPr>
      </w:pPr>
      <w:r>
        <w:t>Material considerations contributed to the spread of Islam in the region. Merchants, many of whom were Muslims who were in direct contact with Mecca and other important West Asian centers of Islam, played an important role in the spread of Islam in the coastal ports. Local political leaders and merchants may have recognized the advantages of aligning themselves with the prosperous Muslims.</w:t>
      </w:r>
      <w:r w:rsidR="00AA5634">
        <w:t xml:space="preserve"> Malacca, commanding the strait</w:t>
      </w:r>
      <w:r>
        <w:t xml:space="preserve"> between Sumatra and the Malay Peninsula, is a case in point. Its initial ruler was a prince from Palembang in Sumatra, who had counted on Chinese support for his reign. However, in 1433, when the Ming decided to reduce their overseas presence and end the voyages of their “treasure” ships, he recognized the futility of expecting Chinese aid. Instead, perhaps in an effort to attract Muslim merchants to his port, he </w:t>
      </w:r>
      <w:r>
        <w:lastRenderedPageBreak/>
        <w:t>converted to Islam. After the Portu</w:t>
      </w:r>
      <w:r w:rsidR="00AA5634">
        <w:t>guese conquered Malacca in 1511</w:t>
      </w:r>
      <w:r>
        <w:t>, many Muslim merchants sought other ports in the Java Sea and western part of the archipelago. In addition, new ports had less connection with earlier, well-established beliefs. Further, local rulers</w:t>
      </w:r>
      <w:r w:rsidR="00DE6192">
        <w:t>,</w:t>
      </w:r>
      <w:r>
        <w:t xml:space="preserve"> hoping to increase their p</w:t>
      </w:r>
      <w:r w:rsidR="00FE4647">
        <w:t>ower</w:t>
      </w:r>
      <w:r w:rsidR="00DE6192">
        <w:t>,</w:t>
      </w:r>
      <w:r>
        <w:t xml:space="preserve"> were not adverse to using Islam to rally their subjects against the Europeans</w:t>
      </w:r>
      <w:r w:rsidR="00DE6192">
        <w:t>,</w:t>
      </w:r>
      <w:r>
        <w:t xml:space="preserve"> who often</w:t>
      </w:r>
      <w:r>
        <w:rPr>
          <w:i/>
        </w:rPr>
        <w:t xml:space="preserve"> </w:t>
      </w:r>
      <w:r>
        <w:rPr>
          <w:iCs/>
        </w:rPr>
        <w:t>supported one local ruler or another</w:t>
      </w:r>
      <w:r w:rsidR="00FE4647">
        <w:rPr>
          <w:iCs/>
        </w:rPr>
        <w:t>.</w:t>
      </w:r>
    </w:p>
    <w:p w:rsidR="00AA5634" w:rsidRDefault="00AA5634" w:rsidP="0061055A">
      <w:pPr>
        <w:spacing w:before="60" w:after="60"/>
        <w:rPr>
          <w:color w:val="000000"/>
        </w:rPr>
      </w:pPr>
    </w:p>
    <w:p w:rsidR="00AA5634" w:rsidRDefault="0061055A" w:rsidP="0061055A">
      <w:pPr>
        <w:spacing w:before="60" w:after="60"/>
        <w:rPr>
          <w:color w:val="000000"/>
        </w:rPr>
      </w:pPr>
      <w:r>
        <w:rPr>
          <w:color w:val="000000"/>
        </w:rPr>
        <w:t>In Southeast Asia</w:t>
      </w:r>
      <w:r w:rsidR="00FE4647">
        <w:rPr>
          <w:color w:val="000000"/>
        </w:rPr>
        <w:t>,</w:t>
      </w:r>
      <w:r>
        <w:rPr>
          <w:color w:val="000000"/>
        </w:rPr>
        <w:t xml:space="preserve"> information about Islam spread relatively quickly from merchants to others in the ports and from there to the local people. In India, conversion to Islam implied a loss of caste, isolating the convert from his community. Southeast Asia had not adopted the Indian caste system, so adapting Muslim practices did not present this obstacle. In addition, the Javanese continued to follow many of their earlier customs</w:t>
      </w:r>
      <w:r w:rsidR="00FE4647">
        <w:rPr>
          <w:color w:val="000000"/>
        </w:rPr>
        <w:t>,</w:t>
      </w:r>
      <w:r>
        <w:rPr>
          <w:color w:val="000000"/>
        </w:rPr>
        <w:t xml:space="preserve"> including veneration of saints and graves and searching for magical powers.</w:t>
      </w:r>
    </w:p>
    <w:p w:rsidR="00AA5634" w:rsidRDefault="00AA5634" w:rsidP="0061055A">
      <w:pPr>
        <w:spacing w:before="60" w:after="60"/>
        <w:rPr>
          <w:color w:val="000000"/>
        </w:rPr>
      </w:pPr>
    </w:p>
    <w:p w:rsidR="00AA5634" w:rsidRDefault="0061055A" w:rsidP="0061055A">
      <w:pPr>
        <w:spacing w:before="60" w:after="60"/>
        <w:rPr>
          <w:color w:val="000000"/>
        </w:rPr>
      </w:pPr>
      <w:r>
        <w:rPr>
          <w:color w:val="000000"/>
        </w:rPr>
        <w:t>Another reason for the spread of Islam may have been that the Hindu-Buddhist beliefs and practices had thrived mainly in the courts</w:t>
      </w:r>
      <w:r w:rsidR="00981E23">
        <w:rPr>
          <w:color w:val="000000"/>
        </w:rPr>
        <w:t>,</w:t>
      </w:r>
      <w:r>
        <w:rPr>
          <w:color w:val="000000"/>
        </w:rPr>
        <w:t xml:space="preserve"> but had had little</w:t>
      </w:r>
      <w:r w:rsidR="00AA5634">
        <w:rPr>
          <w:color w:val="000000"/>
        </w:rPr>
        <w:t xml:space="preserve"> effect on the average person. In Java, as the </w:t>
      </w:r>
      <w:proofErr w:type="spellStart"/>
      <w:r w:rsidR="00AA5634">
        <w:rPr>
          <w:color w:val="000000"/>
        </w:rPr>
        <w:t>Majapahit</w:t>
      </w:r>
      <w:proofErr w:type="spellEnd"/>
      <w:r w:rsidR="00AA5634">
        <w:rPr>
          <w:color w:val="000000"/>
        </w:rPr>
        <w:t xml:space="preserve"> rulers</w:t>
      </w:r>
      <w:r>
        <w:rPr>
          <w:color w:val="000000"/>
        </w:rPr>
        <w:t xml:space="preserve"> in</w:t>
      </w:r>
      <w:r w:rsidR="00AA5634">
        <w:rPr>
          <w:color w:val="000000"/>
        </w:rPr>
        <w:t xml:space="preserve"> the central part of the island</w:t>
      </w:r>
      <w:r>
        <w:rPr>
          <w:color w:val="000000"/>
        </w:rPr>
        <w:t xml:space="preserve"> weakened after 1400, there was no longer an effective government that patronized Hinduism and sponsored Hindu rituals</w:t>
      </w:r>
      <w:r w:rsidR="00981E23">
        <w:rPr>
          <w:color w:val="000000"/>
        </w:rPr>
        <w:t>,</w:t>
      </w:r>
      <w:r>
        <w:rPr>
          <w:color w:val="000000"/>
        </w:rPr>
        <w:t xml:space="preserve"> and no government that tried to discourage adaptation of Islam. </w:t>
      </w:r>
    </w:p>
    <w:p w:rsidR="00AA5634" w:rsidRDefault="00AA5634" w:rsidP="0061055A">
      <w:pPr>
        <w:spacing w:before="60" w:after="60"/>
        <w:rPr>
          <w:color w:val="000000"/>
        </w:rPr>
      </w:pPr>
    </w:p>
    <w:p w:rsidR="00AA5634" w:rsidRDefault="0061055A" w:rsidP="0061055A">
      <w:pPr>
        <w:spacing w:before="60" w:after="60"/>
        <w:rPr>
          <w:color w:val="000000"/>
        </w:rPr>
      </w:pPr>
      <w:r>
        <w:rPr>
          <w:color w:val="000000"/>
        </w:rPr>
        <w:t>Instead, local rulers, especially in some of the major port cities along the northern coast of Java, used the faith as a rallying call to support their efforts to extend the areas they controlled</w:t>
      </w:r>
      <w:r w:rsidR="003F2DE9">
        <w:rPr>
          <w:color w:val="000000"/>
        </w:rPr>
        <w:t>,</w:t>
      </w:r>
      <w:r>
        <w:rPr>
          <w:color w:val="000000"/>
        </w:rPr>
        <w:t xml:space="preserve"> as had happened already in Aceh on Sumatra. If they were successful, they promoted Islam. In addition, once Europeans began posing a threat, local rulers also used the faith as a vehicle for rallying opposition to the Portuguese, Dutch</w:t>
      </w:r>
      <w:r w:rsidR="00FE4647">
        <w:rPr>
          <w:color w:val="000000"/>
        </w:rPr>
        <w:t>,</w:t>
      </w:r>
      <w:r>
        <w:rPr>
          <w:color w:val="000000"/>
        </w:rPr>
        <w:t xml:space="preserve"> and British colonialists. </w:t>
      </w:r>
    </w:p>
    <w:p w:rsidR="00AA5634" w:rsidRDefault="00AA5634" w:rsidP="0061055A">
      <w:pPr>
        <w:spacing w:before="60" w:after="60"/>
        <w:rPr>
          <w:color w:val="000000"/>
        </w:rPr>
      </w:pPr>
    </w:p>
    <w:p w:rsidR="003531CF" w:rsidRDefault="0061055A" w:rsidP="0061055A">
      <w:pPr>
        <w:spacing w:before="60" w:after="60"/>
        <w:rPr>
          <w:color w:val="000000"/>
        </w:rPr>
      </w:pPr>
      <w:r>
        <w:t xml:space="preserve">The </w:t>
      </w:r>
      <w:r w:rsidRPr="00AA5634">
        <w:rPr>
          <w:i/>
        </w:rPr>
        <w:t>hajj</w:t>
      </w:r>
      <w:r>
        <w:t xml:space="preserve"> </w:t>
      </w:r>
      <w:r w:rsidR="00AA5634">
        <w:t xml:space="preserve">(pilgrimage to Mecca) </w:t>
      </w:r>
      <w:r>
        <w:t xml:space="preserve">also played an important role in the spread of the faith. Making the </w:t>
      </w:r>
      <w:r w:rsidRPr="00AA5634">
        <w:rPr>
          <w:i/>
        </w:rPr>
        <w:t>hajj</w:t>
      </w:r>
      <w:r>
        <w:t xml:space="preserve"> fundamentally changed people</w:t>
      </w:r>
      <w:r w:rsidR="00FE4647">
        <w:t>’</w:t>
      </w:r>
      <w:r>
        <w:t>s lives and impressed them with the vast sweep of Islam and its</w:t>
      </w:r>
      <w:r w:rsidR="00AA5634">
        <w:t xml:space="preserve"> importance in many </w:t>
      </w:r>
      <w:r>
        <w:t xml:space="preserve">areas of the world. Muslims who made the </w:t>
      </w:r>
      <w:r w:rsidRPr="00AA5634">
        <w:rPr>
          <w:i/>
        </w:rPr>
        <w:t>hajj</w:t>
      </w:r>
      <w:r>
        <w:t xml:space="preserve"> brought Islam to the various areas through which they traveled, connecting local people with the wider world of Dar al-Islam. </w:t>
      </w:r>
    </w:p>
    <w:p w:rsidR="003531CF" w:rsidRDefault="003531CF" w:rsidP="0061055A">
      <w:pPr>
        <w:spacing w:before="60" w:after="60"/>
      </w:pPr>
    </w:p>
    <w:p w:rsidR="0061055A" w:rsidRPr="003531CF" w:rsidRDefault="003531CF" w:rsidP="003531CF">
      <w:pPr>
        <w:spacing w:before="60" w:after="60"/>
        <w:rPr>
          <w:rFonts w:ascii="Times New Roman" w:hAnsi="Times New Roman"/>
          <w:sz w:val="20"/>
        </w:rPr>
      </w:pPr>
      <w:r w:rsidRPr="003531CF">
        <w:rPr>
          <w:rFonts w:ascii="Times New Roman" w:hAnsi="Times New Roman"/>
          <w:sz w:val="20"/>
        </w:rPr>
        <w:t xml:space="preserve">Source: </w:t>
      </w:r>
      <w:r w:rsidR="0061055A" w:rsidRPr="003531CF">
        <w:rPr>
          <w:rFonts w:ascii="Times New Roman" w:hAnsi="Times New Roman"/>
          <w:sz w:val="20"/>
        </w:rPr>
        <w:t>Adapted from Donald Johnson</w:t>
      </w:r>
      <w:r w:rsidRPr="003531CF">
        <w:rPr>
          <w:rFonts w:ascii="Times New Roman" w:hAnsi="Times New Roman"/>
          <w:sz w:val="20"/>
        </w:rPr>
        <w:t xml:space="preserve">, “Rethinking the Rise of European Hegemony: Asia in World History, 1450-1750,” </w:t>
      </w:r>
      <w:r w:rsidRPr="003531CF">
        <w:rPr>
          <w:rFonts w:ascii="Times New Roman" w:hAnsi="Times New Roman"/>
          <w:i/>
          <w:sz w:val="20"/>
        </w:rPr>
        <w:t>Education About Asia</w:t>
      </w:r>
      <w:r w:rsidR="00FE4647">
        <w:rPr>
          <w:rFonts w:ascii="Times New Roman" w:hAnsi="Times New Roman"/>
          <w:sz w:val="20"/>
        </w:rPr>
        <w:t xml:space="preserve"> 12 (Spring 2007): 17-22. </w:t>
      </w:r>
    </w:p>
    <w:p w:rsidR="00D12D92" w:rsidRDefault="00D12D92" w:rsidP="00B827E0">
      <w:pPr>
        <w:pStyle w:val="Title"/>
        <w:spacing w:before="60" w:after="60"/>
        <w:jc w:val="left"/>
        <w:rPr>
          <w:rFonts w:ascii="Times New Roman" w:hAnsi="Times New Roman"/>
          <w:b/>
          <w:bCs/>
          <w:iCs/>
          <w:color w:val="000000"/>
          <w:sz w:val="28"/>
          <w:szCs w:val="28"/>
        </w:rPr>
      </w:pPr>
      <w:r>
        <w:rPr>
          <w:color w:val="000000"/>
        </w:rPr>
        <w:br w:type="page"/>
      </w:r>
      <w:r>
        <w:rPr>
          <w:rFonts w:ascii="Times New Roman" w:hAnsi="Times New Roman"/>
          <w:b/>
          <w:bCs/>
          <w:iCs/>
          <w:color w:val="000000"/>
          <w:sz w:val="28"/>
          <w:szCs w:val="28"/>
        </w:rPr>
        <w:lastRenderedPageBreak/>
        <w:t>Lesson 5</w:t>
      </w:r>
    </w:p>
    <w:p w:rsidR="00D12D92" w:rsidRDefault="00D12D92" w:rsidP="00B827E0">
      <w:pPr>
        <w:pStyle w:val="Title"/>
        <w:spacing w:before="60" w:after="60"/>
        <w:jc w:val="left"/>
        <w:rPr>
          <w:rFonts w:ascii="Times New Roman" w:hAnsi="Times New Roman"/>
          <w:b/>
          <w:bCs/>
          <w:i/>
          <w:iCs/>
          <w:color w:val="000000"/>
          <w:sz w:val="28"/>
          <w:szCs w:val="28"/>
        </w:rPr>
      </w:pPr>
      <w:r>
        <w:rPr>
          <w:rFonts w:ascii="Times New Roman" w:hAnsi="Times New Roman"/>
          <w:b/>
          <w:bCs/>
          <w:i/>
          <w:iCs/>
          <w:color w:val="000000"/>
          <w:sz w:val="28"/>
          <w:szCs w:val="28"/>
        </w:rPr>
        <w:t>Student Handout 5.3</w:t>
      </w:r>
      <w:r>
        <w:rPr>
          <w:rFonts w:ascii="Times New Roman" w:hAnsi="Times New Roman"/>
          <w:b/>
          <w:bCs/>
          <w:i/>
          <w:sz w:val="28"/>
          <w:szCs w:val="28"/>
        </w:rPr>
        <w:t>—</w:t>
      </w:r>
      <w:r>
        <w:rPr>
          <w:rFonts w:ascii="Times New Roman" w:hAnsi="Times New Roman"/>
          <w:b/>
          <w:bCs/>
          <w:i/>
          <w:iCs/>
          <w:color w:val="000000"/>
          <w:sz w:val="28"/>
          <w:szCs w:val="28"/>
        </w:rPr>
        <w:t xml:space="preserve">How Does a Hindu Epic Reflect Muslim Beliefs? </w:t>
      </w:r>
    </w:p>
    <w:p w:rsidR="003531CF" w:rsidRDefault="003531CF" w:rsidP="00B827E0">
      <w:pPr>
        <w:pStyle w:val="Title"/>
        <w:spacing w:before="60" w:after="60"/>
        <w:jc w:val="left"/>
        <w:rPr>
          <w:rFonts w:ascii="Times New Roman" w:hAnsi="Times New Roman"/>
          <w:bCs/>
          <w:iCs/>
          <w:color w:val="000000"/>
          <w:sz w:val="24"/>
          <w:szCs w:val="24"/>
        </w:rPr>
      </w:pPr>
    </w:p>
    <w:p w:rsidR="00B827E0" w:rsidRDefault="003531CF" w:rsidP="00B827E0">
      <w:pPr>
        <w:spacing w:before="60" w:after="60"/>
        <w:rPr>
          <w:color w:val="000000"/>
        </w:rPr>
      </w:pPr>
      <w:r>
        <w:rPr>
          <w:color w:val="000000"/>
        </w:rPr>
        <w:t>Shado</w:t>
      </w:r>
      <w:r w:rsidRPr="00E72EDF">
        <w:rPr>
          <w:color w:val="000000"/>
        </w:rPr>
        <w:t>w puppet performances</w:t>
      </w:r>
      <w:r>
        <w:rPr>
          <w:color w:val="000000"/>
        </w:rPr>
        <w:t xml:space="preserve">, called </w:t>
      </w:r>
      <w:proofErr w:type="spellStart"/>
      <w:r w:rsidR="00044E40">
        <w:rPr>
          <w:i/>
          <w:color w:val="000000"/>
        </w:rPr>
        <w:t>w</w:t>
      </w:r>
      <w:r w:rsidRPr="00E72EDF">
        <w:rPr>
          <w:i/>
          <w:color w:val="000000"/>
        </w:rPr>
        <w:t>ayang</w:t>
      </w:r>
      <w:proofErr w:type="spellEnd"/>
      <w:r w:rsidRPr="00E72EDF">
        <w:rPr>
          <w:i/>
          <w:color w:val="000000"/>
        </w:rPr>
        <w:t>,</w:t>
      </w:r>
      <w:r w:rsidR="00B827E0">
        <w:rPr>
          <w:color w:val="000000"/>
        </w:rPr>
        <w:t xml:space="preserve"> have had a </w:t>
      </w:r>
      <w:r>
        <w:rPr>
          <w:color w:val="000000"/>
        </w:rPr>
        <w:t>long history in Southeast Asia</w:t>
      </w:r>
      <w:r w:rsidR="00B827E0">
        <w:rPr>
          <w:color w:val="000000"/>
        </w:rPr>
        <w:t>,</w:t>
      </w:r>
      <w:r>
        <w:rPr>
          <w:color w:val="000000"/>
        </w:rPr>
        <w:t xml:space="preserve"> where they are still extremely important, especially in Thailand and Indonesia.</w:t>
      </w:r>
      <w:r w:rsidR="00B827E0">
        <w:rPr>
          <w:color w:val="000000"/>
        </w:rPr>
        <w:t xml:space="preserve"> </w:t>
      </w:r>
      <w:r>
        <w:rPr>
          <w:color w:val="000000"/>
        </w:rPr>
        <w:t xml:space="preserve">These performances often portray episodes from the Hindu epics, the Ramayana and Mahabharata. </w:t>
      </w:r>
      <w:proofErr w:type="spellStart"/>
      <w:r w:rsidRPr="00B827E0">
        <w:rPr>
          <w:i/>
          <w:color w:val="000000"/>
        </w:rPr>
        <w:t>Wayang</w:t>
      </w:r>
      <w:proofErr w:type="spellEnd"/>
      <w:r w:rsidR="00044E40">
        <w:rPr>
          <w:color w:val="000000"/>
        </w:rPr>
        <w:t xml:space="preserve"> performances gi</w:t>
      </w:r>
      <w:r>
        <w:rPr>
          <w:color w:val="000000"/>
        </w:rPr>
        <w:t>ve viewers an intimate, if fictional, view of how the kings l</w:t>
      </w:r>
      <w:r w:rsidR="00B827E0">
        <w:rPr>
          <w:color w:val="000000"/>
        </w:rPr>
        <w:t>ived. Rulers were especially fo</w:t>
      </w:r>
      <w:r>
        <w:rPr>
          <w:color w:val="000000"/>
        </w:rPr>
        <w:t>nd of performa</w:t>
      </w:r>
      <w:r w:rsidR="00B827E0">
        <w:rPr>
          <w:color w:val="000000"/>
        </w:rPr>
        <w:t>nces of the Ramayana which</w:t>
      </w:r>
      <w:r>
        <w:rPr>
          <w:color w:val="000000"/>
        </w:rPr>
        <w:t xml:space="preserve"> focused on the ideal king.</w:t>
      </w:r>
      <w:r w:rsidR="00B827E0">
        <w:rPr>
          <w:color w:val="000000"/>
        </w:rPr>
        <w:t xml:space="preserve"> </w:t>
      </w:r>
    </w:p>
    <w:p w:rsidR="00B827E0" w:rsidRDefault="00B827E0" w:rsidP="00B827E0">
      <w:pPr>
        <w:spacing w:before="60" w:after="60"/>
        <w:rPr>
          <w:color w:val="000000"/>
        </w:rPr>
      </w:pPr>
    </w:p>
    <w:p w:rsidR="00B827E0" w:rsidRDefault="00044E40" w:rsidP="00B827E0">
      <w:pPr>
        <w:spacing w:before="60" w:after="60"/>
        <w:rPr>
          <w:color w:val="000000"/>
        </w:rPr>
      </w:pPr>
      <w:r>
        <w:rPr>
          <w:color w:val="000000"/>
        </w:rPr>
        <w:t>Even more popular have been</w:t>
      </w:r>
      <w:r w:rsidR="00B827E0">
        <w:rPr>
          <w:color w:val="000000"/>
        </w:rPr>
        <w:t xml:space="preserve"> p</w:t>
      </w:r>
      <w:r w:rsidR="003531CF">
        <w:rPr>
          <w:color w:val="000000"/>
        </w:rPr>
        <w:t>erformances of the Mahabharata, the vast storehouse o</w:t>
      </w:r>
      <w:r w:rsidR="00B827E0">
        <w:rPr>
          <w:color w:val="000000"/>
        </w:rPr>
        <w:t>f stories collected around the great w</w:t>
      </w:r>
      <w:r w:rsidR="003531CF">
        <w:rPr>
          <w:color w:val="000000"/>
        </w:rPr>
        <w:t>ar between cousin</w:t>
      </w:r>
      <w:r w:rsidR="00B827E0">
        <w:rPr>
          <w:color w:val="000000"/>
        </w:rPr>
        <w:t xml:space="preserve"> familie</w:t>
      </w:r>
      <w:r w:rsidR="003531CF">
        <w:rPr>
          <w:color w:val="000000"/>
        </w:rPr>
        <w:t xml:space="preserve">s, the </w:t>
      </w:r>
      <w:proofErr w:type="spellStart"/>
      <w:r w:rsidR="003531CF">
        <w:rPr>
          <w:color w:val="000000"/>
        </w:rPr>
        <w:t>Pandavas</w:t>
      </w:r>
      <w:proofErr w:type="spellEnd"/>
      <w:r w:rsidR="003531CF">
        <w:rPr>
          <w:color w:val="000000"/>
        </w:rPr>
        <w:t xml:space="preserve"> and the </w:t>
      </w:r>
      <w:proofErr w:type="spellStart"/>
      <w:r w:rsidR="003531CF">
        <w:rPr>
          <w:color w:val="000000"/>
        </w:rPr>
        <w:t>Kauravas</w:t>
      </w:r>
      <w:proofErr w:type="spellEnd"/>
      <w:r w:rsidR="003531CF">
        <w:rPr>
          <w:color w:val="000000"/>
        </w:rPr>
        <w:t xml:space="preserve">, over </w:t>
      </w:r>
      <w:r w:rsidR="00B827E0">
        <w:rPr>
          <w:color w:val="000000"/>
        </w:rPr>
        <w:t xml:space="preserve">the question of </w:t>
      </w:r>
      <w:r w:rsidR="003531CF">
        <w:rPr>
          <w:color w:val="000000"/>
        </w:rPr>
        <w:t>who had the right</w:t>
      </w:r>
      <w:r w:rsidR="00B827E0">
        <w:rPr>
          <w:color w:val="000000"/>
        </w:rPr>
        <w:t xml:space="preserve"> to rule</w:t>
      </w:r>
      <w:r w:rsidR="003531CF">
        <w:rPr>
          <w:color w:val="000000"/>
        </w:rPr>
        <w:t xml:space="preserve">. </w:t>
      </w:r>
      <w:proofErr w:type="spellStart"/>
      <w:r w:rsidR="00B827E0">
        <w:rPr>
          <w:i/>
          <w:color w:val="000000"/>
        </w:rPr>
        <w:t>W</w:t>
      </w:r>
      <w:r w:rsidR="003531CF" w:rsidRPr="00B827E0">
        <w:rPr>
          <w:i/>
          <w:color w:val="000000"/>
        </w:rPr>
        <w:t>ayang</w:t>
      </w:r>
      <w:proofErr w:type="spellEnd"/>
      <w:r w:rsidR="003531CF">
        <w:rPr>
          <w:color w:val="000000"/>
        </w:rPr>
        <w:t xml:space="preserve"> performances </w:t>
      </w:r>
      <w:r>
        <w:rPr>
          <w:color w:val="000000"/>
        </w:rPr>
        <w:t>repeatedly feature</w:t>
      </w:r>
      <w:r w:rsidR="003531CF">
        <w:rPr>
          <w:color w:val="000000"/>
        </w:rPr>
        <w:t xml:space="preserve"> scenes of the great battle, the central event in the epic. The puppeteer could suggest that</w:t>
      </w:r>
      <w:r>
        <w:rPr>
          <w:color w:val="000000"/>
        </w:rPr>
        <w:t xml:space="preserve"> the feuding cousins represent</w:t>
      </w:r>
      <w:r w:rsidR="003531CF">
        <w:rPr>
          <w:color w:val="000000"/>
        </w:rPr>
        <w:t xml:space="preserve"> the court against its enemies. </w:t>
      </w:r>
    </w:p>
    <w:p w:rsidR="00B827E0" w:rsidRDefault="00B827E0" w:rsidP="00B827E0">
      <w:pPr>
        <w:spacing w:before="60" w:after="60"/>
        <w:rPr>
          <w:color w:val="000000"/>
        </w:rPr>
      </w:pPr>
    </w:p>
    <w:p w:rsidR="00B827E0" w:rsidRDefault="003531CF" w:rsidP="00B827E0">
      <w:pPr>
        <w:spacing w:before="60" w:after="60"/>
        <w:rPr>
          <w:color w:val="000000"/>
        </w:rPr>
      </w:pPr>
      <w:r>
        <w:rPr>
          <w:color w:val="000000"/>
        </w:rPr>
        <w:t>Indonesian puppeteer</w:t>
      </w:r>
      <w:r w:rsidR="00B827E0">
        <w:rPr>
          <w:color w:val="000000"/>
        </w:rPr>
        <w:t>s</w:t>
      </w:r>
      <w:r>
        <w:rPr>
          <w:color w:val="000000"/>
        </w:rPr>
        <w:t xml:space="preserve"> introduced several new characters into the perfor</w:t>
      </w:r>
      <w:r>
        <w:rPr>
          <w:color w:val="000000"/>
        </w:rPr>
        <w:softHyphen/>
        <w:t>mances. For e</w:t>
      </w:r>
      <w:r w:rsidR="00B827E0">
        <w:rPr>
          <w:color w:val="000000"/>
        </w:rPr>
        <w:t>xample, the clown characters were</w:t>
      </w:r>
      <w:r>
        <w:rPr>
          <w:color w:val="000000"/>
        </w:rPr>
        <w:t xml:space="preserve"> a totally new, Southeast Asian addition to the Mahabharata performances. They illustrate how Islamic motifs were added and how they transformed the original story. </w:t>
      </w:r>
    </w:p>
    <w:p w:rsidR="00B827E0" w:rsidRDefault="00B827E0" w:rsidP="00B827E0">
      <w:pPr>
        <w:spacing w:before="60" w:after="60"/>
        <w:rPr>
          <w:color w:val="000000"/>
        </w:rPr>
      </w:pPr>
    </w:p>
    <w:p w:rsidR="00044E40" w:rsidRDefault="003531CF" w:rsidP="00B827E0">
      <w:pPr>
        <w:spacing w:before="60" w:after="60"/>
        <w:rPr>
          <w:color w:val="000000"/>
        </w:rPr>
      </w:pPr>
      <w:r>
        <w:rPr>
          <w:color w:val="000000"/>
        </w:rPr>
        <w:t>These humorous, r</w:t>
      </w:r>
      <w:r w:rsidR="00B827E0">
        <w:rPr>
          <w:color w:val="000000"/>
        </w:rPr>
        <w:t>idiculous-</w:t>
      </w:r>
      <w:r>
        <w:rPr>
          <w:color w:val="000000"/>
        </w:rPr>
        <w:t xml:space="preserve">looking clowns, </w:t>
      </w:r>
      <w:r w:rsidR="00B827E0">
        <w:rPr>
          <w:color w:val="000000"/>
        </w:rPr>
        <w:t xml:space="preserve">who bawdily banter </w:t>
      </w:r>
      <w:r w:rsidR="00044E40">
        <w:rPr>
          <w:color w:val="000000"/>
        </w:rPr>
        <w:t xml:space="preserve">back and forth, are </w:t>
      </w:r>
      <w:r>
        <w:rPr>
          <w:color w:val="000000"/>
        </w:rPr>
        <w:t>suppo</w:t>
      </w:r>
      <w:r w:rsidR="001C1A6A">
        <w:rPr>
          <w:color w:val="000000"/>
        </w:rPr>
        <w:t xml:space="preserve">sed to be servants of the </w:t>
      </w:r>
      <w:proofErr w:type="spellStart"/>
      <w:r w:rsidR="001C1A6A">
        <w:rPr>
          <w:color w:val="000000"/>
        </w:rPr>
        <w:t>Pandav</w:t>
      </w:r>
      <w:r>
        <w:rPr>
          <w:color w:val="000000"/>
        </w:rPr>
        <w:t>as</w:t>
      </w:r>
      <w:proofErr w:type="spellEnd"/>
      <w:r>
        <w:rPr>
          <w:color w:val="000000"/>
        </w:rPr>
        <w:t xml:space="preserve"> and </w:t>
      </w:r>
      <w:proofErr w:type="spellStart"/>
      <w:r>
        <w:rPr>
          <w:color w:val="000000"/>
        </w:rPr>
        <w:t>Kurawas</w:t>
      </w:r>
      <w:proofErr w:type="spellEnd"/>
      <w:r>
        <w:rPr>
          <w:color w:val="000000"/>
        </w:rPr>
        <w:t xml:space="preserve">. In the course of </w:t>
      </w:r>
      <w:r w:rsidR="00B827E0">
        <w:rPr>
          <w:color w:val="000000"/>
        </w:rPr>
        <w:t>the performances, they often ma</w:t>
      </w:r>
      <w:r w:rsidR="00044E40">
        <w:rPr>
          <w:color w:val="000000"/>
        </w:rPr>
        <w:t>k</w:t>
      </w:r>
      <w:r w:rsidR="00B827E0">
        <w:rPr>
          <w:color w:val="000000"/>
        </w:rPr>
        <w:t>e local gossip</w:t>
      </w:r>
      <w:r w:rsidR="00044E40">
        <w:rPr>
          <w:color w:val="000000"/>
        </w:rPr>
        <w:t xml:space="preserve"> or </w:t>
      </w:r>
      <w:r w:rsidR="00B827E0">
        <w:rPr>
          <w:color w:val="000000"/>
        </w:rPr>
        <w:t xml:space="preserve">comment on </w:t>
      </w:r>
      <w:r>
        <w:rPr>
          <w:color w:val="000000"/>
        </w:rPr>
        <w:t xml:space="preserve">disputes and scandals or </w:t>
      </w:r>
      <w:r w:rsidR="00B827E0">
        <w:rPr>
          <w:color w:val="000000"/>
        </w:rPr>
        <w:t xml:space="preserve">on </w:t>
      </w:r>
      <w:r>
        <w:rPr>
          <w:color w:val="000000"/>
        </w:rPr>
        <w:t>Isl</w:t>
      </w:r>
      <w:r w:rsidR="00B827E0">
        <w:rPr>
          <w:color w:val="000000"/>
        </w:rPr>
        <w:t xml:space="preserve">am. They also </w:t>
      </w:r>
      <w:r w:rsidR="002B5EEC">
        <w:rPr>
          <w:color w:val="000000"/>
        </w:rPr>
        <w:t>mak</w:t>
      </w:r>
      <w:r w:rsidR="00B827E0">
        <w:rPr>
          <w:color w:val="000000"/>
        </w:rPr>
        <w:t xml:space="preserve">e </w:t>
      </w:r>
      <w:r w:rsidR="002B5EEC">
        <w:rPr>
          <w:color w:val="000000"/>
        </w:rPr>
        <w:t>thinly-</w:t>
      </w:r>
      <w:r>
        <w:rPr>
          <w:color w:val="000000"/>
        </w:rPr>
        <w:t>veiled criticism of public figures.</w:t>
      </w:r>
    </w:p>
    <w:p w:rsidR="00044E40" w:rsidRDefault="00044E40" w:rsidP="00B827E0">
      <w:pPr>
        <w:spacing w:before="60" w:after="60"/>
        <w:rPr>
          <w:color w:val="000000"/>
        </w:rPr>
      </w:pPr>
    </w:p>
    <w:p w:rsidR="00044E40" w:rsidRDefault="003531CF" w:rsidP="00044E40">
      <w:pPr>
        <w:spacing w:before="60" w:after="60"/>
        <w:rPr>
          <w:color w:val="000000"/>
        </w:rPr>
      </w:pPr>
      <w:proofErr w:type="spellStart"/>
      <w:r>
        <w:rPr>
          <w:color w:val="000000"/>
        </w:rPr>
        <w:t>Semar</w:t>
      </w:r>
      <w:proofErr w:type="spellEnd"/>
      <w:r>
        <w:rPr>
          <w:color w:val="000000"/>
        </w:rPr>
        <w:t xml:space="preserve"> is perhaps the most important character in the Indonesian </w:t>
      </w:r>
      <w:proofErr w:type="spellStart"/>
      <w:r w:rsidRPr="00044E40">
        <w:rPr>
          <w:i/>
          <w:color w:val="000000"/>
        </w:rPr>
        <w:t>wayang</w:t>
      </w:r>
      <w:proofErr w:type="spellEnd"/>
      <w:r w:rsidR="00044E40">
        <w:rPr>
          <w:color w:val="000000"/>
        </w:rPr>
        <w:t xml:space="preserve"> Mahabharata, and he represent</w:t>
      </w:r>
      <w:r w:rsidR="002B5EEC">
        <w:rPr>
          <w:color w:val="000000"/>
        </w:rPr>
        <w:t>s</w:t>
      </w:r>
      <w:r>
        <w:rPr>
          <w:color w:val="000000"/>
        </w:rPr>
        <w:t xml:space="preserve"> the </w:t>
      </w:r>
      <w:r w:rsidR="00044E40">
        <w:rPr>
          <w:color w:val="000000"/>
        </w:rPr>
        <w:t xml:space="preserve">coincidence of opposites. He </w:t>
      </w:r>
      <w:r>
        <w:rPr>
          <w:color w:val="000000"/>
        </w:rPr>
        <w:t xml:space="preserve">not only serves Arjuna, the major </w:t>
      </w:r>
      <w:proofErr w:type="spellStart"/>
      <w:r>
        <w:rPr>
          <w:color w:val="000000"/>
        </w:rPr>
        <w:t>Pandava</w:t>
      </w:r>
      <w:proofErr w:type="spellEnd"/>
      <w:r>
        <w:rPr>
          <w:color w:val="000000"/>
        </w:rPr>
        <w:t xml:space="preserve">, but he is also his mystical guide. As a servant, he is inferior to Arjuna, but </w:t>
      </w:r>
      <w:r w:rsidR="002B5EEC">
        <w:rPr>
          <w:color w:val="000000"/>
        </w:rPr>
        <w:t xml:space="preserve">as a mystic, he is superior and </w:t>
      </w:r>
      <w:r>
        <w:rPr>
          <w:color w:val="000000"/>
        </w:rPr>
        <w:t xml:space="preserve">must be given the utmost respect. </w:t>
      </w:r>
      <w:proofErr w:type="spellStart"/>
      <w:r>
        <w:rPr>
          <w:color w:val="000000"/>
        </w:rPr>
        <w:t>Semar’s</w:t>
      </w:r>
      <w:proofErr w:type="spellEnd"/>
      <w:r>
        <w:rPr>
          <w:color w:val="000000"/>
        </w:rPr>
        <w:t xml:space="preserve"> appearance is also ambiguou</w:t>
      </w:r>
      <w:r w:rsidR="002B5EEC">
        <w:rPr>
          <w:color w:val="000000"/>
        </w:rPr>
        <w:t>s: he is short, fat, ill-</w:t>
      </w:r>
      <w:r w:rsidR="00044E40">
        <w:rPr>
          <w:color w:val="000000"/>
        </w:rPr>
        <w:t xml:space="preserve">mannered, </w:t>
      </w:r>
      <w:r>
        <w:rPr>
          <w:color w:val="000000"/>
        </w:rPr>
        <w:t>crude</w:t>
      </w:r>
      <w:r w:rsidR="00044E40">
        <w:rPr>
          <w:color w:val="000000"/>
        </w:rPr>
        <w:t xml:space="preserve">, and has </w:t>
      </w:r>
      <w:r>
        <w:rPr>
          <w:color w:val="000000"/>
        </w:rPr>
        <w:t>both female and male characteristics. He</w:t>
      </w:r>
      <w:r w:rsidR="00044E40">
        <w:rPr>
          <w:color w:val="000000"/>
        </w:rPr>
        <w:t xml:space="preserve"> speaks in Low Javanese, </w:t>
      </w:r>
      <w:r>
        <w:rPr>
          <w:color w:val="000000"/>
        </w:rPr>
        <w:t xml:space="preserve">belches, </w:t>
      </w:r>
      <w:r w:rsidR="00044E40">
        <w:rPr>
          <w:color w:val="000000"/>
        </w:rPr>
        <w:t xml:space="preserve">passes gas, </w:t>
      </w:r>
      <w:r>
        <w:rPr>
          <w:color w:val="000000"/>
        </w:rPr>
        <w:t xml:space="preserve">and makes off-color jokes about kings and nobles. The following quote suggests how </w:t>
      </w:r>
      <w:proofErr w:type="spellStart"/>
      <w:r>
        <w:rPr>
          <w:color w:val="000000"/>
        </w:rPr>
        <w:t>Semar</w:t>
      </w:r>
      <w:proofErr w:type="spellEnd"/>
      <w:r>
        <w:rPr>
          <w:color w:val="000000"/>
        </w:rPr>
        <w:t xml:space="preserve"> and the </w:t>
      </w:r>
      <w:proofErr w:type="spellStart"/>
      <w:r w:rsidRPr="00044E40">
        <w:rPr>
          <w:i/>
          <w:color w:val="000000"/>
        </w:rPr>
        <w:t>wayang</w:t>
      </w:r>
      <w:proofErr w:type="spellEnd"/>
      <w:r>
        <w:rPr>
          <w:color w:val="000000"/>
        </w:rPr>
        <w:t xml:space="preserve"> Mahabharata performances offer examples of how Islam in Indonesia incorpo</w:t>
      </w:r>
      <w:r w:rsidR="00044E40">
        <w:rPr>
          <w:color w:val="000000"/>
        </w:rPr>
        <w:t>rated many non-Islamic elements:</w:t>
      </w:r>
      <w:r>
        <w:rPr>
          <w:color w:val="000000"/>
        </w:rPr>
        <w:t xml:space="preserve"> </w:t>
      </w:r>
    </w:p>
    <w:p w:rsidR="004263E3" w:rsidRDefault="004263E3" w:rsidP="00B827E0">
      <w:pPr>
        <w:spacing w:before="60" w:after="60"/>
        <w:ind w:left="720" w:right="720"/>
        <w:rPr>
          <w:color w:val="000000"/>
        </w:rPr>
      </w:pPr>
    </w:p>
    <w:p w:rsidR="00044E40" w:rsidRDefault="003531CF" w:rsidP="00B827E0">
      <w:pPr>
        <w:spacing w:before="60" w:after="60"/>
        <w:ind w:left="720" w:right="720"/>
        <w:rPr>
          <w:color w:val="000000"/>
        </w:rPr>
      </w:pPr>
      <w:r>
        <w:rPr>
          <w:color w:val="000000"/>
        </w:rPr>
        <w:t xml:space="preserve">Owning to his coarse character, </w:t>
      </w:r>
      <w:proofErr w:type="spellStart"/>
      <w:r>
        <w:rPr>
          <w:color w:val="000000"/>
        </w:rPr>
        <w:t>Semar</w:t>
      </w:r>
      <w:proofErr w:type="spellEnd"/>
      <w:r>
        <w:rPr>
          <w:color w:val="000000"/>
        </w:rPr>
        <w:t xml:space="preserve"> is often associated with the peasantry. Peasants and the urban poor believe him to be one of their own and to represent the “real” Javanese culture, as opposed to the artificially refined culture of the court. Many upper-class and noble Javanese see </w:t>
      </w:r>
      <w:proofErr w:type="spellStart"/>
      <w:r>
        <w:rPr>
          <w:color w:val="000000"/>
        </w:rPr>
        <w:t>Semar</w:t>
      </w:r>
      <w:proofErr w:type="spellEnd"/>
      <w:r>
        <w:rPr>
          <w:color w:val="000000"/>
        </w:rPr>
        <w:t xml:space="preserve"> as a representation of the romanticized simplicity of rural life, which they view (incorrectly) as being free of concern and worry. Members of both groups believe him to be the original guardian spirit of the island and, as such</w:t>
      </w:r>
      <w:r w:rsidR="002B5EEC">
        <w:rPr>
          <w:color w:val="000000"/>
        </w:rPr>
        <w:t>,</w:t>
      </w:r>
      <w:r>
        <w:rPr>
          <w:color w:val="000000"/>
        </w:rPr>
        <w:t xml:space="preserve"> to be more concerned with the problems and dealings of the Javanese that the “imported” Hindu and Muslim deities. However, when </w:t>
      </w:r>
      <w:proofErr w:type="spellStart"/>
      <w:r>
        <w:rPr>
          <w:color w:val="000000"/>
        </w:rPr>
        <w:t>Semar</w:t>
      </w:r>
      <w:proofErr w:type="spellEnd"/>
      <w:r>
        <w:rPr>
          <w:color w:val="000000"/>
        </w:rPr>
        <w:t xml:space="preserve"> is viewed from the perspective of the Javanese </w:t>
      </w:r>
      <w:r>
        <w:rPr>
          <w:color w:val="000000"/>
        </w:rPr>
        <w:lastRenderedPageBreak/>
        <w:t xml:space="preserve">identification of the social hierarchy with the Sufi mystical path, he is interpreted as a personification of the mystical and social dimensions of the doctrine of the union of servant and lord, and the unity of humanity with respect to Allah. </w:t>
      </w:r>
      <w:r w:rsidR="00044E40">
        <w:rPr>
          <w:color w:val="000000"/>
        </w:rPr>
        <w:t>…</w:t>
      </w:r>
    </w:p>
    <w:p w:rsidR="00044E40" w:rsidRDefault="00044E40" w:rsidP="00B827E0">
      <w:pPr>
        <w:spacing w:before="60" w:after="60"/>
        <w:ind w:left="720" w:right="720"/>
        <w:rPr>
          <w:color w:val="000000"/>
        </w:rPr>
      </w:pPr>
    </w:p>
    <w:p w:rsidR="00044E40" w:rsidRDefault="003531CF" w:rsidP="00B827E0">
      <w:pPr>
        <w:spacing w:before="60" w:after="60"/>
        <w:ind w:left="720" w:right="720"/>
        <w:rPr>
          <w:color w:val="000000"/>
        </w:rPr>
      </w:pPr>
      <w:proofErr w:type="spellStart"/>
      <w:r>
        <w:rPr>
          <w:color w:val="000000"/>
        </w:rPr>
        <w:t>Semar’s</w:t>
      </w:r>
      <w:proofErr w:type="spellEnd"/>
      <w:r>
        <w:rPr>
          <w:color w:val="000000"/>
        </w:rPr>
        <w:t xml:space="preserve"> unique position in Javanese mysticism derives from the fact that he transcends the social order, which is viewed as an integral part of the mystical path. He is “beyond” even such basic human characteristics as gender. His coarse nature is not a consequence of ignorance of polite behavior (which is said to be true of peasants) but of mystical attainment. </w:t>
      </w:r>
      <w:proofErr w:type="spellStart"/>
      <w:r>
        <w:rPr>
          <w:color w:val="000000"/>
        </w:rPr>
        <w:t>Semar</w:t>
      </w:r>
      <w:proofErr w:type="spellEnd"/>
      <w:r>
        <w:rPr>
          <w:color w:val="000000"/>
        </w:rPr>
        <w:t xml:space="preserve"> represents perfection of humanity and transcends social conventions in exactly the same sense that mystics transcend the </w:t>
      </w:r>
      <w:proofErr w:type="spellStart"/>
      <w:r>
        <w:rPr>
          <w:color w:val="000000"/>
        </w:rPr>
        <w:t>S</w:t>
      </w:r>
      <w:r>
        <w:rPr>
          <w:i/>
          <w:color w:val="000000"/>
        </w:rPr>
        <w:t>hari</w:t>
      </w:r>
      <w:r w:rsidR="001C1A6A">
        <w:rPr>
          <w:i/>
          <w:color w:val="000000"/>
        </w:rPr>
        <w:t>’</w:t>
      </w:r>
      <w:r>
        <w:rPr>
          <w:i/>
          <w:color w:val="000000"/>
        </w:rPr>
        <w:t>a</w:t>
      </w:r>
      <w:proofErr w:type="spellEnd"/>
      <w:r>
        <w:rPr>
          <w:color w:val="000000"/>
        </w:rPr>
        <w:t xml:space="preserve"> (Islamic law). He assumes the form of a servant because, with respect to Allah, all other beings in the cosmos are servants. </w:t>
      </w:r>
    </w:p>
    <w:p w:rsidR="00044E40" w:rsidRDefault="00044E40" w:rsidP="00B827E0">
      <w:pPr>
        <w:spacing w:before="60" w:after="60"/>
        <w:ind w:left="720" w:right="720"/>
        <w:rPr>
          <w:color w:val="000000"/>
        </w:rPr>
      </w:pPr>
    </w:p>
    <w:p w:rsidR="003531CF" w:rsidRDefault="003531CF" w:rsidP="00B827E0">
      <w:pPr>
        <w:spacing w:before="60" w:after="60"/>
        <w:ind w:left="720" w:right="720"/>
        <w:rPr>
          <w:color w:val="000000"/>
        </w:rPr>
      </w:pPr>
      <w:r>
        <w:rPr>
          <w:color w:val="000000"/>
        </w:rPr>
        <w:t xml:space="preserve">It is also for this reason that </w:t>
      </w:r>
      <w:proofErr w:type="spellStart"/>
      <w:r>
        <w:rPr>
          <w:color w:val="000000"/>
        </w:rPr>
        <w:t>Semar</w:t>
      </w:r>
      <w:proofErr w:type="spellEnd"/>
      <w:r>
        <w:rPr>
          <w:color w:val="000000"/>
        </w:rPr>
        <w:t xml:space="preserve"> is the ideal spiritual guide for kings. He is a teacher, and in that sense a superior, but does not challenge the king’s social or political position because he has totally transce</w:t>
      </w:r>
      <w:r w:rsidR="002B5EEC">
        <w:rPr>
          <w:color w:val="000000"/>
        </w:rPr>
        <w:t xml:space="preserve">nded the human condition. … </w:t>
      </w:r>
      <w:proofErr w:type="spellStart"/>
      <w:r>
        <w:rPr>
          <w:color w:val="000000"/>
        </w:rPr>
        <w:t>Semar</w:t>
      </w:r>
      <w:proofErr w:type="spellEnd"/>
      <w:r>
        <w:rPr>
          <w:color w:val="000000"/>
        </w:rPr>
        <w:t xml:space="preserve"> could be Arjuna’s teacher because only he would not wish to become king in his place. </w:t>
      </w:r>
      <w:r>
        <w:rPr>
          <w:rStyle w:val="FootnoteReference"/>
          <w:color w:val="000000"/>
        </w:rPr>
        <w:footnoteReference w:id="7"/>
      </w:r>
    </w:p>
    <w:p w:rsidR="00044E40" w:rsidRDefault="00044E40" w:rsidP="00B827E0">
      <w:pPr>
        <w:spacing w:before="60" w:after="60"/>
        <w:rPr>
          <w:color w:val="000000"/>
        </w:rPr>
      </w:pPr>
    </w:p>
    <w:p w:rsidR="003531CF" w:rsidRDefault="003531CF" w:rsidP="00B827E0">
      <w:pPr>
        <w:spacing w:before="60" w:after="60"/>
        <w:rPr>
          <w:color w:val="000000"/>
        </w:rPr>
      </w:pPr>
      <w:r>
        <w:rPr>
          <w:color w:val="000000"/>
        </w:rPr>
        <w:t xml:space="preserve">The </w:t>
      </w:r>
      <w:proofErr w:type="spellStart"/>
      <w:r w:rsidRPr="00044E40">
        <w:rPr>
          <w:i/>
          <w:color w:val="000000"/>
        </w:rPr>
        <w:t>wayang</w:t>
      </w:r>
      <w:proofErr w:type="spellEnd"/>
      <w:r>
        <w:rPr>
          <w:color w:val="000000"/>
        </w:rPr>
        <w:t xml:space="preserve"> not only adds Muslim characters and imparts information about Islam, it has all but transformed the whole epic into an expression </w:t>
      </w:r>
      <w:r w:rsidR="00885653">
        <w:rPr>
          <w:color w:val="000000"/>
        </w:rPr>
        <w:t xml:space="preserve">of </w:t>
      </w:r>
      <w:r>
        <w:rPr>
          <w:color w:val="000000"/>
        </w:rPr>
        <w:t xml:space="preserve">Sufi mysticism. </w:t>
      </w:r>
    </w:p>
    <w:p w:rsidR="004263E3" w:rsidRDefault="004263E3" w:rsidP="00B827E0">
      <w:pPr>
        <w:spacing w:before="60" w:after="60"/>
        <w:ind w:left="720" w:right="720"/>
        <w:rPr>
          <w:color w:val="000000"/>
        </w:rPr>
      </w:pPr>
    </w:p>
    <w:p w:rsidR="003531CF" w:rsidRDefault="003531CF" w:rsidP="00B827E0">
      <w:pPr>
        <w:spacing w:before="60" w:after="60"/>
        <w:ind w:left="720" w:right="720"/>
        <w:rPr>
          <w:color w:val="000000"/>
        </w:rPr>
      </w:pPr>
      <w:r>
        <w:rPr>
          <w:color w:val="000000"/>
        </w:rPr>
        <w:t xml:space="preserve">What is remarkable is not the fact that traces of the Hindu past have endured, but the degree to which they have been </w:t>
      </w:r>
      <w:proofErr w:type="spellStart"/>
      <w:r>
        <w:rPr>
          <w:color w:val="000000"/>
        </w:rPr>
        <w:t>Islamicized</w:t>
      </w:r>
      <w:proofErr w:type="spellEnd"/>
      <w:r>
        <w:rPr>
          <w:color w:val="000000"/>
        </w:rPr>
        <w:t>. These aspects of contemporary (and historical) Javanese religion are the product of a sophisticated, intensely intellectual attempt to harmonize two very different religious traditions.</w:t>
      </w:r>
      <w:r w:rsidR="00B827E0">
        <w:rPr>
          <w:color w:val="000000"/>
        </w:rPr>
        <w:t xml:space="preserve"> </w:t>
      </w:r>
      <w:r>
        <w:rPr>
          <w:color w:val="000000"/>
        </w:rPr>
        <w:t xml:space="preserve"> </w:t>
      </w:r>
    </w:p>
    <w:p w:rsidR="003531CF" w:rsidRDefault="003531CF" w:rsidP="00B827E0">
      <w:pPr>
        <w:spacing w:before="60" w:after="60"/>
        <w:ind w:left="720" w:right="720"/>
        <w:rPr>
          <w:color w:val="000000"/>
        </w:rPr>
      </w:pPr>
      <w:r>
        <w:rPr>
          <w:color w:val="000000"/>
        </w:rPr>
        <w:t xml:space="preserve">In this respect, Javanese Islam can be called syncretic. But it is a </w:t>
      </w:r>
      <w:r w:rsidRPr="001357F0">
        <w:rPr>
          <w:b/>
          <w:color w:val="336699"/>
          <w:u w:val="single"/>
        </w:rPr>
        <w:t>syncretism</w:t>
      </w:r>
      <w:r>
        <w:rPr>
          <w:color w:val="000000"/>
        </w:rPr>
        <w:t xml:space="preserve"> in which Muslim, and more specifically Sufi, elements predominate.</w:t>
      </w:r>
      <w:r>
        <w:rPr>
          <w:rStyle w:val="FootnoteReference"/>
          <w:color w:val="000000"/>
        </w:rPr>
        <w:footnoteReference w:id="8"/>
      </w:r>
    </w:p>
    <w:p w:rsidR="00044E40" w:rsidRDefault="00044E40" w:rsidP="00B827E0">
      <w:pPr>
        <w:spacing w:before="60" w:after="60"/>
        <w:ind w:right="720"/>
        <w:rPr>
          <w:color w:val="000000"/>
        </w:rPr>
      </w:pPr>
    </w:p>
    <w:p w:rsidR="003531CF" w:rsidRDefault="003531CF" w:rsidP="00B827E0">
      <w:pPr>
        <w:spacing w:before="60" w:after="60"/>
        <w:ind w:right="720"/>
        <w:rPr>
          <w:color w:val="000000"/>
        </w:rPr>
      </w:pPr>
      <w:r>
        <w:rPr>
          <w:color w:val="000000"/>
        </w:rPr>
        <w:t xml:space="preserve">The unique transformation of the Mahabharata in the Javanese </w:t>
      </w:r>
      <w:proofErr w:type="spellStart"/>
      <w:r w:rsidRPr="00044E40">
        <w:rPr>
          <w:i/>
          <w:color w:val="000000"/>
        </w:rPr>
        <w:t>wayang</w:t>
      </w:r>
      <w:proofErr w:type="spellEnd"/>
      <w:r>
        <w:rPr>
          <w:color w:val="000000"/>
        </w:rPr>
        <w:t xml:space="preserve"> is one reason that scholars have suggested that Javanese Islam “is among the most dynamic and creative intellectual and spiritual traditions in the Muslim world.” </w:t>
      </w:r>
      <w:r>
        <w:rPr>
          <w:rStyle w:val="FootnoteReference"/>
          <w:color w:val="000000"/>
        </w:rPr>
        <w:footnoteReference w:id="9"/>
      </w:r>
    </w:p>
    <w:p w:rsidR="00D12D92" w:rsidRPr="00D96EE1" w:rsidRDefault="00D12D92" w:rsidP="007A1300">
      <w:pPr>
        <w:pStyle w:val="NormalWeb"/>
        <w:spacing w:before="60" w:beforeAutospacing="0" w:after="60" w:afterAutospacing="0"/>
        <w:rPr>
          <w:b/>
          <w:color w:val="FF0000"/>
          <w:sz w:val="28"/>
          <w:szCs w:val="28"/>
        </w:rPr>
      </w:pPr>
      <w:r>
        <w:br w:type="page"/>
      </w:r>
      <w:r w:rsidR="00D96EE1" w:rsidRPr="00D96EE1">
        <w:rPr>
          <w:b/>
          <w:sz w:val="28"/>
          <w:szCs w:val="28"/>
        </w:rPr>
        <w:lastRenderedPageBreak/>
        <w:t xml:space="preserve">Summative </w:t>
      </w:r>
      <w:r w:rsidRPr="00D96EE1">
        <w:rPr>
          <w:b/>
          <w:sz w:val="28"/>
          <w:szCs w:val="28"/>
        </w:rPr>
        <w:t>Assessment</w:t>
      </w:r>
      <w:r w:rsidRPr="00D96EE1">
        <w:rPr>
          <w:b/>
          <w:sz w:val="28"/>
          <w:szCs w:val="28"/>
        </w:rPr>
        <w:tab/>
      </w:r>
    </w:p>
    <w:p w:rsidR="00D12D92" w:rsidRPr="007A1300" w:rsidRDefault="007A1300" w:rsidP="007A1300">
      <w:pPr>
        <w:pStyle w:val="BodyText2"/>
        <w:spacing w:before="60" w:after="60"/>
        <w:rPr>
          <w:rFonts w:ascii="Times New Roman" w:hAnsi="Times New Roman"/>
          <w:color w:val="000000"/>
          <w:sz w:val="24"/>
          <w:szCs w:val="24"/>
        </w:rPr>
      </w:pPr>
      <w:r w:rsidRPr="007A1300">
        <w:rPr>
          <w:rFonts w:ascii="Times New Roman" w:hAnsi="Times New Roman"/>
          <w:color w:val="000000"/>
          <w:sz w:val="24"/>
          <w:szCs w:val="24"/>
        </w:rPr>
        <w:t>Option 1:</w:t>
      </w:r>
    </w:p>
    <w:p w:rsidR="007A1300" w:rsidRPr="007A1300" w:rsidRDefault="00D12D92" w:rsidP="007A1300">
      <w:pPr>
        <w:pStyle w:val="Title"/>
        <w:spacing w:before="60" w:after="60"/>
        <w:jc w:val="left"/>
        <w:rPr>
          <w:rFonts w:ascii="Times New Roman" w:hAnsi="Times New Roman"/>
          <w:sz w:val="24"/>
          <w:szCs w:val="24"/>
        </w:rPr>
      </w:pPr>
      <w:r w:rsidRPr="007A1300">
        <w:rPr>
          <w:rFonts w:ascii="Times New Roman" w:hAnsi="Times New Roman"/>
          <w:sz w:val="24"/>
          <w:szCs w:val="24"/>
        </w:rPr>
        <w:t>Assign students to identify some local customs in their own communities that were not part of original Christian, Muslim, Jewish, or Buddhist teachings</w:t>
      </w:r>
      <w:r w:rsidR="007A1300" w:rsidRPr="007A1300">
        <w:rPr>
          <w:rFonts w:ascii="Times New Roman" w:hAnsi="Times New Roman"/>
          <w:sz w:val="24"/>
          <w:szCs w:val="24"/>
        </w:rPr>
        <w:t>,</w:t>
      </w:r>
      <w:r w:rsidRPr="007A1300">
        <w:rPr>
          <w:rFonts w:ascii="Times New Roman" w:hAnsi="Times New Roman"/>
          <w:sz w:val="24"/>
          <w:szCs w:val="24"/>
        </w:rPr>
        <w:t xml:space="preserve"> such as trees, exchanges of gifts, the eating of special foods, etc. They could ask relative</w:t>
      </w:r>
      <w:r w:rsidR="007A1300" w:rsidRPr="007A1300">
        <w:rPr>
          <w:rFonts w:ascii="Times New Roman" w:hAnsi="Times New Roman"/>
          <w:sz w:val="24"/>
          <w:szCs w:val="24"/>
        </w:rPr>
        <w:t>s or neighbors who have come from</w:t>
      </w:r>
      <w:r w:rsidRPr="007A1300">
        <w:rPr>
          <w:rFonts w:ascii="Times New Roman" w:hAnsi="Times New Roman"/>
          <w:sz w:val="24"/>
          <w:szCs w:val="24"/>
        </w:rPr>
        <w:t xml:space="preserve"> other areas of the world to help them identify local customs that have been incorporated into festivals. Encourage students also to recall examples from previous classes on how religions have ch</w:t>
      </w:r>
      <w:r w:rsidR="007A1300" w:rsidRPr="007A1300">
        <w:rPr>
          <w:rFonts w:ascii="Times New Roman" w:hAnsi="Times New Roman"/>
          <w:sz w:val="24"/>
          <w:szCs w:val="24"/>
        </w:rPr>
        <w:t>anged to adapt to local societies</w:t>
      </w:r>
      <w:r w:rsidRPr="007A1300">
        <w:rPr>
          <w:rFonts w:ascii="Times New Roman" w:hAnsi="Times New Roman"/>
          <w:sz w:val="24"/>
          <w:szCs w:val="24"/>
        </w:rPr>
        <w:t>. Assign them to make a presentation</w:t>
      </w:r>
      <w:r w:rsidR="00E0055E">
        <w:rPr>
          <w:rFonts w:ascii="Times New Roman" w:hAnsi="Times New Roman"/>
          <w:sz w:val="24"/>
          <w:szCs w:val="24"/>
        </w:rPr>
        <w:t>,</w:t>
      </w:r>
      <w:r w:rsidRPr="007A1300">
        <w:rPr>
          <w:rFonts w:ascii="Times New Roman" w:hAnsi="Times New Roman"/>
          <w:sz w:val="24"/>
          <w:szCs w:val="24"/>
        </w:rPr>
        <w:t xml:space="preserve"> with visuals</w:t>
      </w:r>
      <w:r w:rsidR="00E0055E">
        <w:rPr>
          <w:rFonts w:ascii="Times New Roman" w:hAnsi="Times New Roman"/>
          <w:sz w:val="24"/>
          <w:szCs w:val="24"/>
        </w:rPr>
        <w:t>,</w:t>
      </w:r>
      <w:r w:rsidRPr="007A1300">
        <w:rPr>
          <w:rFonts w:ascii="Times New Roman" w:hAnsi="Times New Roman"/>
          <w:sz w:val="24"/>
          <w:szCs w:val="24"/>
        </w:rPr>
        <w:t xml:space="preserve"> to the class based on what they have researched.</w:t>
      </w:r>
    </w:p>
    <w:p w:rsidR="007A1300" w:rsidRPr="007A1300" w:rsidRDefault="007A1300" w:rsidP="007A1300">
      <w:pPr>
        <w:pStyle w:val="Title"/>
        <w:spacing w:before="60" w:after="60"/>
        <w:jc w:val="left"/>
        <w:rPr>
          <w:rFonts w:ascii="Times New Roman" w:hAnsi="Times New Roman"/>
          <w:sz w:val="24"/>
          <w:szCs w:val="24"/>
        </w:rPr>
      </w:pPr>
    </w:p>
    <w:p w:rsidR="00D12D92" w:rsidRPr="007A1300" w:rsidRDefault="007A1300" w:rsidP="007A1300">
      <w:pPr>
        <w:pStyle w:val="Title"/>
        <w:spacing w:before="60" w:after="60"/>
        <w:jc w:val="left"/>
        <w:rPr>
          <w:rFonts w:ascii="Times New Roman" w:hAnsi="Times New Roman"/>
          <w:color w:val="000000"/>
          <w:sz w:val="24"/>
          <w:szCs w:val="24"/>
        </w:rPr>
      </w:pPr>
      <w:r w:rsidRPr="007A1300">
        <w:rPr>
          <w:rFonts w:ascii="Times New Roman" w:hAnsi="Times New Roman"/>
          <w:sz w:val="24"/>
          <w:szCs w:val="24"/>
        </w:rPr>
        <w:t>Option 2:</w:t>
      </w:r>
      <w:r w:rsidR="00D12D92" w:rsidRPr="007A1300">
        <w:rPr>
          <w:rFonts w:ascii="Times New Roman" w:hAnsi="Times New Roman"/>
          <w:sz w:val="24"/>
          <w:szCs w:val="24"/>
        </w:rPr>
        <w:t xml:space="preserve"> </w:t>
      </w:r>
    </w:p>
    <w:p w:rsidR="007A1300" w:rsidRDefault="00D12D92" w:rsidP="007A1300">
      <w:pPr>
        <w:pStyle w:val="BodyText2"/>
        <w:spacing w:before="60" w:after="60"/>
        <w:rPr>
          <w:rFonts w:ascii="Times New Roman" w:hAnsi="Times New Roman"/>
          <w:color w:val="000000"/>
          <w:sz w:val="24"/>
          <w:szCs w:val="24"/>
        </w:rPr>
      </w:pPr>
      <w:r>
        <w:rPr>
          <w:rFonts w:ascii="Times New Roman" w:hAnsi="Times New Roman"/>
          <w:color w:val="000000"/>
          <w:sz w:val="24"/>
          <w:szCs w:val="24"/>
        </w:rPr>
        <w:t>Select any two areas of the world where new religions</w:t>
      </w:r>
      <w:r w:rsidR="007A1300">
        <w:rPr>
          <w:rFonts w:ascii="Times New Roman" w:hAnsi="Times New Roman"/>
          <w:color w:val="000000"/>
          <w:sz w:val="24"/>
          <w:szCs w:val="24"/>
        </w:rPr>
        <w:t xml:space="preserve"> spread during the period 1500-</w:t>
      </w:r>
      <w:r>
        <w:rPr>
          <w:rFonts w:ascii="Times New Roman" w:hAnsi="Times New Roman"/>
          <w:color w:val="000000"/>
          <w:sz w:val="24"/>
          <w:szCs w:val="24"/>
        </w:rPr>
        <w:t>1800</w:t>
      </w:r>
      <w:r w:rsidR="007A1300">
        <w:rPr>
          <w:rFonts w:ascii="Times New Roman" w:hAnsi="Times New Roman"/>
          <w:color w:val="000000"/>
          <w:sz w:val="24"/>
          <w:szCs w:val="24"/>
        </w:rPr>
        <w:t>.</w:t>
      </w:r>
      <w:r>
        <w:rPr>
          <w:rFonts w:ascii="Times New Roman" w:hAnsi="Times New Roman"/>
          <w:color w:val="000000"/>
          <w:sz w:val="24"/>
          <w:szCs w:val="24"/>
        </w:rPr>
        <w:t xml:space="preserve"> </w:t>
      </w:r>
      <w:r w:rsidR="007A1300">
        <w:rPr>
          <w:rFonts w:ascii="Times New Roman" w:hAnsi="Times New Roman"/>
          <w:color w:val="000000"/>
          <w:sz w:val="24"/>
          <w:szCs w:val="24"/>
        </w:rPr>
        <w:t>W</w:t>
      </w:r>
      <w:r>
        <w:rPr>
          <w:rFonts w:ascii="Times New Roman" w:hAnsi="Times New Roman"/>
          <w:color w:val="000000"/>
          <w:sz w:val="24"/>
          <w:szCs w:val="24"/>
        </w:rPr>
        <w:t>rite an essay that compares and contrasts their historic experiences in dealing with the issue of orthodoxy and synthesis.</w:t>
      </w:r>
      <w:r w:rsidR="0014617E">
        <w:rPr>
          <w:rFonts w:ascii="Times New Roman" w:hAnsi="Times New Roman"/>
          <w:color w:val="000000"/>
          <w:sz w:val="24"/>
          <w:szCs w:val="24"/>
        </w:rPr>
        <w:t xml:space="preserve"> </w:t>
      </w:r>
      <w:r w:rsidR="007A1300">
        <w:rPr>
          <w:rFonts w:ascii="Times New Roman" w:hAnsi="Times New Roman"/>
          <w:color w:val="000000"/>
          <w:sz w:val="24"/>
          <w:szCs w:val="24"/>
        </w:rPr>
        <w:t xml:space="preserve">Examples might be </w:t>
      </w:r>
      <w:r>
        <w:rPr>
          <w:rFonts w:ascii="Times New Roman" w:hAnsi="Times New Roman"/>
          <w:color w:val="000000"/>
          <w:sz w:val="24"/>
          <w:szCs w:val="24"/>
        </w:rPr>
        <w:t>Christianity in the Western Hemisphere</w:t>
      </w:r>
      <w:r w:rsidR="007A1300">
        <w:rPr>
          <w:rFonts w:ascii="Times New Roman" w:hAnsi="Times New Roman"/>
          <w:color w:val="000000"/>
          <w:sz w:val="24"/>
          <w:szCs w:val="24"/>
        </w:rPr>
        <w:t xml:space="preserve"> or</w:t>
      </w:r>
      <w:r>
        <w:rPr>
          <w:rFonts w:ascii="Times New Roman" w:hAnsi="Times New Roman"/>
          <w:color w:val="000000"/>
          <w:sz w:val="24"/>
          <w:szCs w:val="24"/>
        </w:rPr>
        <w:t xml:space="preserve"> Islam in India and Southeast Asia. </w:t>
      </w:r>
    </w:p>
    <w:p w:rsidR="007A1300" w:rsidRDefault="007A1300" w:rsidP="007A1300">
      <w:pPr>
        <w:pStyle w:val="BodyText2"/>
        <w:spacing w:before="60" w:after="60"/>
        <w:rPr>
          <w:rFonts w:ascii="Times New Roman" w:hAnsi="Times New Roman"/>
          <w:color w:val="000000"/>
          <w:sz w:val="24"/>
          <w:szCs w:val="24"/>
        </w:rPr>
      </w:pPr>
    </w:p>
    <w:p w:rsidR="00D12D92" w:rsidRDefault="007A1300" w:rsidP="007A1300">
      <w:pPr>
        <w:pStyle w:val="BodyText2"/>
        <w:spacing w:before="60" w:after="60"/>
        <w:rPr>
          <w:rFonts w:ascii="Times New Roman" w:hAnsi="Times New Roman"/>
          <w:color w:val="000000"/>
          <w:sz w:val="24"/>
          <w:szCs w:val="24"/>
        </w:rPr>
      </w:pPr>
      <w:r>
        <w:rPr>
          <w:rFonts w:ascii="Times New Roman" w:hAnsi="Times New Roman"/>
          <w:color w:val="000000"/>
          <w:sz w:val="24"/>
          <w:szCs w:val="24"/>
        </w:rPr>
        <w:t>Option 3</w:t>
      </w:r>
      <w:r w:rsidR="00D12D92">
        <w:rPr>
          <w:rFonts w:ascii="Times New Roman" w:hAnsi="Times New Roman"/>
          <w:color w:val="000000"/>
          <w:sz w:val="24"/>
          <w:szCs w:val="24"/>
        </w:rPr>
        <w:t xml:space="preserve">: </w:t>
      </w:r>
    </w:p>
    <w:p w:rsidR="00D12D92" w:rsidRDefault="00D12D92" w:rsidP="007A1300">
      <w:pPr>
        <w:pStyle w:val="BodyText2"/>
        <w:spacing w:before="60" w:after="60"/>
        <w:rPr>
          <w:rFonts w:ascii="Times New Roman" w:hAnsi="Times New Roman"/>
          <w:color w:val="FF0000"/>
          <w:sz w:val="24"/>
          <w:szCs w:val="24"/>
        </w:rPr>
      </w:pPr>
      <w:r>
        <w:rPr>
          <w:rFonts w:ascii="Times New Roman" w:hAnsi="Times New Roman"/>
          <w:color w:val="000000"/>
          <w:sz w:val="24"/>
          <w:szCs w:val="24"/>
        </w:rPr>
        <w:t>Compare and contrast the efforts of the Roman Catholic Church after the</w:t>
      </w:r>
      <w:r w:rsidR="007A1300">
        <w:rPr>
          <w:rFonts w:ascii="Times New Roman" w:hAnsi="Times New Roman"/>
          <w:color w:val="000000"/>
          <w:sz w:val="24"/>
          <w:szCs w:val="24"/>
        </w:rPr>
        <w:t xml:space="preserve"> Protestant</w:t>
      </w:r>
      <w:r>
        <w:rPr>
          <w:rFonts w:ascii="Times New Roman" w:hAnsi="Times New Roman"/>
          <w:color w:val="000000"/>
          <w:sz w:val="24"/>
          <w:szCs w:val="24"/>
        </w:rPr>
        <w:t xml:space="preserve"> Reformation to spread its faith with the way Islam </w:t>
      </w:r>
      <w:r w:rsidR="007A1300">
        <w:rPr>
          <w:rFonts w:ascii="Times New Roman" w:hAnsi="Times New Roman"/>
          <w:color w:val="000000"/>
          <w:sz w:val="24"/>
          <w:szCs w:val="24"/>
        </w:rPr>
        <w:t>spread in South and Southeast</w:t>
      </w:r>
      <w:r>
        <w:rPr>
          <w:rFonts w:ascii="Times New Roman" w:hAnsi="Times New Roman"/>
          <w:color w:val="000000"/>
          <w:sz w:val="24"/>
          <w:szCs w:val="24"/>
        </w:rPr>
        <w:t xml:space="preserve"> Asia during the same period.</w:t>
      </w:r>
      <w:r>
        <w:rPr>
          <w:rFonts w:ascii="Times New Roman" w:hAnsi="Times New Roman"/>
          <w:color w:val="FF0000"/>
          <w:sz w:val="24"/>
          <w:szCs w:val="24"/>
        </w:rPr>
        <w:t xml:space="preserve"> </w:t>
      </w:r>
    </w:p>
    <w:p w:rsidR="00D12D92" w:rsidRDefault="00D12D92" w:rsidP="00FB34DB">
      <w:pPr>
        <w:pStyle w:val="BodyText2"/>
        <w:spacing w:before="60" w:after="60"/>
        <w:rPr>
          <w:rFonts w:ascii="Times New Roman" w:hAnsi="Times New Roman"/>
          <w:color w:val="FF0000"/>
          <w:sz w:val="24"/>
          <w:szCs w:val="24"/>
        </w:rPr>
      </w:pPr>
    </w:p>
    <w:p w:rsidR="00D12D92" w:rsidRDefault="00D12D92" w:rsidP="00FB34DB">
      <w:pPr>
        <w:pStyle w:val="BodyText2"/>
        <w:spacing w:before="60" w:after="60"/>
        <w:rPr>
          <w:rFonts w:ascii="Times New Roman" w:hAnsi="Times New Roman"/>
          <w:color w:val="FF0000"/>
          <w:sz w:val="24"/>
          <w:szCs w:val="24"/>
        </w:rPr>
      </w:pPr>
    </w:p>
    <w:p w:rsidR="00D12D92" w:rsidRDefault="00D12D92" w:rsidP="00FB34DB">
      <w:pPr>
        <w:pStyle w:val="Header"/>
        <w:tabs>
          <w:tab w:val="clear" w:pos="4320"/>
          <w:tab w:val="clear" w:pos="8640"/>
        </w:tabs>
        <w:spacing w:before="60" w:after="60"/>
        <w:rPr>
          <w:rFonts w:ascii="Times New Roman" w:hAnsi="Times New Roman"/>
          <w:szCs w:val="24"/>
        </w:rPr>
      </w:pPr>
    </w:p>
    <w:p w:rsidR="00D12D92" w:rsidRDefault="007A1300" w:rsidP="00FB34DB">
      <w:pPr>
        <w:pStyle w:val="BodyText2"/>
        <w:pBdr>
          <w:bottom w:val="single" w:sz="12" w:space="1" w:color="auto"/>
        </w:pBdr>
        <w:tabs>
          <w:tab w:val="left" w:pos="5190"/>
        </w:tabs>
        <w:spacing w:before="60" w:after="60"/>
        <w:rPr>
          <w:rFonts w:ascii="Times New Roman" w:hAnsi="Times New Roman"/>
          <w:b/>
          <w:sz w:val="32"/>
          <w:szCs w:val="32"/>
        </w:rPr>
      </w:pPr>
      <w:r>
        <w:rPr>
          <w:rFonts w:ascii="Times New Roman" w:hAnsi="Times New Roman"/>
          <w:b/>
          <w:sz w:val="32"/>
          <w:szCs w:val="32"/>
        </w:rPr>
        <w:br w:type="page"/>
      </w:r>
      <w:r w:rsidR="00D12D92">
        <w:rPr>
          <w:rFonts w:ascii="Times New Roman" w:hAnsi="Times New Roman"/>
          <w:b/>
          <w:sz w:val="32"/>
          <w:szCs w:val="32"/>
        </w:rPr>
        <w:lastRenderedPageBreak/>
        <w:t>This unit and the Three Essential Questions</w:t>
      </w:r>
      <w:r w:rsidR="00D12D92">
        <w:rPr>
          <w:rFonts w:ascii="Times New Roman" w:hAnsi="Times New Roman"/>
          <w:b/>
          <w:sz w:val="32"/>
          <w:szCs w:val="32"/>
        </w:rPr>
        <w:tab/>
      </w:r>
    </w:p>
    <w:p w:rsidR="00D12D92" w:rsidRDefault="00D12D92" w:rsidP="00FB34DB">
      <w:pPr>
        <w:pStyle w:val="BodyText2"/>
        <w:spacing w:before="60" w:after="6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7751"/>
      </w:tblGrid>
      <w:tr w:rsidR="00D12D92">
        <w:trPr>
          <w:trHeight w:val="1245"/>
        </w:trPr>
        <w:tc>
          <w:tcPr>
            <w:tcW w:w="1491" w:type="dxa"/>
          </w:tcPr>
          <w:p w:rsidR="00D12D92" w:rsidRDefault="00F51226" w:rsidP="00FB34DB">
            <w:pPr>
              <w:spacing w:before="60" w:after="60"/>
              <w:rPr>
                <w:rFonts w:ascii="Times New Roman" w:hAnsi="Times New Roman"/>
              </w:rPr>
            </w:pPr>
            <w:r>
              <w:rPr>
                <w:rFonts w:ascii="Times New Roman" w:hAnsi="Times New Roman"/>
                <w:noProof/>
              </w:rPr>
              <w:drawing>
                <wp:inline distT="0" distB="0" distL="0" distR="0">
                  <wp:extent cx="809625" cy="58483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09625" cy="584835"/>
                          </a:xfrm>
                          <a:prstGeom prst="rect">
                            <a:avLst/>
                          </a:prstGeom>
                          <a:noFill/>
                          <a:ln>
                            <a:noFill/>
                          </a:ln>
                        </pic:spPr>
                      </pic:pic>
                    </a:graphicData>
                  </a:graphic>
                </wp:inline>
              </w:drawing>
            </w:r>
          </w:p>
          <w:p w:rsidR="00D12D92" w:rsidRDefault="00D12D92" w:rsidP="00FB34DB">
            <w:pPr>
              <w:spacing w:before="60" w:after="60"/>
              <w:rPr>
                <w:rFonts w:ascii="Times New Roman" w:hAnsi="Times New Roman"/>
              </w:rPr>
            </w:pPr>
          </w:p>
        </w:tc>
        <w:tc>
          <w:tcPr>
            <w:tcW w:w="0" w:type="auto"/>
          </w:tcPr>
          <w:p w:rsidR="00D12D92" w:rsidRDefault="0026231B" w:rsidP="00FB34DB">
            <w:pPr>
              <w:pStyle w:val="BodyText2"/>
              <w:spacing w:before="60" w:after="60"/>
              <w:rPr>
                <w:rFonts w:ascii="Times New Roman" w:hAnsi="Times New Roman"/>
                <w:color w:val="000000"/>
                <w:sz w:val="24"/>
                <w:szCs w:val="24"/>
              </w:rPr>
            </w:pPr>
            <w:r>
              <w:rPr>
                <w:rFonts w:ascii="Times New Roman" w:hAnsi="Times New Roman"/>
                <w:color w:val="000000"/>
                <w:sz w:val="24"/>
                <w:szCs w:val="24"/>
              </w:rPr>
              <w:t>Francis Bacon (1561-1626), the English natural philosopher credited with working out the fundamental ideas of the modern “scientific method,” wrote that “the world is made for man, not man for the world.” Relating this statement to the idea of humans achieving mastery over the physical and natural world, how do you think most European Christians of the seventeenth century would have responded to it? Are people more likely to take a critical view of this statement today? Why, or why not?</w:t>
            </w:r>
          </w:p>
        </w:tc>
      </w:tr>
      <w:tr w:rsidR="00D12D92">
        <w:trPr>
          <w:trHeight w:val="1245"/>
        </w:trPr>
        <w:tc>
          <w:tcPr>
            <w:tcW w:w="1491" w:type="dxa"/>
          </w:tcPr>
          <w:p w:rsidR="00D12D92" w:rsidRDefault="00F51226" w:rsidP="00FB34DB">
            <w:pPr>
              <w:spacing w:before="60" w:after="60"/>
              <w:rPr>
                <w:rFonts w:ascii="Times New Roman" w:hAnsi="Times New Roman"/>
              </w:rPr>
            </w:pPr>
            <w:r>
              <w:rPr>
                <w:rFonts w:ascii="Times New Roman" w:hAnsi="Times New Roman"/>
                <w:noProof/>
              </w:rPr>
              <w:drawing>
                <wp:inline distT="0" distB="0" distL="0" distR="0">
                  <wp:extent cx="786765" cy="56959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6765" cy="569595"/>
                          </a:xfrm>
                          <a:prstGeom prst="rect">
                            <a:avLst/>
                          </a:prstGeom>
                          <a:noFill/>
                          <a:ln>
                            <a:noFill/>
                          </a:ln>
                        </pic:spPr>
                      </pic:pic>
                    </a:graphicData>
                  </a:graphic>
                </wp:inline>
              </w:drawing>
            </w:r>
          </w:p>
        </w:tc>
        <w:tc>
          <w:tcPr>
            <w:tcW w:w="0" w:type="auto"/>
          </w:tcPr>
          <w:p w:rsidR="00D12D92" w:rsidRDefault="00BF02DF" w:rsidP="00FB34DB">
            <w:pPr>
              <w:spacing w:before="60" w:after="60"/>
              <w:rPr>
                <w:rFonts w:ascii="Times New Roman" w:hAnsi="Times New Roman"/>
                <w:color w:val="000000"/>
                <w:highlight w:val="magenta"/>
              </w:rPr>
            </w:pPr>
            <w:r>
              <w:rPr>
                <w:rFonts w:ascii="Times New Roman" w:hAnsi="Times New Roman"/>
                <w:color w:val="000000"/>
              </w:rPr>
              <w:t>Research and construct a chart showing the number of adherents that Islam, Buddhism, and Christianity had in 1450. Make a similar chart for 1750. On two maps, show the areas where followers of these religions lived in these two periods. Compare the char</w:t>
            </w:r>
            <w:r w:rsidR="001D0BBA">
              <w:rPr>
                <w:rFonts w:ascii="Times New Roman" w:hAnsi="Times New Roman"/>
                <w:color w:val="000000"/>
              </w:rPr>
              <w:t>t</w:t>
            </w:r>
            <w:r>
              <w:rPr>
                <w:rFonts w:ascii="Times New Roman" w:hAnsi="Times New Roman"/>
                <w:color w:val="000000"/>
              </w:rPr>
              <w:t>s and maps and account fo</w:t>
            </w:r>
            <w:r w:rsidR="00291A95">
              <w:rPr>
                <w:rFonts w:ascii="Times New Roman" w:hAnsi="Times New Roman"/>
                <w:color w:val="000000"/>
              </w:rPr>
              <w:t>r the changes in both numbers and</w:t>
            </w:r>
            <w:r>
              <w:rPr>
                <w:rFonts w:ascii="Times New Roman" w:hAnsi="Times New Roman"/>
                <w:color w:val="000000"/>
              </w:rPr>
              <w:t xml:space="preserve"> area over the two-century period.</w:t>
            </w:r>
          </w:p>
        </w:tc>
      </w:tr>
      <w:tr w:rsidR="00D12D92">
        <w:trPr>
          <w:trHeight w:val="1245"/>
        </w:trPr>
        <w:tc>
          <w:tcPr>
            <w:tcW w:w="1491" w:type="dxa"/>
          </w:tcPr>
          <w:p w:rsidR="00D12D92" w:rsidRDefault="00F51226" w:rsidP="00FB34DB">
            <w:pPr>
              <w:spacing w:before="60" w:after="60"/>
              <w:rPr>
                <w:rFonts w:ascii="Times New Roman" w:hAnsi="Times New Roman"/>
              </w:rPr>
            </w:pPr>
            <w:r>
              <w:rPr>
                <w:rFonts w:ascii="Times New Roman" w:hAnsi="Times New Roman"/>
                <w:bCs/>
                <w:noProof/>
                <w:szCs w:val="24"/>
              </w:rPr>
              <w:drawing>
                <wp:inline distT="0" distB="0" distL="0" distR="0">
                  <wp:extent cx="786765" cy="56959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86765" cy="569595"/>
                          </a:xfrm>
                          <a:prstGeom prst="rect">
                            <a:avLst/>
                          </a:prstGeom>
                          <a:noFill/>
                          <a:ln>
                            <a:noFill/>
                          </a:ln>
                        </pic:spPr>
                      </pic:pic>
                    </a:graphicData>
                  </a:graphic>
                </wp:inline>
              </w:drawing>
            </w:r>
          </w:p>
        </w:tc>
        <w:tc>
          <w:tcPr>
            <w:tcW w:w="0" w:type="auto"/>
          </w:tcPr>
          <w:p w:rsidR="001A3AF0" w:rsidRDefault="00BF02DF" w:rsidP="00FB34DB">
            <w:pPr>
              <w:pStyle w:val="BodyText2"/>
              <w:spacing w:before="60" w:after="60"/>
              <w:rPr>
                <w:rFonts w:ascii="Times New Roman" w:hAnsi="Times New Roman"/>
                <w:color w:val="000000"/>
                <w:sz w:val="24"/>
                <w:szCs w:val="24"/>
              </w:rPr>
            </w:pPr>
            <w:r>
              <w:rPr>
                <w:rFonts w:ascii="Times New Roman" w:hAnsi="Times New Roman"/>
                <w:color w:val="000000"/>
                <w:sz w:val="24"/>
                <w:szCs w:val="24"/>
              </w:rPr>
              <w:t xml:space="preserve">Architectural styles of religious buildings often reflect changes in religious communities over time. </w:t>
            </w:r>
          </w:p>
          <w:p w:rsidR="001A3AF0" w:rsidRDefault="001A3AF0" w:rsidP="00FB34DB">
            <w:pPr>
              <w:pStyle w:val="BodyText2"/>
              <w:spacing w:before="60" w:after="60"/>
              <w:rPr>
                <w:rFonts w:ascii="Times New Roman" w:hAnsi="Times New Roman"/>
                <w:color w:val="000000"/>
                <w:sz w:val="24"/>
                <w:szCs w:val="24"/>
              </w:rPr>
            </w:pPr>
            <w:r>
              <w:rPr>
                <w:rFonts w:ascii="Times New Roman" w:hAnsi="Times New Roman"/>
                <w:color w:val="000000"/>
                <w:sz w:val="24"/>
                <w:szCs w:val="24"/>
              </w:rPr>
              <w:t xml:space="preserve">1. </w:t>
            </w:r>
            <w:r w:rsidR="00BF02DF">
              <w:rPr>
                <w:rFonts w:ascii="Times New Roman" w:hAnsi="Times New Roman"/>
                <w:color w:val="000000"/>
                <w:sz w:val="24"/>
                <w:szCs w:val="24"/>
              </w:rPr>
              <w:t xml:space="preserve">Research images showing similarities and differences in construction (both exterior and interior) of Roman Catholic and Protestant churches in Europe in the century or two following the Protestant Reformation. How might differences express or symbolize differences in belief and practice? </w:t>
            </w:r>
          </w:p>
          <w:p w:rsidR="00D12D92" w:rsidRDefault="001A3AF0" w:rsidP="00FB34DB">
            <w:pPr>
              <w:pStyle w:val="BodyText2"/>
              <w:spacing w:before="60" w:after="60"/>
              <w:rPr>
                <w:rFonts w:ascii="Times New Roman" w:hAnsi="Times New Roman"/>
                <w:color w:val="000000"/>
                <w:sz w:val="24"/>
                <w:szCs w:val="24"/>
              </w:rPr>
            </w:pPr>
            <w:r>
              <w:rPr>
                <w:rFonts w:ascii="Times New Roman" w:hAnsi="Times New Roman"/>
                <w:color w:val="000000"/>
                <w:sz w:val="24"/>
                <w:szCs w:val="24"/>
              </w:rPr>
              <w:t xml:space="preserve">2. </w:t>
            </w:r>
            <w:r w:rsidR="00BF02DF">
              <w:rPr>
                <w:rFonts w:ascii="Times New Roman" w:hAnsi="Times New Roman"/>
                <w:color w:val="000000"/>
                <w:sz w:val="24"/>
                <w:szCs w:val="24"/>
              </w:rPr>
              <w:t xml:space="preserve">Research images showing similarities and differences in construction (both exterior and interior) of Muslim mosques in </w:t>
            </w:r>
            <w:r>
              <w:rPr>
                <w:rFonts w:ascii="Times New Roman" w:hAnsi="Times New Roman"/>
                <w:color w:val="000000"/>
                <w:sz w:val="24"/>
                <w:szCs w:val="24"/>
              </w:rPr>
              <w:t xml:space="preserve">the Middle East, India, Southeast Asia, or West Africa in medieval or early modern times. How might differences express or symbolize local influences on religious belief or practice? </w:t>
            </w:r>
          </w:p>
        </w:tc>
      </w:tr>
    </w:tbl>
    <w:p w:rsidR="00D12D92" w:rsidRDefault="00D12D92" w:rsidP="00FB34DB">
      <w:pPr>
        <w:pStyle w:val="BodyText2"/>
        <w:pBdr>
          <w:bottom w:val="single" w:sz="12" w:space="1" w:color="auto"/>
        </w:pBdr>
        <w:spacing w:before="60" w:after="60"/>
        <w:rPr>
          <w:rFonts w:ascii="Times New Roman" w:hAnsi="Times New Roman"/>
          <w:b/>
          <w:sz w:val="32"/>
          <w:szCs w:val="32"/>
        </w:rPr>
      </w:pPr>
    </w:p>
    <w:p w:rsidR="00D12D92" w:rsidRDefault="00D12D92" w:rsidP="00FB34DB">
      <w:pPr>
        <w:pStyle w:val="BodyText2"/>
        <w:pBdr>
          <w:bottom w:val="single" w:sz="12" w:space="1" w:color="auto"/>
        </w:pBdr>
        <w:spacing w:before="60" w:after="60"/>
        <w:rPr>
          <w:rFonts w:ascii="Times New Roman" w:hAnsi="Times New Roman"/>
          <w:b/>
          <w:sz w:val="32"/>
          <w:szCs w:val="32"/>
        </w:rPr>
      </w:pPr>
      <w:r>
        <w:rPr>
          <w:rFonts w:ascii="Times New Roman" w:hAnsi="Times New Roman"/>
          <w:b/>
          <w:sz w:val="32"/>
          <w:szCs w:val="32"/>
        </w:rPr>
        <w:t>This unit and the Seven Key Themes</w:t>
      </w:r>
    </w:p>
    <w:p w:rsidR="00D12D92" w:rsidRDefault="00D12D92" w:rsidP="00FB34DB">
      <w:pPr>
        <w:pStyle w:val="BodyText2"/>
        <w:spacing w:before="60" w:after="60"/>
        <w:rPr>
          <w:rFonts w:ascii="Times New Roman" w:hAnsi="Times New Roman"/>
          <w:sz w:val="24"/>
          <w:szCs w:val="24"/>
        </w:rPr>
      </w:pPr>
      <w:r>
        <w:rPr>
          <w:rFonts w:ascii="Times New Roman" w:hAnsi="Times New Roman"/>
          <w:sz w:val="24"/>
          <w:szCs w:val="24"/>
        </w:rPr>
        <w:t>This unit emphasizes:</w:t>
      </w:r>
    </w:p>
    <w:p w:rsidR="00D12D92" w:rsidRDefault="00D12D92" w:rsidP="00FB34DB">
      <w:pPr>
        <w:pStyle w:val="BodyText2"/>
        <w:spacing w:before="60" w:after="60"/>
        <w:rPr>
          <w:rFonts w:ascii="Times New Roman" w:hAnsi="Times New Roman"/>
          <w:color w:val="000000"/>
          <w:sz w:val="24"/>
          <w:szCs w:val="24"/>
        </w:rPr>
      </w:pPr>
    </w:p>
    <w:p w:rsidR="00D12D92" w:rsidRDefault="00D12D92" w:rsidP="00FB34DB">
      <w:pPr>
        <w:pStyle w:val="BodyText2"/>
        <w:spacing w:before="60" w:after="60"/>
        <w:rPr>
          <w:rFonts w:ascii="Times New Roman" w:hAnsi="Times New Roman"/>
          <w:color w:val="000000"/>
          <w:sz w:val="24"/>
          <w:szCs w:val="24"/>
        </w:rPr>
      </w:pPr>
      <w:r>
        <w:rPr>
          <w:rFonts w:ascii="Times New Roman" w:hAnsi="Times New Roman"/>
          <w:color w:val="000000"/>
          <w:sz w:val="24"/>
          <w:szCs w:val="24"/>
        </w:rPr>
        <w:t>Key Theme 3: Uses and abuses of power.</w:t>
      </w:r>
    </w:p>
    <w:p w:rsidR="00D12D92" w:rsidRDefault="00D12D92" w:rsidP="00FB34DB">
      <w:pPr>
        <w:pStyle w:val="BodyText2"/>
        <w:spacing w:before="60" w:after="60"/>
        <w:rPr>
          <w:rFonts w:ascii="Times New Roman" w:hAnsi="Times New Roman"/>
          <w:color w:val="000000"/>
          <w:sz w:val="24"/>
          <w:szCs w:val="24"/>
        </w:rPr>
      </w:pPr>
    </w:p>
    <w:p w:rsidR="008F6BA7" w:rsidRDefault="008F6BA7" w:rsidP="008F6BA7">
      <w:pPr>
        <w:pStyle w:val="BodyText2"/>
        <w:spacing w:before="60" w:after="60"/>
        <w:rPr>
          <w:rFonts w:ascii="Times New Roman" w:hAnsi="Times New Roman"/>
          <w:color w:val="000000"/>
          <w:sz w:val="24"/>
          <w:szCs w:val="24"/>
        </w:rPr>
      </w:pPr>
      <w:r>
        <w:rPr>
          <w:rFonts w:ascii="Times New Roman" w:hAnsi="Times New Roman"/>
          <w:color w:val="000000"/>
          <w:sz w:val="24"/>
          <w:szCs w:val="24"/>
        </w:rPr>
        <w:t>Key Theme 5: Expressing identity.</w:t>
      </w:r>
    </w:p>
    <w:p w:rsidR="008F6BA7" w:rsidRDefault="008F6BA7" w:rsidP="00FB34DB">
      <w:pPr>
        <w:pStyle w:val="BodyText2"/>
        <w:spacing w:before="60" w:after="60"/>
        <w:rPr>
          <w:rFonts w:ascii="Times New Roman" w:hAnsi="Times New Roman"/>
          <w:color w:val="000000"/>
          <w:sz w:val="24"/>
          <w:szCs w:val="24"/>
        </w:rPr>
      </w:pPr>
    </w:p>
    <w:p w:rsidR="00D12D92" w:rsidRDefault="00D12D92" w:rsidP="00FB34DB">
      <w:pPr>
        <w:pStyle w:val="BodyText2"/>
        <w:spacing w:before="60" w:after="60"/>
        <w:rPr>
          <w:rFonts w:ascii="Times New Roman" w:hAnsi="Times New Roman"/>
          <w:color w:val="000000"/>
          <w:sz w:val="24"/>
          <w:szCs w:val="24"/>
        </w:rPr>
      </w:pPr>
      <w:r>
        <w:rPr>
          <w:rFonts w:ascii="Times New Roman" w:hAnsi="Times New Roman"/>
          <w:color w:val="000000"/>
          <w:sz w:val="24"/>
          <w:szCs w:val="24"/>
        </w:rPr>
        <w:t xml:space="preserve">Key Theme 7: Spiritual life and moral codes. </w:t>
      </w:r>
    </w:p>
    <w:p w:rsidR="00D12D92" w:rsidRDefault="00D12D92" w:rsidP="00FB34DB">
      <w:pPr>
        <w:pStyle w:val="BodyText2"/>
        <w:spacing w:before="60" w:after="60"/>
        <w:rPr>
          <w:rFonts w:ascii="Times New Roman" w:hAnsi="Times New Roman"/>
          <w:color w:val="FF0000"/>
          <w:sz w:val="24"/>
          <w:szCs w:val="24"/>
        </w:rPr>
      </w:pPr>
    </w:p>
    <w:p w:rsidR="00267472" w:rsidRDefault="00267472" w:rsidP="00FB34DB">
      <w:pPr>
        <w:pStyle w:val="BodyText2"/>
        <w:spacing w:before="60" w:after="60"/>
        <w:rPr>
          <w:rFonts w:ascii="Times New Roman" w:hAnsi="Times New Roman"/>
          <w:b/>
          <w:sz w:val="32"/>
          <w:szCs w:val="32"/>
          <w:u w:val="single"/>
        </w:rPr>
      </w:pPr>
    </w:p>
    <w:p w:rsidR="00267472" w:rsidRDefault="00267472" w:rsidP="00FB34DB">
      <w:pPr>
        <w:pStyle w:val="BodyText2"/>
        <w:spacing w:before="60" w:after="60"/>
        <w:rPr>
          <w:rFonts w:ascii="Times New Roman" w:hAnsi="Times New Roman"/>
          <w:b/>
          <w:sz w:val="32"/>
          <w:szCs w:val="32"/>
          <w:u w:val="single"/>
        </w:rPr>
      </w:pPr>
    </w:p>
    <w:p w:rsidR="00267472" w:rsidRDefault="00267472" w:rsidP="00FB34DB">
      <w:pPr>
        <w:pStyle w:val="BodyText2"/>
        <w:spacing w:before="60" w:after="60"/>
        <w:rPr>
          <w:rFonts w:ascii="Times New Roman" w:hAnsi="Times New Roman"/>
          <w:b/>
          <w:sz w:val="32"/>
          <w:szCs w:val="32"/>
          <w:u w:val="single"/>
        </w:rPr>
      </w:pPr>
    </w:p>
    <w:p w:rsidR="00D12D92" w:rsidRDefault="00D12D92" w:rsidP="00FB34DB">
      <w:pPr>
        <w:pStyle w:val="BodyText2"/>
        <w:spacing w:before="60" w:after="60"/>
        <w:rPr>
          <w:rFonts w:ascii="Times New Roman" w:hAnsi="Times New Roman"/>
          <w:b/>
          <w:sz w:val="32"/>
          <w:szCs w:val="32"/>
          <w:u w:val="single"/>
        </w:rPr>
      </w:pPr>
      <w:r>
        <w:rPr>
          <w:rFonts w:ascii="Times New Roman" w:hAnsi="Times New Roman"/>
          <w:b/>
          <w:sz w:val="32"/>
          <w:szCs w:val="32"/>
          <w:u w:val="single"/>
        </w:rPr>
        <w:lastRenderedPageBreak/>
        <w:t>This unit and the Standards in Historical Thinking</w:t>
      </w:r>
    </w:p>
    <w:p w:rsidR="00D12D92" w:rsidRDefault="00D12D92" w:rsidP="00FB34DB">
      <w:pPr>
        <w:pStyle w:val="BodyText2"/>
        <w:spacing w:before="60" w:after="60"/>
        <w:rPr>
          <w:rFonts w:ascii="Times New Roman" w:hAnsi="Times New Roman"/>
          <w:b/>
          <w:sz w:val="32"/>
          <w:szCs w:val="32"/>
          <w:u w:val="single"/>
        </w:rPr>
      </w:pPr>
    </w:p>
    <w:p w:rsidR="00D12D92" w:rsidRDefault="00D12D92" w:rsidP="00FB34DB">
      <w:pPr>
        <w:pStyle w:val="BodyText2"/>
        <w:spacing w:before="60" w:after="60"/>
        <w:rPr>
          <w:rFonts w:ascii="Times New Roman" w:hAnsi="Times New Roman"/>
          <w:bCs/>
          <w:sz w:val="24"/>
          <w:szCs w:val="32"/>
        </w:rPr>
      </w:pPr>
      <w:r>
        <w:rPr>
          <w:rFonts w:ascii="Times New Roman" w:hAnsi="Times New Roman"/>
          <w:bCs/>
          <w:sz w:val="24"/>
          <w:szCs w:val="32"/>
        </w:rPr>
        <w:t>Historical Thinking Standard 1: Chronological Thinking</w:t>
      </w:r>
    </w:p>
    <w:p w:rsidR="00D12D92" w:rsidRDefault="00D12D92" w:rsidP="001A3AF0">
      <w:pPr>
        <w:pStyle w:val="BodyText2"/>
        <w:spacing w:before="60" w:after="60"/>
        <w:ind w:left="720"/>
        <w:rPr>
          <w:rFonts w:ascii="Times New Roman" w:hAnsi="Times New Roman"/>
          <w:bCs/>
          <w:sz w:val="24"/>
          <w:szCs w:val="32"/>
        </w:rPr>
      </w:pPr>
      <w:r>
        <w:rPr>
          <w:rFonts w:ascii="Times New Roman" w:hAnsi="Times New Roman"/>
          <w:bCs/>
          <w:sz w:val="24"/>
          <w:szCs w:val="32"/>
        </w:rPr>
        <w:t>The student is able to (F) reconstruct patterns of historical succession and duration.</w:t>
      </w:r>
    </w:p>
    <w:p w:rsidR="00D12D92" w:rsidRDefault="00D12D92" w:rsidP="00FB34DB">
      <w:pPr>
        <w:pStyle w:val="BodyText2"/>
        <w:spacing w:before="60" w:after="60"/>
        <w:rPr>
          <w:rFonts w:ascii="Times New Roman" w:hAnsi="Times New Roman"/>
          <w:bCs/>
          <w:sz w:val="24"/>
          <w:szCs w:val="32"/>
        </w:rPr>
      </w:pPr>
    </w:p>
    <w:p w:rsidR="00D12D92" w:rsidRDefault="00D12D92" w:rsidP="00FB34DB">
      <w:pPr>
        <w:pStyle w:val="BodyText2"/>
        <w:spacing w:before="60" w:after="60"/>
        <w:rPr>
          <w:rFonts w:ascii="Times New Roman" w:hAnsi="Times New Roman"/>
          <w:bCs/>
          <w:sz w:val="24"/>
          <w:szCs w:val="32"/>
        </w:rPr>
      </w:pPr>
      <w:r>
        <w:rPr>
          <w:rFonts w:ascii="Times New Roman" w:hAnsi="Times New Roman"/>
          <w:bCs/>
          <w:sz w:val="24"/>
          <w:szCs w:val="32"/>
        </w:rPr>
        <w:t>Historical Thinking Standard 2: Historical Comprehension</w:t>
      </w:r>
    </w:p>
    <w:p w:rsidR="00D12D92" w:rsidRDefault="00D12D92" w:rsidP="001A3AF0">
      <w:pPr>
        <w:pStyle w:val="BodyText2"/>
        <w:spacing w:before="60" w:after="60"/>
        <w:ind w:left="720"/>
        <w:rPr>
          <w:rFonts w:ascii="Times New Roman" w:hAnsi="Times New Roman"/>
          <w:sz w:val="24"/>
        </w:rPr>
      </w:pPr>
      <w:r>
        <w:rPr>
          <w:rFonts w:ascii="Times New Roman" w:hAnsi="Times New Roman"/>
          <w:bCs/>
          <w:sz w:val="24"/>
          <w:szCs w:val="32"/>
        </w:rPr>
        <w:t xml:space="preserve">The student is able to (C) </w:t>
      </w:r>
      <w:r>
        <w:rPr>
          <w:rFonts w:ascii="Times New Roman" w:hAnsi="Times New Roman"/>
          <w:sz w:val="24"/>
        </w:rPr>
        <w:t>read historical narratives imaginatively.</w:t>
      </w:r>
    </w:p>
    <w:p w:rsidR="00D12D92" w:rsidRDefault="00D12D92" w:rsidP="00FB34DB">
      <w:pPr>
        <w:pStyle w:val="BodyText2"/>
        <w:spacing w:before="60" w:after="60"/>
        <w:rPr>
          <w:rFonts w:ascii="Times New Roman" w:hAnsi="Times New Roman"/>
          <w:sz w:val="24"/>
        </w:rPr>
      </w:pPr>
    </w:p>
    <w:p w:rsidR="00D12D92" w:rsidRDefault="00D12D92" w:rsidP="00FB34DB">
      <w:pPr>
        <w:pStyle w:val="BodyText2"/>
        <w:spacing w:before="60" w:after="60"/>
        <w:rPr>
          <w:rFonts w:ascii="Times New Roman" w:hAnsi="Times New Roman"/>
          <w:sz w:val="24"/>
        </w:rPr>
      </w:pPr>
      <w:r>
        <w:rPr>
          <w:rFonts w:ascii="Times New Roman" w:hAnsi="Times New Roman"/>
          <w:sz w:val="24"/>
        </w:rPr>
        <w:t>Historical Thinking Standard 3: Historical Analysis and Interpretation.</w:t>
      </w:r>
    </w:p>
    <w:p w:rsidR="00D12D92" w:rsidRDefault="00D12D92" w:rsidP="001A3AF0">
      <w:pPr>
        <w:pStyle w:val="BodyText2"/>
        <w:spacing w:before="60" w:after="60"/>
        <w:ind w:left="720"/>
        <w:rPr>
          <w:rFonts w:ascii="Times New Roman" w:hAnsi="Times New Roman"/>
          <w:sz w:val="24"/>
        </w:rPr>
      </w:pPr>
      <w:r>
        <w:rPr>
          <w:rFonts w:ascii="Times New Roman" w:hAnsi="Times New Roman"/>
          <w:sz w:val="24"/>
        </w:rPr>
        <w:t xml:space="preserve">The student is able to (B) compare and contrast differing sets of ideas, values, personalities, behaviors, and institutions. </w:t>
      </w:r>
    </w:p>
    <w:p w:rsidR="00D12D92" w:rsidRDefault="00D12D92" w:rsidP="00FB34DB">
      <w:pPr>
        <w:pStyle w:val="BodyText2"/>
        <w:spacing w:before="60" w:after="60"/>
        <w:rPr>
          <w:rFonts w:ascii="Times New Roman" w:hAnsi="Times New Roman"/>
          <w:sz w:val="24"/>
        </w:rPr>
      </w:pPr>
    </w:p>
    <w:p w:rsidR="00D12D92" w:rsidRDefault="00D12D92" w:rsidP="00FB34DB">
      <w:pPr>
        <w:pStyle w:val="BodyText2"/>
        <w:spacing w:before="60" w:after="60"/>
        <w:rPr>
          <w:rFonts w:ascii="Times New Roman" w:hAnsi="Times New Roman"/>
          <w:sz w:val="24"/>
        </w:rPr>
      </w:pPr>
      <w:r>
        <w:rPr>
          <w:rFonts w:ascii="Times New Roman" w:hAnsi="Times New Roman"/>
          <w:sz w:val="24"/>
        </w:rPr>
        <w:t>Historical Thinking Standard 4: Historical Research Capabilities</w:t>
      </w:r>
    </w:p>
    <w:p w:rsidR="00D12D92" w:rsidRDefault="00D12D92" w:rsidP="001A3AF0">
      <w:pPr>
        <w:pStyle w:val="BodyText2"/>
        <w:spacing w:before="60" w:after="60"/>
        <w:ind w:left="720"/>
        <w:rPr>
          <w:rFonts w:ascii="Times New Roman" w:hAnsi="Times New Roman"/>
          <w:sz w:val="24"/>
        </w:rPr>
      </w:pPr>
      <w:r>
        <w:rPr>
          <w:rFonts w:ascii="Times New Roman" w:hAnsi="Times New Roman"/>
          <w:sz w:val="24"/>
        </w:rPr>
        <w:t>The student is able to (C) interrogate historical data.</w:t>
      </w:r>
    </w:p>
    <w:p w:rsidR="00D12D92" w:rsidRDefault="00D12D92" w:rsidP="00FB34DB">
      <w:pPr>
        <w:pStyle w:val="BodyText2"/>
        <w:spacing w:before="60" w:after="60"/>
        <w:rPr>
          <w:rFonts w:ascii="Times New Roman" w:hAnsi="Times New Roman"/>
          <w:sz w:val="24"/>
        </w:rPr>
      </w:pPr>
    </w:p>
    <w:p w:rsidR="00D12D92" w:rsidRDefault="00D12D92" w:rsidP="00FB34DB">
      <w:pPr>
        <w:pStyle w:val="BodyText2"/>
        <w:spacing w:before="60" w:after="60"/>
        <w:rPr>
          <w:rFonts w:ascii="Times New Roman" w:hAnsi="Times New Roman"/>
          <w:sz w:val="24"/>
        </w:rPr>
      </w:pPr>
      <w:r>
        <w:rPr>
          <w:rFonts w:ascii="Times New Roman" w:hAnsi="Times New Roman"/>
          <w:sz w:val="24"/>
        </w:rPr>
        <w:t>Historical Thinking Standard 5: Historical Issues-Analysis and Decision-Making</w:t>
      </w:r>
    </w:p>
    <w:p w:rsidR="00D12D92" w:rsidRDefault="00D12D92" w:rsidP="001A3AF0">
      <w:pPr>
        <w:pStyle w:val="BodyText2"/>
        <w:spacing w:before="60" w:after="60"/>
        <w:ind w:left="720"/>
        <w:rPr>
          <w:rFonts w:ascii="Times New Roman" w:hAnsi="Times New Roman"/>
          <w:bCs/>
          <w:sz w:val="24"/>
          <w:szCs w:val="24"/>
        </w:rPr>
      </w:pPr>
      <w:r>
        <w:rPr>
          <w:rFonts w:ascii="Times New Roman" w:hAnsi="Times New Roman"/>
          <w:sz w:val="24"/>
        </w:rPr>
        <w:t>The student is able to (E) formulate a position or course of action on an issue.</w:t>
      </w:r>
    </w:p>
    <w:p w:rsidR="001A3AF0" w:rsidRDefault="001A3AF0" w:rsidP="00FB34DB">
      <w:pPr>
        <w:pBdr>
          <w:bottom w:val="single" w:sz="12" w:space="0" w:color="auto"/>
        </w:pBdr>
        <w:spacing w:before="60" w:after="60"/>
        <w:rPr>
          <w:rFonts w:ascii="Times New Roman" w:hAnsi="Times New Roman"/>
          <w:color w:val="FF0000"/>
          <w:szCs w:val="24"/>
        </w:rPr>
      </w:pPr>
    </w:p>
    <w:p w:rsidR="00D12D92" w:rsidRDefault="00D12D92" w:rsidP="00FD7433">
      <w:pPr>
        <w:pBdr>
          <w:bottom w:val="single" w:sz="12" w:space="0" w:color="auto"/>
        </w:pBdr>
        <w:spacing w:before="60" w:after="60"/>
        <w:rPr>
          <w:rFonts w:ascii="Times New Roman" w:hAnsi="Times New Roman"/>
          <w:b/>
          <w:sz w:val="32"/>
          <w:szCs w:val="32"/>
        </w:rPr>
      </w:pPr>
      <w:r>
        <w:rPr>
          <w:rFonts w:ascii="Times New Roman" w:hAnsi="Times New Roman"/>
          <w:b/>
          <w:sz w:val="32"/>
          <w:szCs w:val="32"/>
        </w:rPr>
        <w:t>Resources</w:t>
      </w:r>
      <w:r w:rsidR="00267472">
        <w:rPr>
          <w:rFonts w:ascii="Times New Roman" w:hAnsi="Times New Roman"/>
          <w:b/>
          <w:sz w:val="32"/>
          <w:szCs w:val="32"/>
        </w:rPr>
        <w:t xml:space="preserve"> for Teachers and Students</w:t>
      </w:r>
    </w:p>
    <w:p w:rsidR="00D96EE1" w:rsidRDefault="00D12D92" w:rsidP="00FD7433">
      <w:pPr>
        <w:pStyle w:val="BodyText2"/>
        <w:spacing w:before="60" w:after="60"/>
        <w:ind w:left="702" w:hanging="702"/>
        <w:rPr>
          <w:sz w:val="24"/>
          <w:szCs w:val="24"/>
        </w:rPr>
      </w:pPr>
      <w:r w:rsidRPr="001A3AF0">
        <w:rPr>
          <w:sz w:val="24"/>
          <w:szCs w:val="24"/>
        </w:rPr>
        <w:t xml:space="preserve">Eaton, Richard M, ed. </w:t>
      </w:r>
      <w:r w:rsidRPr="001A3AF0">
        <w:rPr>
          <w:i/>
          <w:sz w:val="24"/>
          <w:szCs w:val="24"/>
        </w:rPr>
        <w:t>India</w:t>
      </w:r>
      <w:r w:rsidR="00A60A4E">
        <w:rPr>
          <w:i/>
          <w:sz w:val="24"/>
          <w:szCs w:val="24"/>
        </w:rPr>
        <w:t>’s Islamic Traditions: 711–</w:t>
      </w:r>
      <w:r w:rsidRPr="001A3AF0">
        <w:rPr>
          <w:i/>
          <w:sz w:val="24"/>
          <w:szCs w:val="24"/>
        </w:rPr>
        <w:t>1750</w:t>
      </w:r>
      <w:r w:rsidRPr="001A3AF0">
        <w:rPr>
          <w:sz w:val="24"/>
          <w:szCs w:val="24"/>
        </w:rPr>
        <w:t xml:space="preserve"> (New Delhi: Oxford U</w:t>
      </w:r>
      <w:r w:rsidR="001A3AF0">
        <w:rPr>
          <w:sz w:val="24"/>
          <w:szCs w:val="24"/>
        </w:rPr>
        <w:t>P</w:t>
      </w:r>
      <w:r w:rsidRPr="001A3AF0">
        <w:rPr>
          <w:sz w:val="24"/>
          <w:szCs w:val="24"/>
        </w:rPr>
        <w:t xml:space="preserve">, 2003). A collection of essays on Islam in India with excellent chapters on Akbar and Hindu/Islamic </w:t>
      </w:r>
      <w:r w:rsidR="00D96EE1">
        <w:rPr>
          <w:sz w:val="24"/>
          <w:szCs w:val="24"/>
        </w:rPr>
        <w:t>relations.</w:t>
      </w:r>
    </w:p>
    <w:p w:rsidR="00D96EE1" w:rsidRDefault="00D96EE1" w:rsidP="00FD7433">
      <w:pPr>
        <w:pStyle w:val="BodyText2"/>
        <w:spacing w:before="60" w:after="60"/>
        <w:ind w:left="702" w:hanging="702"/>
        <w:rPr>
          <w:sz w:val="24"/>
          <w:szCs w:val="24"/>
        </w:rPr>
      </w:pPr>
    </w:p>
    <w:p w:rsidR="00EF5115" w:rsidRDefault="00EF5115" w:rsidP="00FD7433">
      <w:pPr>
        <w:pStyle w:val="BodyText2"/>
        <w:spacing w:before="60" w:after="60"/>
        <w:ind w:left="702" w:hanging="702"/>
        <w:rPr>
          <w:sz w:val="24"/>
          <w:szCs w:val="24"/>
        </w:rPr>
      </w:pPr>
      <w:r>
        <w:rPr>
          <w:sz w:val="24"/>
          <w:szCs w:val="24"/>
        </w:rPr>
        <w:t xml:space="preserve">Eaton, Richard M. </w:t>
      </w:r>
      <w:r>
        <w:rPr>
          <w:i/>
          <w:sz w:val="24"/>
          <w:szCs w:val="24"/>
        </w:rPr>
        <w:t>Islamic History as Global History</w:t>
      </w:r>
      <w:r>
        <w:rPr>
          <w:sz w:val="24"/>
          <w:szCs w:val="24"/>
        </w:rPr>
        <w:t>. Washington, D</w:t>
      </w:r>
      <w:r w:rsidR="008F6BA7">
        <w:rPr>
          <w:sz w:val="24"/>
          <w:szCs w:val="24"/>
        </w:rPr>
        <w:t>.</w:t>
      </w:r>
      <w:r>
        <w:rPr>
          <w:sz w:val="24"/>
          <w:szCs w:val="24"/>
        </w:rPr>
        <w:t>C</w:t>
      </w:r>
      <w:r w:rsidR="008F6BA7">
        <w:rPr>
          <w:sz w:val="24"/>
          <w:szCs w:val="24"/>
        </w:rPr>
        <w:t>.</w:t>
      </w:r>
      <w:r>
        <w:rPr>
          <w:sz w:val="24"/>
          <w:szCs w:val="24"/>
        </w:rPr>
        <w:t>: American Historical Association, 1990. A brief but illuminating summary of Islamic history, including a section on conversion to Islam. This booklet is part of the AHA series of publications titled “Essays on Global and Comparative History” edited by Michael Adas.</w:t>
      </w:r>
    </w:p>
    <w:p w:rsidR="00267472" w:rsidRPr="00EF5115" w:rsidRDefault="00267472" w:rsidP="00FD7433">
      <w:pPr>
        <w:pStyle w:val="BodyText2"/>
        <w:spacing w:before="60" w:after="60"/>
        <w:ind w:left="702" w:hanging="702"/>
        <w:rPr>
          <w:rFonts w:ascii="Times New Roman" w:hAnsi="Times New Roman"/>
          <w:b/>
          <w:sz w:val="24"/>
          <w:szCs w:val="24"/>
        </w:rPr>
      </w:pPr>
    </w:p>
    <w:p w:rsidR="00267472" w:rsidRDefault="00267472" w:rsidP="00267472">
      <w:pPr>
        <w:suppressAutoHyphens/>
        <w:spacing w:before="60" w:after="60"/>
        <w:rPr>
          <w:rFonts w:ascii="Times New Roman" w:hAnsi="Times New Roman"/>
          <w:color w:val="000000"/>
          <w:szCs w:val="24"/>
        </w:rPr>
      </w:pPr>
      <w:r>
        <w:rPr>
          <w:rFonts w:ascii="Times New Roman" w:hAnsi="Times New Roman"/>
          <w:color w:val="000000"/>
          <w:szCs w:val="24"/>
        </w:rPr>
        <w:t>Elias, Jamal J</w:t>
      </w:r>
      <w:r>
        <w:rPr>
          <w:rFonts w:ascii="Times New Roman" w:hAnsi="Times New Roman"/>
          <w:i/>
          <w:color w:val="000000"/>
          <w:szCs w:val="24"/>
        </w:rPr>
        <w:t>. Islam</w:t>
      </w:r>
      <w:r>
        <w:rPr>
          <w:rFonts w:ascii="Times New Roman" w:hAnsi="Times New Roman"/>
          <w:color w:val="000000"/>
          <w:szCs w:val="24"/>
        </w:rPr>
        <w:t>. Upper Saddle River, N.J.: Prentice Hall, 1998.</w:t>
      </w:r>
      <w:r w:rsidRPr="00EF5115">
        <w:rPr>
          <w:rFonts w:ascii="Times New Roman" w:hAnsi="Times New Roman"/>
          <w:color w:val="000000"/>
          <w:szCs w:val="24"/>
        </w:rPr>
        <w:t xml:space="preserve"> </w:t>
      </w:r>
    </w:p>
    <w:p w:rsidR="00D12D92" w:rsidRDefault="00D12D92" w:rsidP="00FD7433">
      <w:pPr>
        <w:pStyle w:val="BodyText"/>
        <w:spacing w:before="60" w:after="60"/>
        <w:ind w:left="720" w:hanging="720"/>
        <w:rPr>
          <w:sz w:val="24"/>
          <w:szCs w:val="24"/>
        </w:rPr>
      </w:pPr>
    </w:p>
    <w:p w:rsidR="00D12D92" w:rsidRDefault="00D12D92" w:rsidP="00FD7433">
      <w:pPr>
        <w:pStyle w:val="BodyText"/>
        <w:spacing w:before="60" w:after="60"/>
        <w:ind w:left="720" w:hanging="720"/>
        <w:rPr>
          <w:sz w:val="24"/>
          <w:szCs w:val="24"/>
        </w:rPr>
      </w:pPr>
      <w:r>
        <w:rPr>
          <w:sz w:val="24"/>
          <w:szCs w:val="24"/>
        </w:rPr>
        <w:t xml:space="preserve">Esposito, John. </w:t>
      </w:r>
      <w:r>
        <w:rPr>
          <w:i/>
          <w:sz w:val="24"/>
          <w:szCs w:val="24"/>
        </w:rPr>
        <w:t>Islam: The Straight Path</w:t>
      </w:r>
      <w:r w:rsidR="001A3AF0">
        <w:rPr>
          <w:sz w:val="24"/>
          <w:szCs w:val="24"/>
        </w:rPr>
        <w:t xml:space="preserve">. </w:t>
      </w:r>
      <w:r>
        <w:rPr>
          <w:sz w:val="24"/>
          <w:szCs w:val="24"/>
        </w:rPr>
        <w:t>N</w:t>
      </w:r>
      <w:r w:rsidR="001A3AF0">
        <w:rPr>
          <w:sz w:val="24"/>
          <w:szCs w:val="24"/>
        </w:rPr>
        <w:t>ew York: Oxford UP, 1998</w:t>
      </w:r>
      <w:r>
        <w:rPr>
          <w:sz w:val="24"/>
          <w:szCs w:val="24"/>
        </w:rPr>
        <w:t>.</w:t>
      </w:r>
      <w:r w:rsidR="008F6BA7">
        <w:rPr>
          <w:sz w:val="24"/>
          <w:szCs w:val="24"/>
        </w:rPr>
        <w:t xml:space="preserve"> A well-</w:t>
      </w:r>
      <w:r w:rsidR="001A3AF0">
        <w:rPr>
          <w:sz w:val="24"/>
          <w:szCs w:val="24"/>
        </w:rPr>
        <w:t>written survey of Muslim</w:t>
      </w:r>
      <w:r>
        <w:rPr>
          <w:sz w:val="24"/>
          <w:szCs w:val="24"/>
        </w:rPr>
        <w:t xml:space="preserve"> history.</w:t>
      </w:r>
    </w:p>
    <w:p w:rsidR="00D12D92" w:rsidRDefault="00D12D92" w:rsidP="00FD7433">
      <w:pPr>
        <w:pStyle w:val="BodyText"/>
        <w:spacing w:before="60" w:after="60"/>
        <w:ind w:left="1440" w:hanging="720"/>
        <w:rPr>
          <w:sz w:val="24"/>
          <w:szCs w:val="24"/>
        </w:rPr>
      </w:pPr>
    </w:p>
    <w:p w:rsidR="00D12D92" w:rsidRDefault="00D12D92" w:rsidP="00FD7433">
      <w:pPr>
        <w:pStyle w:val="BodyText"/>
        <w:spacing w:before="60" w:after="60"/>
        <w:ind w:left="720" w:hanging="720"/>
        <w:rPr>
          <w:sz w:val="24"/>
          <w:szCs w:val="24"/>
        </w:rPr>
      </w:pPr>
      <w:r>
        <w:rPr>
          <w:sz w:val="24"/>
          <w:szCs w:val="24"/>
        </w:rPr>
        <w:t>Gonzalez, Justo L.</w:t>
      </w:r>
      <w:r w:rsidR="0014617E">
        <w:rPr>
          <w:sz w:val="24"/>
          <w:szCs w:val="24"/>
        </w:rPr>
        <w:t xml:space="preserve"> </w:t>
      </w:r>
      <w:r w:rsidR="009312C5">
        <w:rPr>
          <w:i/>
          <w:sz w:val="24"/>
          <w:szCs w:val="24"/>
        </w:rPr>
        <w:t>The Story of Christianity.</w:t>
      </w:r>
      <w:r>
        <w:rPr>
          <w:i/>
          <w:sz w:val="24"/>
          <w:szCs w:val="24"/>
        </w:rPr>
        <w:t xml:space="preserve"> </w:t>
      </w:r>
      <w:r w:rsidRPr="009312C5">
        <w:rPr>
          <w:sz w:val="24"/>
          <w:szCs w:val="24"/>
        </w:rPr>
        <w:t>Volume II</w:t>
      </w:r>
      <w:r>
        <w:rPr>
          <w:i/>
          <w:sz w:val="24"/>
          <w:szCs w:val="24"/>
        </w:rPr>
        <w:t>. The Reformation to the Present Day</w:t>
      </w:r>
      <w:r w:rsidR="001A3AF0">
        <w:rPr>
          <w:i/>
          <w:sz w:val="24"/>
          <w:szCs w:val="24"/>
        </w:rPr>
        <w:t>.</w:t>
      </w:r>
      <w:r w:rsidR="001A3AF0">
        <w:rPr>
          <w:sz w:val="24"/>
          <w:szCs w:val="24"/>
        </w:rPr>
        <w:t xml:space="preserve"> </w:t>
      </w:r>
      <w:r>
        <w:rPr>
          <w:sz w:val="24"/>
          <w:szCs w:val="24"/>
        </w:rPr>
        <w:t xml:space="preserve">San Francisco: </w:t>
      </w:r>
      <w:proofErr w:type="spellStart"/>
      <w:r>
        <w:rPr>
          <w:sz w:val="24"/>
          <w:szCs w:val="24"/>
        </w:rPr>
        <w:t>HarperSa</w:t>
      </w:r>
      <w:r w:rsidR="001A3AF0">
        <w:rPr>
          <w:sz w:val="24"/>
          <w:szCs w:val="24"/>
        </w:rPr>
        <w:t>nFrancisco</w:t>
      </w:r>
      <w:proofErr w:type="spellEnd"/>
      <w:r w:rsidR="001A3AF0">
        <w:rPr>
          <w:sz w:val="24"/>
          <w:szCs w:val="24"/>
        </w:rPr>
        <w:t>, 1985</w:t>
      </w:r>
      <w:r>
        <w:rPr>
          <w:sz w:val="24"/>
          <w:szCs w:val="24"/>
        </w:rPr>
        <w:t xml:space="preserve">. A readable overview of Christianity from the time of the Reformation onwards. </w:t>
      </w:r>
    </w:p>
    <w:p w:rsidR="00267472" w:rsidRDefault="00267472" w:rsidP="00FD7433">
      <w:pPr>
        <w:pStyle w:val="BodyText"/>
        <w:spacing w:before="60" w:after="60"/>
        <w:ind w:left="720" w:hanging="720"/>
        <w:rPr>
          <w:sz w:val="24"/>
          <w:szCs w:val="24"/>
        </w:rPr>
      </w:pPr>
    </w:p>
    <w:p w:rsidR="00267472" w:rsidRDefault="00267472" w:rsidP="00267472">
      <w:pPr>
        <w:suppressAutoHyphens/>
        <w:spacing w:before="60" w:after="60"/>
        <w:ind w:left="720" w:hanging="720"/>
        <w:rPr>
          <w:rFonts w:ascii="Times New Roman" w:hAnsi="Times New Roman"/>
          <w:color w:val="000000"/>
          <w:szCs w:val="24"/>
        </w:rPr>
      </w:pPr>
      <w:r>
        <w:rPr>
          <w:rFonts w:ascii="Times New Roman" w:hAnsi="Times New Roman"/>
          <w:color w:val="000000"/>
          <w:szCs w:val="24"/>
        </w:rPr>
        <w:t xml:space="preserve">Hawkins, Bradley K. </w:t>
      </w:r>
      <w:r>
        <w:rPr>
          <w:rFonts w:ascii="Times New Roman" w:hAnsi="Times New Roman"/>
          <w:i/>
          <w:color w:val="000000"/>
          <w:szCs w:val="24"/>
        </w:rPr>
        <w:t>Buddhism</w:t>
      </w:r>
      <w:r>
        <w:rPr>
          <w:rFonts w:ascii="Times New Roman" w:hAnsi="Times New Roman"/>
          <w:color w:val="000000"/>
          <w:szCs w:val="24"/>
        </w:rPr>
        <w:t>. Upper Saddle River, N.J.: Prentice Hall, 1999. A simple but accurate survey of historic Buddhism.</w:t>
      </w:r>
    </w:p>
    <w:p w:rsidR="00D12D92" w:rsidRDefault="00D12D92" w:rsidP="00FD7433">
      <w:pPr>
        <w:pStyle w:val="BodyText"/>
        <w:spacing w:before="60" w:after="60"/>
        <w:ind w:left="720" w:hanging="720"/>
        <w:rPr>
          <w:sz w:val="24"/>
          <w:szCs w:val="24"/>
        </w:rPr>
      </w:pPr>
    </w:p>
    <w:p w:rsidR="00267472" w:rsidRDefault="00267472" w:rsidP="00267472">
      <w:pPr>
        <w:suppressAutoHyphens/>
        <w:spacing w:before="60" w:after="60"/>
        <w:ind w:left="720" w:hanging="720"/>
        <w:rPr>
          <w:rFonts w:ascii="Times New Roman" w:hAnsi="Times New Roman"/>
          <w:color w:val="000000"/>
          <w:szCs w:val="24"/>
        </w:rPr>
      </w:pPr>
      <w:r>
        <w:rPr>
          <w:rFonts w:ascii="Times New Roman" w:hAnsi="Times New Roman"/>
          <w:color w:val="000000"/>
          <w:szCs w:val="24"/>
        </w:rPr>
        <w:t xml:space="preserve">“Islam’s Path East,” </w:t>
      </w:r>
      <w:r>
        <w:rPr>
          <w:rFonts w:ascii="Times New Roman" w:hAnsi="Times New Roman"/>
          <w:i/>
          <w:color w:val="000000"/>
          <w:szCs w:val="24"/>
        </w:rPr>
        <w:t>Aramco World</w:t>
      </w:r>
      <w:r>
        <w:rPr>
          <w:rFonts w:ascii="Times New Roman" w:hAnsi="Times New Roman"/>
          <w:color w:val="000000"/>
          <w:szCs w:val="24"/>
        </w:rPr>
        <w:t xml:space="preserve"> 42 (Nov.-Dec. 1991) A free magazine published bi-monthly.</w:t>
      </w:r>
    </w:p>
    <w:p w:rsidR="00267472" w:rsidRDefault="00267472" w:rsidP="00FD7433">
      <w:pPr>
        <w:pStyle w:val="BodyText"/>
        <w:spacing w:before="60" w:after="60"/>
        <w:ind w:left="720" w:hanging="720"/>
        <w:rPr>
          <w:sz w:val="24"/>
          <w:szCs w:val="24"/>
        </w:rPr>
      </w:pPr>
    </w:p>
    <w:p w:rsidR="00D12D92" w:rsidRDefault="00D12D92" w:rsidP="00FD7433">
      <w:pPr>
        <w:pStyle w:val="BodyText"/>
        <w:spacing w:before="60" w:after="60"/>
        <w:ind w:left="720" w:hanging="720"/>
        <w:rPr>
          <w:sz w:val="24"/>
          <w:szCs w:val="24"/>
        </w:rPr>
      </w:pPr>
      <w:proofErr w:type="spellStart"/>
      <w:r>
        <w:rPr>
          <w:sz w:val="24"/>
          <w:szCs w:val="24"/>
        </w:rPr>
        <w:t>Lunenfeld</w:t>
      </w:r>
      <w:proofErr w:type="spellEnd"/>
      <w:r>
        <w:rPr>
          <w:sz w:val="24"/>
          <w:szCs w:val="24"/>
        </w:rPr>
        <w:t xml:space="preserve">, Marvin. </w:t>
      </w:r>
      <w:r>
        <w:rPr>
          <w:i/>
          <w:iCs/>
          <w:sz w:val="24"/>
          <w:szCs w:val="24"/>
        </w:rPr>
        <w:t>1492: Discovery, Invasion, Encounter</w:t>
      </w:r>
      <w:r w:rsidR="00B214E1">
        <w:rPr>
          <w:i/>
          <w:iCs/>
          <w:sz w:val="24"/>
          <w:szCs w:val="24"/>
        </w:rPr>
        <w:t>: Sources and Interpretations.</w:t>
      </w:r>
      <w:r w:rsidR="001A3AF0">
        <w:rPr>
          <w:i/>
          <w:iCs/>
          <w:sz w:val="24"/>
          <w:szCs w:val="24"/>
        </w:rPr>
        <w:t xml:space="preserve"> </w:t>
      </w:r>
      <w:r>
        <w:rPr>
          <w:sz w:val="24"/>
          <w:szCs w:val="24"/>
        </w:rPr>
        <w:t>Lexin</w:t>
      </w:r>
      <w:r w:rsidR="001A3AF0">
        <w:rPr>
          <w:sz w:val="24"/>
          <w:szCs w:val="24"/>
        </w:rPr>
        <w:t>gton, MA</w:t>
      </w:r>
      <w:r w:rsidR="009312C5">
        <w:rPr>
          <w:sz w:val="24"/>
          <w:szCs w:val="24"/>
        </w:rPr>
        <w:t>.</w:t>
      </w:r>
      <w:r w:rsidR="001A3AF0">
        <w:rPr>
          <w:sz w:val="24"/>
          <w:szCs w:val="24"/>
        </w:rPr>
        <w:t>: D.</w:t>
      </w:r>
      <w:r w:rsidR="008F6BA7">
        <w:rPr>
          <w:sz w:val="24"/>
          <w:szCs w:val="24"/>
        </w:rPr>
        <w:t xml:space="preserve"> </w:t>
      </w:r>
      <w:r w:rsidR="001A3AF0">
        <w:rPr>
          <w:sz w:val="24"/>
          <w:szCs w:val="24"/>
        </w:rPr>
        <w:t>C. Heath, 1991.</w:t>
      </w:r>
      <w:r>
        <w:rPr>
          <w:sz w:val="24"/>
          <w:szCs w:val="24"/>
        </w:rPr>
        <w:t xml:space="preserve"> An engrossing documentary history of the Spanish impact on the people of Mesoamerica.</w:t>
      </w:r>
    </w:p>
    <w:p w:rsidR="00D12D92" w:rsidRDefault="00D12D92" w:rsidP="00FD7433">
      <w:pPr>
        <w:pStyle w:val="BodyText"/>
        <w:spacing w:before="60" w:after="60"/>
        <w:ind w:left="720" w:hanging="720"/>
        <w:rPr>
          <w:sz w:val="24"/>
          <w:szCs w:val="24"/>
        </w:rPr>
      </w:pPr>
    </w:p>
    <w:p w:rsidR="00116961" w:rsidRDefault="00D12D92" w:rsidP="00116961">
      <w:pPr>
        <w:pStyle w:val="BodyText"/>
        <w:spacing w:before="60" w:after="60"/>
        <w:ind w:left="720" w:hanging="720"/>
        <w:rPr>
          <w:sz w:val="24"/>
          <w:szCs w:val="24"/>
        </w:rPr>
      </w:pPr>
      <w:proofErr w:type="spellStart"/>
      <w:r>
        <w:rPr>
          <w:sz w:val="24"/>
          <w:szCs w:val="24"/>
        </w:rPr>
        <w:t>Risso</w:t>
      </w:r>
      <w:proofErr w:type="spellEnd"/>
      <w:r>
        <w:rPr>
          <w:sz w:val="24"/>
          <w:szCs w:val="24"/>
        </w:rPr>
        <w:t xml:space="preserve">, Patricia. </w:t>
      </w:r>
      <w:r w:rsidR="00D613D0">
        <w:rPr>
          <w:i/>
          <w:sz w:val="24"/>
          <w:szCs w:val="24"/>
        </w:rPr>
        <w:t>Merchants and</w:t>
      </w:r>
      <w:r>
        <w:rPr>
          <w:i/>
          <w:sz w:val="24"/>
          <w:szCs w:val="24"/>
        </w:rPr>
        <w:t xml:space="preserve"> Faith: Muslim Commerce and Culture in the Indian Ocean</w:t>
      </w:r>
      <w:r w:rsidR="001A3AF0">
        <w:rPr>
          <w:sz w:val="24"/>
          <w:szCs w:val="24"/>
        </w:rPr>
        <w:t>. Boulder CO</w:t>
      </w:r>
      <w:r w:rsidR="008F6BA7">
        <w:rPr>
          <w:sz w:val="24"/>
          <w:szCs w:val="24"/>
        </w:rPr>
        <w:t>: Westview Press, 1995</w:t>
      </w:r>
      <w:r>
        <w:rPr>
          <w:sz w:val="24"/>
          <w:szCs w:val="24"/>
        </w:rPr>
        <w:t>. An excellent and readable history of the importance of trade in expanding Islam in the Indian Ocean.</w:t>
      </w:r>
    </w:p>
    <w:p w:rsidR="00116961" w:rsidRDefault="00116961" w:rsidP="00116961">
      <w:pPr>
        <w:pStyle w:val="BodyText"/>
        <w:spacing w:before="60" w:after="60"/>
        <w:ind w:left="720" w:hanging="720"/>
        <w:rPr>
          <w:sz w:val="24"/>
          <w:szCs w:val="24"/>
        </w:rPr>
      </w:pPr>
    </w:p>
    <w:p w:rsidR="00D12D92" w:rsidRPr="00116961" w:rsidRDefault="00D12D92" w:rsidP="00116961">
      <w:pPr>
        <w:pStyle w:val="BodyText"/>
        <w:spacing w:before="60" w:after="60"/>
        <w:ind w:left="720" w:hanging="720"/>
        <w:rPr>
          <w:sz w:val="24"/>
          <w:szCs w:val="24"/>
        </w:rPr>
      </w:pPr>
      <w:r>
        <w:rPr>
          <w:sz w:val="24"/>
        </w:rPr>
        <w:t xml:space="preserve">Spitz, Lewis W. </w:t>
      </w:r>
      <w:r>
        <w:rPr>
          <w:i/>
          <w:sz w:val="24"/>
        </w:rPr>
        <w:t>The Protestant Reformation:</w:t>
      </w:r>
      <w:r w:rsidR="00B0246D">
        <w:rPr>
          <w:i/>
          <w:sz w:val="24"/>
        </w:rPr>
        <w:t xml:space="preserve"> </w:t>
      </w:r>
      <w:r>
        <w:rPr>
          <w:i/>
          <w:sz w:val="24"/>
        </w:rPr>
        <w:t>1517-1559</w:t>
      </w:r>
      <w:r w:rsidR="00FD7433">
        <w:rPr>
          <w:i/>
          <w:sz w:val="24"/>
        </w:rPr>
        <w:t xml:space="preserve">. </w:t>
      </w:r>
      <w:r>
        <w:rPr>
          <w:sz w:val="24"/>
        </w:rPr>
        <w:t>Englewood, N</w:t>
      </w:r>
      <w:r w:rsidR="00B0246D">
        <w:rPr>
          <w:sz w:val="24"/>
        </w:rPr>
        <w:t>.</w:t>
      </w:r>
      <w:r>
        <w:rPr>
          <w:sz w:val="24"/>
        </w:rPr>
        <w:t>J</w:t>
      </w:r>
      <w:r w:rsidR="00B0246D">
        <w:rPr>
          <w:sz w:val="24"/>
        </w:rPr>
        <w:t>.</w:t>
      </w:r>
      <w:r w:rsidR="00FD7433">
        <w:rPr>
          <w:sz w:val="24"/>
        </w:rPr>
        <w:t>:</w:t>
      </w:r>
      <w:r w:rsidR="001C1A6A">
        <w:rPr>
          <w:sz w:val="24"/>
        </w:rPr>
        <w:t xml:space="preserve"> </w:t>
      </w:r>
      <w:r w:rsidR="00FD7433">
        <w:rPr>
          <w:sz w:val="24"/>
        </w:rPr>
        <w:t>Prentice-Hall, 1966</w:t>
      </w:r>
      <w:r>
        <w:rPr>
          <w:sz w:val="24"/>
        </w:rPr>
        <w:t>.</w:t>
      </w:r>
    </w:p>
    <w:p w:rsidR="00D12D92" w:rsidRDefault="00B0246D" w:rsidP="00FD7433">
      <w:pPr>
        <w:pStyle w:val="BodyText"/>
        <w:spacing w:before="60" w:after="60"/>
        <w:ind w:left="1440" w:hanging="720"/>
        <w:rPr>
          <w:sz w:val="24"/>
        </w:rPr>
      </w:pPr>
      <w:r>
        <w:rPr>
          <w:sz w:val="24"/>
        </w:rPr>
        <w:t>A widely-</w:t>
      </w:r>
      <w:r w:rsidR="00D12D92">
        <w:rPr>
          <w:sz w:val="24"/>
        </w:rPr>
        <w:t>used book on the Protestant Reformation and its aftermath in Europe.</w:t>
      </w:r>
    </w:p>
    <w:p w:rsidR="00D12D92" w:rsidRDefault="00D12D92" w:rsidP="00FD7433">
      <w:pPr>
        <w:pStyle w:val="BodyText"/>
        <w:spacing w:before="60" w:after="60"/>
        <w:ind w:left="1440" w:hanging="720"/>
        <w:rPr>
          <w:sz w:val="24"/>
        </w:rPr>
      </w:pPr>
    </w:p>
    <w:p w:rsidR="00D12D92" w:rsidRDefault="00D12D92" w:rsidP="00FD7433">
      <w:pPr>
        <w:pStyle w:val="BodyText"/>
        <w:spacing w:before="60" w:after="60"/>
        <w:ind w:left="720" w:hanging="720"/>
        <w:rPr>
          <w:sz w:val="24"/>
          <w:szCs w:val="17"/>
        </w:rPr>
      </w:pPr>
      <w:r>
        <w:rPr>
          <w:sz w:val="24"/>
        </w:rPr>
        <w:t xml:space="preserve">Swearer, Donald. </w:t>
      </w:r>
      <w:r>
        <w:rPr>
          <w:i/>
          <w:sz w:val="24"/>
        </w:rPr>
        <w:t>The Buddhist World of Southeast Asia</w:t>
      </w:r>
      <w:r w:rsidR="00FD7433">
        <w:rPr>
          <w:sz w:val="24"/>
        </w:rPr>
        <w:t xml:space="preserve">. </w:t>
      </w:r>
      <w:r>
        <w:rPr>
          <w:sz w:val="24"/>
        </w:rPr>
        <w:t>Albany, N</w:t>
      </w:r>
      <w:r w:rsidR="00B0246D">
        <w:rPr>
          <w:sz w:val="24"/>
        </w:rPr>
        <w:t>.</w:t>
      </w:r>
      <w:r>
        <w:rPr>
          <w:sz w:val="24"/>
        </w:rPr>
        <w:t>Y</w:t>
      </w:r>
      <w:r w:rsidR="00B0246D">
        <w:rPr>
          <w:sz w:val="24"/>
        </w:rPr>
        <w:t>.</w:t>
      </w:r>
      <w:r>
        <w:rPr>
          <w:sz w:val="24"/>
        </w:rPr>
        <w:t>: State Uni</w:t>
      </w:r>
      <w:r w:rsidR="00FD7433">
        <w:rPr>
          <w:sz w:val="24"/>
        </w:rPr>
        <w:t>versity of New York Press, 1995</w:t>
      </w:r>
      <w:r>
        <w:rPr>
          <w:sz w:val="24"/>
        </w:rPr>
        <w:t>. A scholarly but accessible short book on Buddhism in Southeast Asia</w:t>
      </w:r>
      <w:r>
        <w:rPr>
          <w:sz w:val="24"/>
          <w:szCs w:val="17"/>
        </w:rPr>
        <w:br/>
      </w:r>
    </w:p>
    <w:p w:rsidR="00D12D92" w:rsidRDefault="00422924" w:rsidP="00FD7433">
      <w:pPr>
        <w:pStyle w:val="BodyText"/>
        <w:spacing w:before="60" w:after="60"/>
        <w:ind w:left="720" w:hanging="720"/>
        <w:rPr>
          <w:sz w:val="24"/>
        </w:rPr>
      </w:pPr>
      <w:hyperlink r:id="rId41" w:history="1">
        <w:r w:rsidR="00D12D92">
          <w:rPr>
            <w:rStyle w:val="Hyperlink"/>
            <w:color w:val="000000"/>
            <w:sz w:val="24"/>
            <w:szCs w:val="17"/>
            <w:u w:val="none"/>
          </w:rPr>
          <w:t>Wedgwood</w:t>
        </w:r>
      </w:hyperlink>
      <w:r w:rsidR="00D12D92">
        <w:rPr>
          <w:sz w:val="24"/>
          <w:szCs w:val="17"/>
        </w:rPr>
        <w:t xml:space="preserve">, C. </w:t>
      </w:r>
      <w:r w:rsidR="007E40E5">
        <w:rPr>
          <w:sz w:val="24"/>
          <w:szCs w:val="17"/>
        </w:rPr>
        <w:t>V. and Anthony Grafton</w:t>
      </w:r>
      <w:r w:rsidR="00D12D92">
        <w:rPr>
          <w:sz w:val="24"/>
          <w:szCs w:val="17"/>
        </w:rPr>
        <w:t xml:space="preserve">. </w:t>
      </w:r>
      <w:r w:rsidR="00D12D92">
        <w:rPr>
          <w:i/>
          <w:sz w:val="24"/>
        </w:rPr>
        <w:t>The Thirty Years’ War</w:t>
      </w:r>
      <w:r w:rsidR="00FD7433">
        <w:rPr>
          <w:sz w:val="24"/>
        </w:rPr>
        <w:t xml:space="preserve">. </w:t>
      </w:r>
      <w:r w:rsidR="00D12D92">
        <w:rPr>
          <w:sz w:val="24"/>
        </w:rPr>
        <w:t xml:space="preserve">New York: New York Review </w:t>
      </w:r>
      <w:r w:rsidR="00FD7433">
        <w:rPr>
          <w:sz w:val="24"/>
        </w:rPr>
        <w:t xml:space="preserve">of </w:t>
      </w:r>
      <w:r w:rsidR="00B0246D">
        <w:rPr>
          <w:sz w:val="24"/>
        </w:rPr>
        <w:t>Books Classics, 1981</w:t>
      </w:r>
      <w:r w:rsidR="00D12D92">
        <w:rPr>
          <w:sz w:val="24"/>
        </w:rPr>
        <w:t xml:space="preserve">. </w:t>
      </w:r>
      <w:r w:rsidR="004369C2">
        <w:rPr>
          <w:sz w:val="24"/>
        </w:rPr>
        <w:t>A classic study of the Thirty Years’ War</w:t>
      </w:r>
      <w:r w:rsidR="00D12D92">
        <w:rPr>
          <w:sz w:val="24"/>
        </w:rPr>
        <w:t xml:space="preserve"> reissued by New York Review Books Classics.</w:t>
      </w:r>
    </w:p>
    <w:p w:rsidR="00267472" w:rsidRDefault="00267472" w:rsidP="00FD7433">
      <w:pPr>
        <w:pStyle w:val="BodyText"/>
        <w:spacing w:before="60" w:after="60"/>
        <w:ind w:left="720" w:hanging="720"/>
        <w:rPr>
          <w:sz w:val="24"/>
        </w:rPr>
      </w:pPr>
    </w:p>
    <w:p w:rsidR="00267472" w:rsidRPr="00EF5115" w:rsidRDefault="00267472" w:rsidP="00267472">
      <w:pPr>
        <w:suppressAutoHyphens/>
        <w:spacing w:before="60" w:after="60"/>
        <w:ind w:left="720" w:hanging="720"/>
        <w:rPr>
          <w:rFonts w:ascii="Times New Roman" w:hAnsi="Times New Roman"/>
          <w:color w:val="000000"/>
          <w:szCs w:val="24"/>
        </w:rPr>
      </w:pPr>
      <w:r>
        <w:rPr>
          <w:rFonts w:ascii="Times New Roman" w:hAnsi="Times New Roman"/>
          <w:color w:val="000000"/>
          <w:szCs w:val="24"/>
        </w:rPr>
        <w:t xml:space="preserve">Wiesner-Hanks, Merry E. </w:t>
      </w:r>
      <w:r>
        <w:rPr>
          <w:rFonts w:ascii="Times New Roman" w:hAnsi="Times New Roman"/>
          <w:i/>
          <w:color w:val="000000"/>
          <w:szCs w:val="24"/>
        </w:rPr>
        <w:t>An Age of Voyages, 1350-1600</w:t>
      </w:r>
      <w:r>
        <w:rPr>
          <w:rFonts w:ascii="Times New Roman" w:hAnsi="Times New Roman"/>
          <w:color w:val="000000"/>
          <w:szCs w:val="24"/>
        </w:rPr>
        <w:t xml:space="preserve"> (Oxford: Oxford UP, 2005). This volume in the fine series for young readers titled “The Medieval and Early Modern World” includes a chapter on the Protestant and Catholic Reformations.</w:t>
      </w:r>
    </w:p>
    <w:p w:rsidR="00FD7433" w:rsidRDefault="00FD7433" w:rsidP="00FD7433">
      <w:pPr>
        <w:pStyle w:val="BodyText"/>
        <w:spacing w:before="60" w:after="60"/>
        <w:ind w:left="720" w:hanging="720"/>
        <w:rPr>
          <w:sz w:val="24"/>
        </w:rPr>
      </w:pPr>
    </w:p>
    <w:p w:rsidR="00FD7433" w:rsidRPr="00FD7433" w:rsidRDefault="00FD7433" w:rsidP="00FD7433">
      <w:pPr>
        <w:pStyle w:val="BodyText"/>
        <w:spacing w:before="60" w:after="60"/>
        <w:ind w:left="720" w:hanging="720"/>
        <w:rPr>
          <w:sz w:val="24"/>
        </w:rPr>
      </w:pPr>
      <w:r>
        <w:rPr>
          <w:sz w:val="24"/>
        </w:rPr>
        <w:t xml:space="preserve">Wiesner-Hanks, Merry E. </w:t>
      </w:r>
      <w:r>
        <w:rPr>
          <w:i/>
          <w:sz w:val="24"/>
        </w:rPr>
        <w:t>Early Modern Europe, 1450-1789</w:t>
      </w:r>
      <w:r>
        <w:rPr>
          <w:sz w:val="24"/>
        </w:rPr>
        <w:t>. Cambridge: Cambridge UP, 2006. This general history of early modern Europe includes excellent surveys of the Protestant and Catholic Reformations, with careful attention to the role of women as religious leaders.</w:t>
      </w:r>
    </w:p>
    <w:p w:rsidR="00D12D92" w:rsidRDefault="00D12D92" w:rsidP="00FD7433">
      <w:pPr>
        <w:pStyle w:val="BodyText"/>
        <w:spacing w:before="60" w:after="60"/>
        <w:ind w:left="720" w:hanging="720"/>
        <w:rPr>
          <w:sz w:val="24"/>
          <w:szCs w:val="24"/>
        </w:rPr>
      </w:pPr>
    </w:p>
    <w:p w:rsidR="00D12D92" w:rsidRPr="00267472" w:rsidRDefault="00D12D92" w:rsidP="00FB34DB">
      <w:pPr>
        <w:suppressAutoHyphens/>
        <w:spacing w:before="60" w:after="60"/>
        <w:ind w:left="720" w:hanging="720"/>
        <w:rPr>
          <w:rFonts w:ascii="Times New Roman" w:hAnsi="Times New Roman"/>
          <w:color w:val="000000"/>
          <w:szCs w:val="24"/>
        </w:rPr>
      </w:pPr>
      <w:r>
        <w:rPr>
          <w:rFonts w:ascii="Times New Roman" w:hAnsi="Times New Roman"/>
          <w:color w:val="000000"/>
          <w:szCs w:val="24"/>
        </w:rPr>
        <w:t xml:space="preserve">Wilson, Brian. </w:t>
      </w:r>
      <w:r>
        <w:rPr>
          <w:rFonts w:ascii="Times New Roman" w:hAnsi="Times New Roman"/>
          <w:i/>
          <w:color w:val="000000"/>
          <w:szCs w:val="24"/>
        </w:rPr>
        <w:t>Christianity</w:t>
      </w:r>
      <w:r>
        <w:rPr>
          <w:rFonts w:ascii="Times New Roman" w:hAnsi="Times New Roman"/>
          <w:color w:val="000000"/>
          <w:szCs w:val="24"/>
        </w:rPr>
        <w:t>. Upper Saddle River, N</w:t>
      </w:r>
      <w:r w:rsidR="007E40E5">
        <w:rPr>
          <w:rFonts w:ascii="Times New Roman" w:hAnsi="Times New Roman"/>
          <w:color w:val="000000"/>
          <w:szCs w:val="24"/>
        </w:rPr>
        <w:t>.</w:t>
      </w:r>
      <w:r>
        <w:rPr>
          <w:rFonts w:ascii="Times New Roman" w:hAnsi="Times New Roman"/>
          <w:color w:val="000000"/>
          <w:szCs w:val="24"/>
        </w:rPr>
        <w:t>J</w:t>
      </w:r>
      <w:r w:rsidR="007E40E5">
        <w:rPr>
          <w:rFonts w:ascii="Times New Roman" w:hAnsi="Times New Roman"/>
          <w:color w:val="000000"/>
          <w:szCs w:val="24"/>
        </w:rPr>
        <w:t>.:</w:t>
      </w:r>
      <w:r>
        <w:rPr>
          <w:rFonts w:ascii="Times New Roman" w:hAnsi="Times New Roman"/>
          <w:color w:val="000000"/>
          <w:szCs w:val="24"/>
        </w:rPr>
        <w:t xml:space="preserve"> Prentice Hall, 1998.</w:t>
      </w:r>
      <w:r>
        <w:rPr>
          <w:rFonts w:ascii="ITC Bookman Light" w:hAnsi="ITC Bookman Light" w:cs="ITC Bookman Light"/>
          <w:color w:val="000000"/>
          <w:szCs w:val="24"/>
        </w:rPr>
        <w:t xml:space="preserve"> </w:t>
      </w:r>
      <w:r w:rsidR="00EF5115">
        <w:rPr>
          <w:rFonts w:ascii="Times New Roman" w:hAnsi="Times New Roman"/>
          <w:color w:val="000000"/>
          <w:szCs w:val="24"/>
        </w:rPr>
        <w:t>A simple but accurate survey of Christianity.</w:t>
      </w:r>
    </w:p>
    <w:p w:rsidR="00D12D92" w:rsidRDefault="00D12D92" w:rsidP="00FB34DB">
      <w:pPr>
        <w:suppressAutoHyphens/>
        <w:spacing w:before="60" w:after="60"/>
        <w:rPr>
          <w:rFonts w:ascii="ITC Bookman Light" w:hAnsi="ITC Bookman Light" w:cs="ITC Bookman Light"/>
          <w:color w:val="FF0000"/>
          <w:szCs w:val="24"/>
        </w:rPr>
      </w:pPr>
    </w:p>
    <w:p w:rsidR="00267472" w:rsidRDefault="00116961" w:rsidP="00116961">
      <w:pPr>
        <w:pStyle w:val="Heading3"/>
        <w:rPr>
          <w:color w:val="FF0000"/>
        </w:rPr>
      </w:pPr>
      <w:r>
        <w:rPr>
          <w:color w:val="FF0000"/>
        </w:rPr>
        <w:t xml:space="preserve"> </w:t>
      </w:r>
    </w:p>
    <w:p w:rsidR="00267472" w:rsidRDefault="00267472">
      <w:pPr>
        <w:rPr>
          <w:rFonts w:ascii="Times New Roman" w:hAnsi="Times New Roman"/>
          <w:b/>
          <w:color w:val="FF0000"/>
          <w:sz w:val="32"/>
          <w:szCs w:val="32"/>
        </w:rPr>
      </w:pPr>
      <w:r>
        <w:rPr>
          <w:color w:val="FF0000"/>
        </w:rPr>
        <w:br w:type="page"/>
      </w:r>
    </w:p>
    <w:p w:rsidR="00D12D92" w:rsidRDefault="00D12D92" w:rsidP="00116961">
      <w:pPr>
        <w:pStyle w:val="Heading3"/>
        <w:rPr>
          <w:b w:val="0"/>
          <w:bCs/>
        </w:rPr>
      </w:pPr>
      <w:r>
        <w:rPr>
          <w:b w:val="0"/>
          <w:bCs/>
        </w:rPr>
        <w:lastRenderedPageBreak/>
        <w:t>Conceptual links to other teaching units</w:t>
      </w:r>
    </w:p>
    <w:p w:rsidR="00D741BC" w:rsidRPr="00E56923" w:rsidRDefault="00D741BC" w:rsidP="00D741BC">
      <w:pPr>
        <w:pStyle w:val="NormalWeb"/>
        <w:spacing w:before="60" w:after="60"/>
        <w:rPr>
          <w:bCs/>
        </w:rPr>
      </w:pPr>
      <w:r w:rsidRPr="00E56923">
        <w:t xml:space="preserve">This Teaching Unit has focused on the spread of major religions in the early modern centuries. Christianity, Islam, and Buddhism diffused more widely in that era partly because a genuinely globe-encompassing network of communication and transport came into existence in the sixteenth and seventeenth centuries. Caravans and sailing ships not only wove together a global system of trade but also a web for the movement of information and knowledge, including religious ideas and practices. </w:t>
      </w:r>
      <w:r w:rsidR="00E56923" w:rsidRPr="00E56923">
        <w:t xml:space="preserve">The encounters between peoples possessing different religions, however, produced a wide variety of responses. </w:t>
      </w:r>
      <w:r w:rsidRPr="00E56923">
        <w:t>The next section of the curriculum brings us to Big Era Seven,</w:t>
      </w:r>
      <w:r w:rsidRPr="00E56923">
        <w:rPr>
          <w:rFonts w:ascii="Verdana" w:hAnsi="Verdana"/>
          <w:bCs/>
          <w:sz w:val="20"/>
        </w:rPr>
        <w:t xml:space="preserve"> </w:t>
      </w:r>
      <w:r w:rsidRPr="00E56923">
        <w:rPr>
          <w:bCs/>
        </w:rPr>
        <w:t xml:space="preserve">Industrialization and Its Consequences, 1750-1914 CE. </w:t>
      </w:r>
      <w:r w:rsidR="00E56923">
        <w:rPr>
          <w:bCs/>
        </w:rPr>
        <w:t>In that</w:t>
      </w:r>
      <w:r w:rsidRPr="00E56923">
        <w:rPr>
          <w:bCs/>
        </w:rPr>
        <w:t xml:space="preserve"> era</w:t>
      </w:r>
      <w:r w:rsidR="00323C5A">
        <w:rPr>
          <w:bCs/>
        </w:rPr>
        <w:t>,</w:t>
      </w:r>
      <w:r w:rsidRPr="00E56923">
        <w:rPr>
          <w:bCs/>
        </w:rPr>
        <w:t xml:space="preserve"> humans entered the age of communication</w:t>
      </w:r>
      <w:r w:rsidR="00E56923" w:rsidRPr="00E56923">
        <w:rPr>
          <w:bCs/>
        </w:rPr>
        <w:t xml:space="preserve"> driven by steam and electricity (railways, steamships, the telegraph</w:t>
      </w:r>
      <w:r w:rsidR="00E56923">
        <w:rPr>
          <w:bCs/>
        </w:rPr>
        <w:t>, the popular press</w:t>
      </w:r>
      <w:r w:rsidR="00E56923" w:rsidRPr="00E56923">
        <w:rPr>
          <w:bCs/>
        </w:rPr>
        <w:t xml:space="preserve">). This meant that religious </w:t>
      </w:r>
      <w:r w:rsidR="00E56923">
        <w:rPr>
          <w:bCs/>
        </w:rPr>
        <w:t xml:space="preserve">teachings </w:t>
      </w:r>
      <w:r w:rsidR="00E56923" w:rsidRPr="00E56923">
        <w:rPr>
          <w:bCs/>
        </w:rPr>
        <w:t xml:space="preserve">moved even faster </w:t>
      </w:r>
      <w:r w:rsidR="00E56923">
        <w:rPr>
          <w:bCs/>
        </w:rPr>
        <w:t xml:space="preserve">around the world—a world facing wholly new moral and spiritual challenges brought on by the Industrial Revolution. Encounters between peoples of different religions </w:t>
      </w:r>
      <w:r w:rsidR="00E56923" w:rsidRPr="00E56923">
        <w:rPr>
          <w:bCs/>
        </w:rPr>
        <w:t>were as varied and dramatic as they had been in the early modern centuries.</w:t>
      </w:r>
    </w:p>
    <w:p w:rsidR="00D12D92" w:rsidRDefault="00D12D92" w:rsidP="00FB34DB">
      <w:pPr>
        <w:pStyle w:val="NormalWeb"/>
        <w:spacing w:before="60" w:beforeAutospacing="0" w:after="60" w:afterAutospacing="0"/>
        <w:rPr>
          <w:color w:val="FF0000"/>
        </w:rPr>
      </w:pPr>
    </w:p>
    <w:p w:rsidR="00D12D92" w:rsidRDefault="00D12D92" w:rsidP="00FB34DB">
      <w:pPr>
        <w:spacing w:before="60" w:after="60"/>
        <w:rPr>
          <w:rFonts w:ascii="Times New Roman" w:hAnsi="Times New Roman"/>
          <w:b/>
          <w:bCs/>
          <w:sz w:val="32"/>
          <w:szCs w:val="32"/>
        </w:rPr>
      </w:pPr>
    </w:p>
    <w:sectPr w:rsidR="00D12D92" w:rsidSect="004A43CB">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924" w:rsidRDefault="00422924">
      <w:r>
        <w:separator/>
      </w:r>
    </w:p>
  </w:endnote>
  <w:endnote w:type="continuationSeparator" w:id="0">
    <w:p w:rsidR="00422924" w:rsidRDefault="004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ill Sans Condensed Bold">
    <w:altName w:val="Calibri"/>
    <w:panose1 w:val="020B0702020104020203"/>
    <w:charset w:val="00"/>
    <w:family w:val="swiss"/>
    <w:pitch w:val="variable"/>
    <w:sig w:usb0="8000026F" w:usb1="5000004A" w:usb2="00000000" w:usb3="00000000" w:csb0="00000005" w:csb1="00000000"/>
  </w:font>
  <w:font w:name="ZapfHumnst BT">
    <w:altName w:val="Courier New"/>
    <w:panose1 w:val="020B0604020202020204"/>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ITC Bookman Ligh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61" w:rsidRDefault="00422924" w:rsidP="00116961">
    <w:pPr>
      <w:pStyle w:val="Footer"/>
      <w:pBdr>
        <w:top w:val="single" w:sz="4" w:space="1" w:color="auto"/>
      </w:pBdr>
      <w:tabs>
        <w:tab w:val="clear" w:pos="4320"/>
        <w:tab w:val="clear" w:pos="8640"/>
        <w:tab w:val="center" w:pos="4680"/>
        <w:tab w:val="right" w:pos="9360"/>
      </w:tabs>
      <w:rPr>
        <w:rFonts w:ascii="Times New Roman" w:hAnsi="Times New Roman"/>
        <w:szCs w:val="24"/>
      </w:rPr>
    </w:pPr>
    <w:hyperlink r:id="rId1" w:history="1">
      <w:r w:rsidR="00116961" w:rsidRPr="00B33621">
        <w:rPr>
          <w:rStyle w:val="Hyperlink"/>
          <w:rFonts w:ascii="Times New Roman" w:hAnsi="Times New Roman"/>
          <w:szCs w:val="24"/>
        </w:rPr>
        <w:t>https://whfua.history.ucla.edu</w:t>
      </w:r>
    </w:hyperlink>
  </w:p>
  <w:p w:rsidR="007A1300" w:rsidRDefault="007A1300">
    <w:pPr>
      <w:pStyle w:val="Footer"/>
      <w:pBdr>
        <w:top w:val="single" w:sz="4" w:space="1" w:color="auto"/>
      </w:pBdr>
      <w:tabs>
        <w:tab w:val="clear" w:pos="4320"/>
        <w:tab w:val="clear" w:pos="8640"/>
        <w:tab w:val="center" w:pos="4680"/>
        <w:tab w:val="right" w:pos="9360"/>
      </w:tabs>
      <w:rPr>
        <w:rFonts w:ascii="Times New Roman" w:hAnsi="Times New Roman"/>
      </w:rPr>
    </w:pPr>
    <w:r>
      <w:rPr>
        <w:rFonts w:ascii="Times New Roman" w:hAnsi="Times New Roman"/>
        <w:szCs w:val="24"/>
      </w:rPr>
      <w:tab/>
    </w:r>
    <w:r>
      <w:rPr>
        <w:rFonts w:ascii="Times New Roman" w:hAnsi="Times New Roman"/>
        <w:szCs w:val="24"/>
      </w:rPr>
      <w:tab/>
    </w: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827EA">
      <w:rPr>
        <w:rStyle w:val="PageNumber"/>
        <w:rFonts w:ascii="Times New Roman" w:hAnsi="Times New Roman"/>
        <w:noProof/>
      </w:rPr>
      <w:t>77</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300" w:rsidRDefault="007A13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924" w:rsidRDefault="00422924">
      <w:r>
        <w:separator/>
      </w:r>
    </w:p>
  </w:footnote>
  <w:footnote w:type="continuationSeparator" w:id="0">
    <w:p w:rsidR="00422924" w:rsidRDefault="00422924">
      <w:r>
        <w:continuationSeparator/>
      </w:r>
    </w:p>
  </w:footnote>
  <w:footnote w:id="1">
    <w:p w:rsidR="007A1300" w:rsidRPr="00F41AEE" w:rsidRDefault="007A1300" w:rsidP="00F41AEE">
      <w:pPr>
        <w:pStyle w:val="FootnoteText"/>
      </w:pPr>
      <w:r>
        <w:rPr>
          <w:rStyle w:val="FootnoteReference"/>
        </w:rPr>
        <w:footnoteRef/>
      </w:r>
      <w:r>
        <w:t xml:space="preserve"> C.</w:t>
      </w:r>
      <w:r w:rsidR="00F130C2">
        <w:t xml:space="preserve"> </w:t>
      </w:r>
      <w:r>
        <w:t xml:space="preserve">S. Braden, </w:t>
      </w:r>
      <w:r w:rsidR="00F130C2">
        <w:rPr>
          <w:i/>
          <w:iCs/>
        </w:rPr>
        <w:t>Religious Aspects of the C</w:t>
      </w:r>
      <w:r w:rsidRPr="00F41AEE">
        <w:rPr>
          <w:i/>
          <w:iCs/>
        </w:rPr>
        <w:t>onquest of Mexico</w:t>
      </w:r>
      <w:r>
        <w:rPr>
          <w:i/>
          <w:iCs/>
        </w:rPr>
        <w:t xml:space="preserve"> (</w:t>
      </w:r>
      <w:r w:rsidRPr="00F41AEE">
        <w:t>D</w:t>
      </w:r>
      <w:r>
        <w:t>urham, NC: Duke UP, 1930), 143.</w:t>
      </w:r>
    </w:p>
    <w:p w:rsidR="007A1300" w:rsidRDefault="007A1300">
      <w:pPr>
        <w:pStyle w:val="FootnoteText"/>
      </w:pPr>
    </w:p>
  </w:footnote>
  <w:footnote w:id="2">
    <w:p w:rsidR="007A1300" w:rsidRDefault="007A1300" w:rsidP="00AB3843">
      <w:pPr>
        <w:pStyle w:val="FootnoteText"/>
      </w:pPr>
      <w:r>
        <w:rPr>
          <w:rStyle w:val="FootnoteReference"/>
        </w:rPr>
        <w:footnoteRef/>
      </w:r>
      <w:r>
        <w:t xml:space="preserve"> Lucille Schulberg, </w:t>
      </w:r>
      <w:r w:rsidRPr="004F1E21">
        <w:rPr>
          <w:i/>
        </w:rPr>
        <w:t>Historic India</w:t>
      </w:r>
      <w:r>
        <w:t xml:space="preserve"> (New York: Time-Life Books, 1968), 165.</w:t>
      </w:r>
    </w:p>
  </w:footnote>
  <w:footnote w:id="3">
    <w:p w:rsidR="007A1300" w:rsidRPr="002D21CC" w:rsidRDefault="007A1300">
      <w:pPr>
        <w:pStyle w:val="FootnoteText"/>
      </w:pPr>
      <w:r>
        <w:rPr>
          <w:rStyle w:val="FootnoteReference"/>
        </w:rPr>
        <w:footnoteRef/>
      </w:r>
      <w:r>
        <w:t xml:space="preserve"> Anthony Reid, </w:t>
      </w:r>
      <w:r>
        <w:rPr>
          <w:i/>
        </w:rPr>
        <w:t>Charting the Shape of Early Southeast Asia</w:t>
      </w:r>
      <w:r>
        <w:t xml:space="preserve"> (Bangkok, Thailand: Silkworm Books, 1999), 25.</w:t>
      </w:r>
    </w:p>
  </w:footnote>
  <w:footnote w:id="4">
    <w:p w:rsidR="007A1300" w:rsidRPr="002D21CC" w:rsidRDefault="007A1300">
      <w:pPr>
        <w:pStyle w:val="FootnoteText"/>
      </w:pPr>
      <w:r>
        <w:rPr>
          <w:rStyle w:val="FootnoteReference"/>
        </w:rPr>
        <w:footnoteRef/>
      </w:r>
      <w:r w:rsidR="00A02C7F">
        <w:t xml:space="preserve"> Ibid</w:t>
      </w:r>
      <w:r>
        <w:t>.</w:t>
      </w:r>
    </w:p>
  </w:footnote>
  <w:footnote w:id="5">
    <w:p w:rsidR="007A1300" w:rsidRPr="0061055A" w:rsidRDefault="007A1300">
      <w:pPr>
        <w:pStyle w:val="FootnoteText"/>
      </w:pPr>
      <w:r>
        <w:rPr>
          <w:rStyle w:val="FootnoteReference"/>
        </w:rPr>
        <w:footnoteRef/>
      </w:r>
      <w:r>
        <w:t xml:space="preserve"> M.</w:t>
      </w:r>
      <w:r w:rsidR="00A02C7F">
        <w:t xml:space="preserve"> C. Ricklefs, “Six Centuries of I</w:t>
      </w:r>
      <w:r>
        <w:t xml:space="preserve">slamization in Java,” in Nehemia Levtzion, </w:t>
      </w:r>
      <w:r>
        <w:rPr>
          <w:i/>
        </w:rPr>
        <w:t>Conversion to Islam</w:t>
      </w:r>
      <w:r>
        <w:t xml:space="preserve"> (New York: Holmes &amp; Meier, 1979), 105.</w:t>
      </w:r>
    </w:p>
  </w:footnote>
  <w:footnote w:id="6">
    <w:p w:rsidR="007A1300" w:rsidRPr="00AA5634" w:rsidRDefault="007A1300" w:rsidP="00AA5634">
      <w:pPr>
        <w:spacing w:before="60" w:after="60"/>
        <w:ind w:right="720"/>
        <w:rPr>
          <w:color w:val="000000"/>
          <w:sz w:val="20"/>
        </w:rPr>
      </w:pPr>
      <w:r w:rsidRPr="00AA5634">
        <w:rPr>
          <w:rStyle w:val="FootnoteReference"/>
          <w:sz w:val="20"/>
        </w:rPr>
        <w:footnoteRef/>
      </w:r>
      <w:r w:rsidRPr="00AA5634">
        <w:rPr>
          <w:sz w:val="20"/>
        </w:rPr>
        <w:t xml:space="preserve"> </w:t>
      </w:r>
      <w:r>
        <w:rPr>
          <w:rFonts w:ascii="Times New Roman" w:hAnsi="Times New Roman"/>
          <w:bCs/>
          <w:color w:val="000000"/>
          <w:sz w:val="20"/>
        </w:rPr>
        <w:t>Patricia</w:t>
      </w:r>
      <w:r w:rsidRPr="00AA5634">
        <w:rPr>
          <w:rFonts w:ascii="Times New Roman" w:hAnsi="Times New Roman"/>
          <w:bCs/>
          <w:color w:val="000000"/>
          <w:sz w:val="20"/>
        </w:rPr>
        <w:t xml:space="preserve"> Risso</w:t>
      </w:r>
      <w:r w:rsidR="005E3F0B">
        <w:rPr>
          <w:rFonts w:ascii="Times New Roman" w:hAnsi="Times New Roman"/>
          <w:bCs/>
          <w:color w:val="000000"/>
          <w:sz w:val="20"/>
        </w:rPr>
        <w:t>,</w:t>
      </w:r>
      <w:r w:rsidRPr="00AA5634">
        <w:rPr>
          <w:rFonts w:ascii="Times New Roman" w:hAnsi="Times New Roman"/>
          <w:bCs/>
          <w:i/>
          <w:color w:val="000000"/>
          <w:sz w:val="20"/>
        </w:rPr>
        <w:t xml:space="preserve"> Merchants and Faith: Muslim Commerce and Culture in the Indian Ocean</w:t>
      </w:r>
      <w:r>
        <w:rPr>
          <w:rFonts w:ascii="Times New Roman" w:hAnsi="Times New Roman"/>
          <w:bCs/>
          <w:color w:val="000000"/>
          <w:sz w:val="20"/>
        </w:rPr>
        <w:t xml:space="preserve"> (Boulder, CO:</w:t>
      </w:r>
      <w:r w:rsidRPr="00AA5634">
        <w:rPr>
          <w:rFonts w:ascii="Times New Roman" w:hAnsi="Times New Roman"/>
          <w:bCs/>
          <w:color w:val="000000"/>
          <w:sz w:val="20"/>
        </w:rPr>
        <w:t xml:space="preserve"> Westview Press,</w:t>
      </w:r>
      <w:r w:rsidRPr="00AA5634">
        <w:rPr>
          <w:rFonts w:ascii="Times New Roman" w:hAnsi="Times New Roman"/>
          <w:color w:val="000000"/>
          <w:sz w:val="20"/>
        </w:rPr>
        <w:t xml:space="preserve"> 1995</w:t>
      </w:r>
      <w:r>
        <w:rPr>
          <w:rFonts w:ascii="Times New Roman" w:hAnsi="Times New Roman"/>
          <w:color w:val="000000"/>
          <w:sz w:val="20"/>
        </w:rPr>
        <w:t xml:space="preserve">), </w:t>
      </w:r>
      <w:r>
        <w:rPr>
          <w:color w:val="000000"/>
          <w:sz w:val="20"/>
        </w:rPr>
        <w:t>104-5.</w:t>
      </w:r>
    </w:p>
    <w:p w:rsidR="007A1300" w:rsidRDefault="007A1300">
      <w:pPr>
        <w:pStyle w:val="FootnoteText"/>
      </w:pPr>
    </w:p>
  </w:footnote>
  <w:footnote w:id="7">
    <w:p w:rsidR="007A1300" w:rsidRDefault="007A1300" w:rsidP="003531CF">
      <w:pPr>
        <w:pStyle w:val="FootnoteText"/>
      </w:pPr>
      <w:r>
        <w:rPr>
          <w:rStyle w:val="FootnoteReference"/>
        </w:rPr>
        <w:footnoteRef/>
      </w:r>
      <w:r w:rsidR="00885653">
        <w:t xml:space="preserve"> Mark Woodward,</w:t>
      </w:r>
      <w:r>
        <w:t xml:space="preserve"> </w:t>
      </w:r>
      <w:r w:rsidRPr="00044E40">
        <w:rPr>
          <w:i/>
        </w:rPr>
        <w:t>Islam in Java</w:t>
      </w:r>
      <w:r w:rsidR="00885653">
        <w:rPr>
          <w:i/>
        </w:rPr>
        <w:t>:</w:t>
      </w:r>
      <w:r w:rsidRPr="00044E40">
        <w:rPr>
          <w:i/>
        </w:rPr>
        <w:t xml:space="preserve"> Normative Piety and Mysticism in the Sultanate of Yogyakarta</w:t>
      </w:r>
      <w:r w:rsidR="00885653">
        <w:t xml:space="preserve"> </w:t>
      </w:r>
      <w:r>
        <w:t>(Tucson:       University of Arizona Press, 1989), 234.</w:t>
      </w:r>
    </w:p>
  </w:footnote>
  <w:footnote w:id="8">
    <w:p w:rsidR="007A1300" w:rsidRDefault="007A1300" w:rsidP="003531CF">
      <w:pPr>
        <w:pStyle w:val="FootnoteText"/>
      </w:pPr>
      <w:r>
        <w:rPr>
          <w:rStyle w:val="FootnoteReference"/>
        </w:rPr>
        <w:footnoteRef/>
      </w:r>
      <w:r w:rsidR="00885653">
        <w:t xml:space="preserve"> Ibid.,</w:t>
      </w:r>
      <w:r>
        <w:rPr>
          <w:i/>
        </w:rPr>
        <w:t xml:space="preserve"> </w:t>
      </w:r>
      <w:r>
        <w:t>242.</w:t>
      </w:r>
    </w:p>
  </w:footnote>
  <w:footnote w:id="9">
    <w:p w:rsidR="007A1300" w:rsidRDefault="007A1300" w:rsidP="003531CF">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300" w:rsidRDefault="007A1300">
    <w:pPr>
      <w:pStyle w:val="Header"/>
      <w:jc w:val="center"/>
    </w:pPr>
    <w:r>
      <w:rPr>
        <w:rFonts w:ascii="Times New Roman" w:hAnsi="Times New Roman"/>
        <w:szCs w:val="24"/>
        <w:u w:val="single"/>
      </w:rPr>
      <w:t>World History for Us All</w:t>
    </w:r>
    <w:r>
      <w:rPr>
        <w:rFonts w:ascii="Times New Roman" w:hAnsi="Times New Roman"/>
        <w:szCs w:val="24"/>
        <w:u w:val="single"/>
      </w:rPr>
      <w:tab/>
    </w:r>
    <w:r>
      <w:rPr>
        <w:rFonts w:ascii="Times New Roman" w:hAnsi="Times New Roman"/>
        <w:szCs w:val="24"/>
        <w:u w:val="single"/>
      </w:rPr>
      <w:tab/>
      <w:t xml:space="preserve">                                               Big Era 6 Landscape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300" w:rsidRDefault="007A13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4E8"/>
    <w:multiLevelType w:val="hybridMultilevel"/>
    <w:tmpl w:val="6F96405A"/>
    <w:lvl w:ilvl="0" w:tplc="16A061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00C4A"/>
    <w:multiLevelType w:val="hybridMultilevel"/>
    <w:tmpl w:val="6844940E"/>
    <w:lvl w:ilvl="0" w:tplc="05D2AE0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A658E"/>
    <w:multiLevelType w:val="hybridMultilevel"/>
    <w:tmpl w:val="B3A678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736ED4"/>
    <w:multiLevelType w:val="hybridMultilevel"/>
    <w:tmpl w:val="0B3C5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D3BDD"/>
    <w:multiLevelType w:val="hybridMultilevel"/>
    <w:tmpl w:val="38CEBAFC"/>
    <w:lvl w:ilvl="0" w:tplc="0409000F">
      <w:start w:val="1"/>
      <w:numFmt w:val="decimal"/>
      <w:lvlText w:val="%1."/>
      <w:lvlJc w:val="left"/>
      <w:pPr>
        <w:tabs>
          <w:tab w:val="num" w:pos="720"/>
        </w:tabs>
        <w:ind w:left="720" w:hanging="360"/>
      </w:pPr>
      <w:rPr>
        <w:rFonts w:hint="default"/>
      </w:rPr>
    </w:lvl>
    <w:lvl w:ilvl="1" w:tplc="91CA5DB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C4A83"/>
    <w:multiLevelType w:val="hybridMultilevel"/>
    <w:tmpl w:val="7FE612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56703F"/>
    <w:multiLevelType w:val="hybridMultilevel"/>
    <w:tmpl w:val="E708D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A312D9"/>
    <w:multiLevelType w:val="hybridMultilevel"/>
    <w:tmpl w:val="AAD685CC"/>
    <w:lvl w:ilvl="0" w:tplc="47C0F0FA">
      <w:start w:val="1"/>
      <w:numFmt w:val="bullet"/>
      <w:lvlText w:val=""/>
      <w:lvlJc w:val="left"/>
      <w:pPr>
        <w:tabs>
          <w:tab w:val="num" w:pos="720"/>
        </w:tabs>
        <w:ind w:left="720" w:hanging="360"/>
      </w:pPr>
      <w:rPr>
        <w:rFonts w:ascii="Symbol" w:hAnsi="Symbol" w:hint="default"/>
        <w:sz w:val="20"/>
      </w:rPr>
    </w:lvl>
    <w:lvl w:ilvl="1" w:tplc="5C5A4956" w:tentative="1">
      <w:start w:val="1"/>
      <w:numFmt w:val="bullet"/>
      <w:lvlText w:val="o"/>
      <w:lvlJc w:val="left"/>
      <w:pPr>
        <w:tabs>
          <w:tab w:val="num" w:pos="1440"/>
        </w:tabs>
        <w:ind w:left="1440" w:hanging="360"/>
      </w:pPr>
      <w:rPr>
        <w:rFonts w:ascii="Courier New" w:hAnsi="Courier New" w:hint="default"/>
        <w:sz w:val="20"/>
      </w:rPr>
    </w:lvl>
    <w:lvl w:ilvl="2" w:tplc="C09A473E" w:tentative="1">
      <w:start w:val="1"/>
      <w:numFmt w:val="bullet"/>
      <w:lvlText w:val=""/>
      <w:lvlJc w:val="left"/>
      <w:pPr>
        <w:tabs>
          <w:tab w:val="num" w:pos="2160"/>
        </w:tabs>
        <w:ind w:left="2160" w:hanging="360"/>
      </w:pPr>
      <w:rPr>
        <w:rFonts w:ascii="Wingdings" w:hAnsi="Wingdings" w:hint="default"/>
        <w:sz w:val="20"/>
      </w:rPr>
    </w:lvl>
    <w:lvl w:ilvl="3" w:tplc="6824AFE4" w:tentative="1">
      <w:start w:val="1"/>
      <w:numFmt w:val="bullet"/>
      <w:lvlText w:val=""/>
      <w:lvlJc w:val="left"/>
      <w:pPr>
        <w:tabs>
          <w:tab w:val="num" w:pos="2880"/>
        </w:tabs>
        <w:ind w:left="2880" w:hanging="360"/>
      </w:pPr>
      <w:rPr>
        <w:rFonts w:ascii="Wingdings" w:hAnsi="Wingdings" w:hint="default"/>
        <w:sz w:val="20"/>
      </w:rPr>
    </w:lvl>
    <w:lvl w:ilvl="4" w:tplc="5DBC8648" w:tentative="1">
      <w:start w:val="1"/>
      <w:numFmt w:val="bullet"/>
      <w:lvlText w:val=""/>
      <w:lvlJc w:val="left"/>
      <w:pPr>
        <w:tabs>
          <w:tab w:val="num" w:pos="3600"/>
        </w:tabs>
        <w:ind w:left="3600" w:hanging="360"/>
      </w:pPr>
      <w:rPr>
        <w:rFonts w:ascii="Wingdings" w:hAnsi="Wingdings" w:hint="default"/>
        <w:sz w:val="20"/>
      </w:rPr>
    </w:lvl>
    <w:lvl w:ilvl="5" w:tplc="D7963944" w:tentative="1">
      <w:start w:val="1"/>
      <w:numFmt w:val="bullet"/>
      <w:lvlText w:val=""/>
      <w:lvlJc w:val="left"/>
      <w:pPr>
        <w:tabs>
          <w:tab w:val="num" w:pos="4320"/>
        </w:tabs>
        <w:ind w:left="4320" w:hanging="360"/>
      </w:pPr>
      <w:rPr>
        <w:rFonts w:ascii="Wingdings" w:hAnsi="Wingdings" w:hint="default"/>
        <w:sz w:val="20"/>
      </w:rPr>
    </w:lvl>
    <w:lvl w:ilvl="6" w:tplc="4294BB5A" w:tentative="1">
      <w:start w:val="1"/>
      <w:numFmt w:val="bullet"/>
      <w:lvlText w:val=""/>
      <w:lvlJc w:val="left"/>
      <w:pPr>
        <w:tabs>
          <w:tab w:val="num" w:pos="5040"/>
        </w:tabs>
        <w:ind w:left="5040" w:hanging="360"/>
      </w:pPr>
      <w:rPr>
        <w:rFonts w:ascii="Wingdings" w:hAnsi="Wingdings" w:hint="default"/>
        <w:sz w:val="20"/>
      </w:rPr>
    </w:lvl>
    <w:lvl w:ilvl="7" w:tplc="E676BA8E" w:tentative="1">
      <w:start w:val="1"/>
      <w:numFmt w:val="bullet"/>
      <w:lvlText w:val=""/>
      <w:lvlJc w:val="left"/>
      <w:pPr>
        <w:tabs>
          <w:tab w:val="num" w:pos="5760"/>
        </w:tabs>
        <w:ind w:left="5760" w:hanging="360"/>
      </w:pPr>
      <w:rPr>
        <w:rFonts w:ascii="Wingdings" w:hAnsi="Wingdings" w:hint="default"/>
        <w:sz w:val="20"/>
      </w:rPr>
    </w:lvl>
    <w:lvl w:ilvl="8" w:tplc="8132C24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520A5"/>
    <w:multiLevelType w:val="hybridMultilevel"/>
    <w:tmpl w:val="321242CA"/>
    <w:lvl w:ilvl="0" w:tplc="796C9A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FB0A7C"/>
    <w:multiLevelType w:val="hybridMultilevel"/>
    <w:tmpl w:val="2B0A7A64"/>
    <w:lvl w:ilvl="0" w:tplc="BD309028">
      <w:start w:val="1"/>
      <w:numFmt w:val="bullet"/>
      <w:pStyle w:val="List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4043F"/>
    <w:multiLevelType w:val="hybridMultilevel"/>
    <w:tmpl w:val="64CA0BF2"/>
    <w:lvl w:ilvl="0" w:tplc="E9D2E0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F3F5F4F"/>
    <w:multiLevelType w:val="hybridMultilevel"/>
    <w:tmpl w:val="375E7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BFA4D2E"/>
    <w:multiLevelType w:val="hybridMultilevel"/>
    <w:tmpl w:val="E5CEB87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C4213DF"/>
    <w:multiLevelType w:val="hybridMultilevel"/>
    <w:tmpl w:val="10AE365A"/>
    <w:lvl w:ilvl="0" w:tplc="9BF8116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E81A19"/>
    <w:multiLevelType w:val="hybridMultilevel"/>
    <w:tmpl w:val="E9F6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2"/>
  </w:num>
  <w:num w:numId="6">
    <w:abstractNumId w:val="10"/>
  </w:num>
  <w:num w:numId="7">
    <w:abstractNumId w:val="11"/>
  </w:num>
  <w:num w:numId="8">
    <w:abstractNumId w:val="3"/>
  </w:num>
  <w:num w:numId="9">
    <w:abstractNumId w:val="1"/>
  </w:num>
  <w:num w:numId="10">
    <w:abstractNumId w:val="13"/>
  </w:num>
  <w:num w:numId="11">
    <w:abstractNumId w:val="8"/>
  </w:num>
  <w:num w:numId="12">
    <w:abstractNumId w:val="14"/>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8C"/>
    <w:rsid w:val="00001A82"/>
    <w:rsid w:val="000167A8"/>
    <w:rsid w:val="0002179A"/>
    <w:rsid w:val="00033269"/>
    <w:rsid w:val="00033BEA"/>
    <w:rsid w:val="00035584"/>
    <w:rsid w:val="00044772"/>
    <w:rsid w:val="00044E40"/>
    <w:rsid w:val="00054E8E"/>
    <w:rsid w:val="000672D6"/>
    <w:rsid w:val="000708BB"/>
    <w:rsid w:val="00072F62"/>
    <w:rsid w:val="00073A39"/>
    <w:rsid w:val="000756F7"/>
    <w:rsid w:val="00077EED"/>
    <w:rsid w:val="00084A4A"/>
    <w:rsid w:val="0009004D"/>
    <w:rsid w:val="0009277C"/>
    <w:rsid w:val="00097BFA"/>
    <w:rsid w:val="000A7A3E"/>
    <w:rsid w:val="000B25EE"/>
    <w:rsid w:val="000B6D36"/>
    <w:rsid w:val="000B7F2F"/>
    <w:rsid w:val="000C00CB"/>
    <w:rsid w:val="000C3254"/>
    <w:rsid w:val="000C7454"/>
    <w:rsid w:val="000D030C"/>
    <w:rsid w:val="000D41C5"/>
    <w:rsid w:val="000D4456"/>
    <w:rsid w:val="000D7C51"/>
    <w:rsid w:val="000E595B"/>
    <w:rsid w:val="000F4B79"/>
    <w:rsid w:val="00100D53"/>
    <w:rsid w:val="0011298C"/>
    <w:rsid w:val="00115EB6"/>
    <w:rsid w:val="00116961"/>
    <w:rsid w:val="00120AC4"/>
    <w:rsid w:val="00121A84"/>
    <w:rsid w:val="0012244D"/>
    <w:rsid w:val="0012472F"/>
    <w:rsid w:val="00130BAC"/>
    <w:rsid w:val="00132FAE"/>
    <w:rsid w:val="001357F0"/>
    <w:rsid w:val="00135B66"/>
    <w:rsid w:val="00141804"/>
    <w:rsid w:val="0014617E"/>
    <w:rsid w:val="0015037D"/>
    <w:rsid w:val="001552DB"/>
    <w:rsid w:val="00155DEC"/>
    <w:rsid w:val="00156F31"/>
    <w:rsid w:val="0016185D"/>
    <w:rsid w:val="00166B74"/>
    <w:rsid w:val="0018491A"/>
    <w:rsid w:val="00187D7E"/>
    <w:rsid w:val="001A3AF0"/>
    <w:rsid w:val="001B082D"/>
    <w:rsid w:val="001B26AE"/>
    <w:rsid w:val="001B4C7B"/>
    <w:rsid w:val="001C1A6A"/>
    <w:rsid w:val="001C7731"/>
    <w:rsid w:val="001D0BBA"/>
    <w:rsid w:val="001D37A8"/>
    <w:rsid w:val="001F76C8"/>
    <w:rsid w:val="00241D2A"/>
    <w:rsid w:val="002434B0"/>
    <w:rsid w:val="0025142D"/>
    <w:rsid w:val="002543DA"/>
    <w:rsid w:val="0026231B"/>
    <w:rsid w:val="00264FBC"/>
    <w:rsid w:val="00267472"/>
    <w:rsid w:val="002716AA"/>
    <w:rsid w:val="002733C6"/>
    <w:rsid w:val="00275622"/>
    <w:rsid w:val="00291A95"/>
    <w:rsid w:val="00296C94"/>
    <w:rsid w:val="002A33EB"/>
    <w:rsid w:val="002A42CD"/>
    <w:rsid w:val="002B5EEC"/>
    <w:rsid w:val="002C1C51"/>
    <w:rsid w:val="002C30EC"/>
    <w:rsid w:val="002C536F"/>
    <w:rsid w:val="002C7C5F"/>
    <w:rsid w:val="002D086E"/>
    <w:rsid w:val="002D21CC"/>
    <w:rsid w:val="002D5A1C"/>
    <w:rsid w:val="002D77AF"/>
    <w:rsid w:val="002E7585"/>
    <w:rsid w:val="002F0E31"/>
    <w:rsid w:val="002F143C"/>
    <w:rsid w:val="00302071"/>
    <w:rsid w:val="0030276F"/>
    <w:rsid w:val="00304013"/>
    <w:rsid w:val="00307C71"/>
    <w:rsid w:val="00312E03"/>
    <w:rsid w:val="00313F6D"/>
    <w:rsid w:val="003168F6"/>
    <w:rsid w:val="0032277D"/>
    <w:rsid w:val="00323C5A"/>
    <w:rsid w:val="00326C81"/>
    <w:rsid w:val="00336183"/>
    <w:rsid w:val="003460CC"/>
    <w:rsid w:val="003531CF"/>
    <w:rsid w:val="00361A87"/>
    <w:rsid w:val="00380E90"/>
    <w:rsid w:val="003827EA"/>
    <w:rsid w:val="003A41F8"/>
    <w:rsid w:val="003A780D"/>
    <w:rsid w:val="003C6F7F"/>
    <w:rsid w:val="003D5D8C"/>
    <w:rsid w:val="003F2DE9"/>
    <w:rsid w:val="003F3851"/>
    <w:rsid w:val="00400613"/>
    <w:rsid w:val="004055C4"/>
    <w:rsid w:val="004216C9"/>
    <w:rsid w:val="00422924"/>
    <w:rsid w:val="004263E3"/>
    <w:rsid w:val="00427D27"/>
    <w:rsid w:val="004369C2"/>
    <w:rsid w:val="00447BC0"/>
    <w:rsid w:val="004627E3"/>
    <w:rsid w:val="00470443"/>
    <w:rsid w:val="004708BF"/>
    <w:rsid w:val="00481467"/>
    <w:rsid w:val="00485B73"/>
    <w:rsid w:val="004A09E3"/>
    <w:rsid w:val="004A43CB"/>
    <w:rsid w:val="004A4E3A"/>
    <w:rsid w:val="004A7B4B"/>
    <w:rsid w:val="004D50CC"/>
    <w:rsid w:val="004E7483"/>
    <w:rsid w:val="00506544"/>
    <w:rsid w:val="005115D8"/>
    <w:rsid w:val="00521A15"/>
    <w:rsid w:val="00523088"/>
    <w:rsid w:val="005258F7"/>
    <w:rsid w:val="005411AD"/>
    <w:rsid w:val="00564855"/>
    <w:rsid w:val="00566CED"/>
    <w:rsid w:val="005748D5"/>
    <w:rsid w:val="00577B43"/>
    <w:rsid w:val="00584986"/>
    <w:rsid w:val="00595CF7"/>
    <w:rsid w:val="005A504A"/>
    <w:rsid w:val="005A6167"/>
    <w:rsid w:val="005A63F2"/>
    <w:rsid w:val="005B3A59"/>
    <w:rsid w:val="005B72E1"/>
    <w:rsid w:val="005B7FF4"/>
    <w:rsid w:val="005C0118"/>
    <w:rsid w:val="005C11B3"/>
    <w:rsid w:val="005C1A86"/>
    <w:rsid w:val="005C3B80"/>
    <w:rsid w:val="005C6AAE"/>
    <w:rsid w:val="005D0F22"/>
    <w:rsid w:val="005D3100"/>
    <w:rsid w:val="005E28CE"/>
    <w:rsid w:val="005E3F0B"/>
    <w:rsid w:val="005F128E"/>
    <w:rsid w:val="005F5FB3"/>
    <w:rsid w:val="00605C0D"/>
    <w:rsid w:val="0061055A"/>
    <w:rsid w:val="006117AE"/>
    <w:rsid w:val="00612109"/>
    <w:rsid w:val="00615DD8"/>
    <w:rsid w:val="006349CC"/>
    <w:rsid w:val="00635223"/>
    <w:rsid w:val="00676286"/>
    <w:rsid w:val="006762CA"/>
    <w:rsid w:val="006A65B7"/>
    <w:rsid w:val="006B3EE5"/>
    <w:rsid w:val="006B6BB2"/>
    <w:rsid w:val="006C3B0A"/>
    <w:rsid w:val="006C5039"/>
    <w:rsid w:val="006C7700"/>
    <w:rsid w:val="006F1A17"/>
    <w:rsid w:val="00706AC9"/>
    <w:rsid w:val="00706C96"/>
    <w:rsid w:val="00711B74"/>
    <w:rsid w:val="00717EEC"/>
    <w:rsid w:val="00745741"/>
    <w:rsid w:val="0075142A"/>
    <w:rsid w:val="00752666"/>
    <w:rsid w:val="00785E16"/>
    <w:rsid w:val="00792861"/>
    <w:rsid w:val="00795415"/>
    <w:rsid w:val="00795BE7"/>
    <w:rsid w:val="0079734B"/>
    <w:rsid w:val="007A0157"/>
    <w:rsid w:val="007A1300"/>
    <w:rsid w:val="007A2E77"/>
    <w:rsid w:val="007A6D2E"/>
    <w:rsid w:val="007C3CCA"/>
    <w:rsid w:val="007D0941"/>
    <w:rsid w:val="007D109E"/>
    <w:rsid w:val="007D31CC"/>
    <w:rsid w:val="007D79FB"/>
    <w:rsid w:val="007E40E5"/>
    <w:rsid w:val="007F2CB9"/>
    <w:rsid w:val="00807918"/>
    <w:rsid w:val="008100E1"/>
    <w:rsid w:val="00814610"/>
    <w:rsid w:val="00816007"/>
    <w:rsid w:val="0082135C"/>
    <w:rsid w:val="0082333F"/>
    <w:rsid w:val="008252C6"/>
    <w:rsid w:val="0083183B"/>
    <w:rsid w:val="0083460F"/>
    <w:rsid w:val="008379A1"/>
    <w:rsid w:val="00837F75"/>
    <w:rsid w:val="0085187B"/>
    <w:rsid w:val="00872151"/>
    <w:rsid w:val="00876ABC"/>
    <w:rsid w:val="008837D8"/>
    <w:rsid w:val="00883E00"/>
    <w:rsid w:val="00885653"/>
    <w:rsid w:val="008A3F88"/>
    <w:rsid w:val="008B7102"/>
    <w:rsid w:val="008E1A67"/>
    <w:rsid w:val="008F0D78"/>
    <w:rsid w:val="008F63B8"/>
    <w:rsid w:val="008F6BA7"/>
    <w:rsid w:val="00900AFA"/>
    <w:rsid w:val="00907210"/>
    <w:rsid w:val="009312C5"/>
    <w:rsid w:val="00940C0A"/>
    <w:rsid w:val="00953A8E"/>
    <w:rsid w:val="00956586"/>
    <w:rsid w:val="0096078F"/>
    <w:rsid w:val="009674D8"/>
    <w:rsid w:val="00970002"/>
    <w:rsid w:val="00981E23"/>
    <w:rsid w:val="00985D62"/>
    <w:rsid w:val="00991C90"/>
    <w:rsid w:val="00992F30"/>
    <w:rsid w:val="009959B5"/>
    <w:rsid w:val="009A138F"/>
    <w:rsid w:val="009A2A70"/>
    <w:rsid w:val="009C1802"/>
    <w:rsid w:val="009C7288"/>
    <w:rsid w:val="009C7304"/>
    <w:rsid w:val="009E1617"/>
    <w:rsid w:val="009E1EF1"/>
    <w:rsid w:val="009E4791"/>
    <w:rsid w:val="00A01E4E"/>
    <w:rsid w:val="00A02C7F"/>
    <w:rsid w:val="00A02E1B"/>
    <w:rsid w:val="00A061DE"/>
    <w:rsid w:val="00A15D32"/>
    <w:rsid w:val="00A21F0C"/>
    <w:rsid w:val="00A25BA9"/>
    <w:rsid w:val="00A319B7"/>
    <w:rsid w:val="00A364DC"/>
    <w:rsid w:val="00A37076"/>
    <w:rsid w:val="00A41A78"/>
    <w:rsid w:val="00A54E64"/>
    <w:rsid w:val="00A60A4E"/>
    <w:rsid w:val="00A61F03"/>
    <w:rsid w:val="00A644A8"/>
    <w:rsid w:val="00A659BC"/>
    <w:rsid w:val="00A66C4A"/>
    <w:rsid w:val="00A77015"/>
    <w:rsid w:val="00A776F3"/>
    <w:rsid w:val="00A77CF7"/>
    <w:rsid w:val="00A77DE9"/>
    <w:rsid w:val="00A91F0C"/>
    <w:rsid w:val="00A9416A"/>
    <w:rsid w:val="00AA5634"/>
    <w:rsid w:val="00AB2EB3"/>
    <w:rsid w:val="00AB3843"/>
    <w:rsid w:val="00AB7AF6"/>
    <w:rsid w:val="00AC7019"/>
    <w:rsid w:val="00AE5417"/>
    <w:rsid w:val="00AE55AA"/>
    <w:rsid w:val="00AF2325"/>
    <w:rsid w:val="00B0021C"/>
    <w:rsid w:val="00B0246D"/>
    <w:rsid w:val="00B03F31"/>
    <w:rsid w:val="00B074A4"/>
    <w:rsid w:val="00B11F8A"/>
    <w:rsid w:val="00B20505"/>
    <w:rsid w:val="00B214E1"/>
    <w:rsid w:val="00B24283"/>
    <w:rsid w:val="00B24A00"/>
    <w:rsid w:val="00B30D96"/>
    <w:rsid w:val="00B32530"/>
    <w:rsid w:val="00B32C8C"/>
    <w:rsid w:val="00B34049"/>
    <w:rsid w:val="00B40988"/>
    <w:rsid w:val="00B43FE4"/>
    <w:rsid w:val="00B460E5"/>
    <w:rsid w:val="00B50BDD"/>
    <w:rsid w:val="00B82659"/>
    <w:rsid w:val="00B827E0"/>
    <w:rsid w:val="00B85515"/>
    <w:rsid w:val="00B97F92"/>
    <w:rsid w:val="00BA409A"/>
    <w:rsid w:val="00BA4BBE"/>
    <w:rsid w:val="00BB1741"/>
    <w:rsid w:val="00BC3D0D"/>
    <w:rsid w:val="00BD094A"/>
    <w:rsid w:val="00BD7F7D"/>
    <w:rsid w:val="00BE4862"/>
    <w:rsid w:val="00BF02DF"/>
    <w:rsid w:val="00C009D2"/>
    <w:rsid w:val="00C01244"/>
    <w:rsid w:val="00C03AFF"/>
    <w:rsid w:val="00C0700F"/>
    <w:rsid w:val="00C109FA"/>
    <w:rsid w:val="00C14B15"/>
    <w:rsid w:val="00C1590B"/>
    <w:rsid w:val="00C22930"/>
    <w:rsid w:val="00C24CD4"/>
    <w:rsid w:val="00C25D5B"/>
    <w:rsid w:val="00C27156"/>
    <w:rsid w:val="00C705C5"/>
    <w:rsid w:val="00C71B5B"/>
    <w:rsid w:val="00C7202C"/>
    <w:rsid w:val="00C86909"/>
    <w:rsid w:val="00C877B8"/>
    <w:rsid w:val="00C87FD5"/>
    <w:rsid w:val="00C91F1E"/>
    <w:rsid w:val="00C952FA"/>
    <w:rsid w:val="00C963FF"/>
    <w:rsid w:val="00C97C27"/>
    <w:rsid w:val="00CB32D1"/>
    <w:rsid w:val="00CB45A9"/>
    <w:rsid w:val="00CC5592"/>
    <w:rsid w:val="00CE3500"/>
    <w:rsid w:val="00CF2263"/>
    <w:rsid w:val="00D00521"/>
    <w:rsid w:val="00D03747"/>
    <w:rsid w:val="00D076C3"/>
    <w:rsid w:val="00D123BB"/>
    <w:rsid w:val="00D12D92"/>
    <w:rsid w:val="00D1316C"/>
    <w:rsid w:val="00D15615"/>
    <w:rsid w:val="00D2712A"/>
    <w:rsid w:val="00D40175"/>
    <w:rsid w:val="00D557E2"/>
    <w:rsid w:val="00D613D0"/>
    <w:rsid w:val="00D618F8"/>
    <w:rsid w:val="00D649DD"/>
    <w:rsid w:val="00D70D59"/>
    <w:rsid w:val="00D73DB3"/>
    <w:rsid w:val="00D741BC"/>
    <w:rsid w:val="00D943CE"/>
    <w:rsid w:val="00D96EE1"/>
    <w:rsid w:val="00DA6D60"/>
    <w:rsid w:val="00DB7AA9"/>
    <w:rsid w:val="00DC3178"/>
    <w:rsid w:val="00DC3F4B"/>
    <w:rsid w:val="00DC5495"/>
    <w:rsid w:val="00DC73A5"/>
    <w:rsid w:val="00DE1225"/>
    <w:rsid w:val="00DE1B4C"/>
    <w:rsid w:val="00DE6192"/>
    <w:rsid w:val="00DE651B"/>
    <w:rsid w:val="00DF075C"/>
    <w:rsid w:val="00DF3BEE"/>
    <w:rsid w:val="00DF4B4C"/>
    <w:rsid w:val="00E0055E"/>
    <w:rsid w:val="00E072D9"/>
    <w:rsid w:val="00E10998"/>
    <w:rsid w:val="00E135FC"/>
    <w:rsid w:val="00E21FB0"/>
    <w:rsid w:val="00E242D0"/>
    <w:rsid w:val="00E26422"/>
    <w:rsid w:val="00E36523"/>
    <w:rsid w:val="00E44DC9"/>
    <w:rsid w:val="00E46BE6"/>
    <w:rsid w:val="00E514F5"/>
    <w:rsid w:val="00E56923"/>
    <w:rsid w:val="00E91FBF"/>
    <w:rsid w:val="00E937B1"/>
    <w:rsid w:val="00EA3E55"/>
    <w:rsid w:val="00EA41E0"/>
    <w:rsid w:val="00EC0683"/>
    <w:rsid w:val="00EC3857"/>
    <w:rsid w:val="00ED541F"/>
    <w:rsid w:val="00EE3543"/>
    <w:rsid w:val="00EE5EA2"/>
    <w:rsid w:val="00EF5115"/>
    <w:rsid w:val="00EF5CC8"/>
    <w:rsid w:val="00F12637"/>
    <w:rsid w:val="00F130C2"/>
    <w:rsid w:val="00F21973"/>
    <w:rsid w:val="00F2238A"/>
    <w:rsid w:val="00F41AEE"/>
    <w:rsid w:val="00F46BC8"/>
    <w:rsid w:val="00F51226"/>
    <w:rsid w:val="00F776BC"/>
    <w:rsid w:val="00F86FE9"/>
    <w:rsid w:val="00F937F3"/>
    <w:rsid w:val="00F93D3C"/>
    <w:rsid w:val="00F97744"/>
    <w:rsid w:val="00FB34DB"/>
    <w:rsid w:val="00FB5A61"/>
    <w:rsid w:val="00FC0346"/>
    <w:rsid w:val="00FC0D49"/>
    <w:rsid w:val="00FC205C"/>
    <w:rsid w:val="00FC438B"/>
    <w:rsid w:val="00FC61F5"/>
    <w:rsid w:val="00FD7433"/>
    <w:rsid w:val="00FE4647"/>
    <w:rsid w:val="00FE735A"/>
    <w:rsid w:val="00FF02A7"/>
    <w:rsid w:val="00FF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59A853-94A3-8F46-A743-7E971B1D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Times New Roman" w:hAnsi="Times New Roman"/>
      <w:sz w:val="28"/>
    </w:rPr>
  </w:style>
  <w:style w:type="paragraph" w:styleId="Heading3">
    <w:name w:val="heading 3"/>
    <w:basedOn w:val="Normal"/>
    <w:next w:val="Normal"/>
    <w:qFormat/>
    <w:pPr>
      <w:keepNext/>
      <w:pBdr>
        <w:bottom w:val="single" w:sz="12" w:space="1" w:color="auto"/>
      </w:pBdr>
      <w:spacing w:before="60" w:after="60"/>
      <w:outlineLvl w:val="2"/>
    </w:pPr>
    <w:rPr>
      <w:rFonts w:ascii="Times New Roman" w:hAnsi="Times New Roman"/>
      <w:b/>
      <w:sz w:val="32"/>
      <w:szCs w:val="3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outlineLvl w:val="4"/>
    </w:pPr>
    <w:rPr>
      <w:rFonts w:ascii="Times New Roman" w:eastAsia="Times New Roman" w:hAnsi="Times New Roman"/>
      <w:b/>
      <w:bCs/>
      <w:i/>
      <w:iCs/>
      <w:sz w:val="32"/>
      <w:szCs w:val="24"/>
    </w:rPr>
  </w:style>
  <w:style w:type="paragraph" w:styleId="Heading6">
    <w:name w:val="heading 6"/>
    <w:basedOn w:val="Normal"/>
    <w:next w:val="Normal"/>
    <w:qFormat/>
    <w:pPr>
      <w:keepNext/>
      <w:outlineLvl w:val="5"/>
    </w:pPr>
    <w:rPr>
      <w:rFonts w:ascii="Times New Roman" w:eastAsia="Times New Roman" w:hAnsi="Times New Roman"/>
      <w:b/>
      <w:bCs/>
      <w:i/>
      <w:iCs/>
      <w:sz w:val="28"/>
      <w:szCs w:val="24"/>
    </w:rPr>
  </w:style>
  <w:style w:type="paragraph" w:styleId="Heading7">
    <w:name w:val="heading 7"/>
    <w:basedOn w:val="Normal"/>
    <w:next w:val="Normal"/>
    <w:qFormat/>
    <w:pPr>
      <w:keepNext/>
      <w:spacing w:before="100" w:beforeAutospacing="1" w:after="100" w:afterAutospacing="1"/>
      <w:outlineLvl w:val="6"/>
    </w:pPr>
    <w:rPr>
      <w:b/>
      <w:i/>
      <w:iCs/>
      <w:color w:val="000000"/>
      <w:sz w:val="28"/>
      <w:szCs w:val="28"/>
    </w:rPr>
  </w:style>
  <w:style w:type="paragraph" w:styleId="Heading8">
    <w:name w:val="heading 8"/>
    <w:basedOn w:val="Normal"/>
    <w:next w:val="Normal"/>
    <w:qFormat/>
    <w:pPr>
      <w:keepNext/>
      <w:spacing w:before="60" w:after="60"/>
      <w:jc w:val="center"/>
      <w:outlineLvl w:val="7"/>
    </w:pPr>
    <w:rPr>
      <w:rFonts w:ascii="Times New Roman" w:hAnsi="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Times New Roman" w:hAnsi="Times New Roman"/>
      <w:color w:val="000000"/>
      <w:sz w:val="28"/>
    </w:rPr>
  </w:style>
  <w:style w:type="paragraph" w:styleId="BodyText2">
    <w:name w:val="Body Text 2"/>
    <w:basedOn w:val="Normal"/>
    <w:rPr>
      <w:sz w:val="28"/>
    </w:rPr>
  </w:style>
  <w:style w:type="paragraph" w:styleId="BlockText">
    <w:name w:val="Block Text"/>
    <w:basedOn w:val="Normal"/>
    <w:pPr>
      <w:ind w:left="720" w:right="720"/>
    </w:pPr>
    <w:rPr>
      <w:i/>
      <w:sz w:val="28"/>
    </w:rPr>
  </w:style>
  <w:style w:type="paragraph" w:styleId="Title">
    <w:name w:val="Title"/>
    <w:basedOn w:val="Normal"/>
    <w:qFormat/>
    <w:pPr>
      <w:jc w:val="center"/>
    </w:pPr>
    <w:rPr>
      <w:rFonts w:ascii="Gill Sans Condensed Bold" w:hAnsi="Gill Sans Condensed Bold"/>
      <w:sz w:val="36"/>
    </w:rPr>
  </w:style>
  <w:style w:type="character" w:styleId="Hyperlink">
    <w:name w:val="Hyperlink"/>
    <w:basedOn w:val="DefaultParagraphFont"/>
    <w:rPr>
      <w:color w:val="0000FF"/>
      <w:u w:val="single"/>
    </w:rPr>
  </w:style>
  <w:style w:type="paragraph" w:styleId="Caption">
    <w:name w:val="caption"/>
    <w:basedOn w:val="Normal"/>
    <w:next w:val="Normal"/>
    <w:qFormat/>
    <w:pPr>
      <w:jc w:val="center"/>
    </w:pPr>
    <w:rPr>
      <w:rFonts w:ascii="ZapfHumnst BT" w:hAnsi="ZapfHumnst BT"/>
      <w:sz w:val="36"/>
    </w:rPr>
  </w:style>
  <w:style w:type="paragraph" w:styleId="Footer">
    <w:name w:val="footer"/>
    <w:basedOn w:val="Normal"/>
    <w:pPr>
      <w:tabs>
        <w:tab w:val="center" w:pos="4320"/>
        <w:tab w:val="right" w:pos="8640"/>
      </w:tabs>
    </w:pPr>
  </w:style>
  <w:style w:type="paragraph" w:styleId="List">
    <w:name w:val="List"/>
    <w:basedOn w:val="Normal"/>
    <w:pPr>
      <w:ind w:left="360" w:hanging="360"/>
    </w:pPr>
    <w:rPr>
      <w:sz w:val="28"/>
    </w:rPr>
  </w:style>
  <w:style w:type="paragraph" w:styleId="List3">
    <w:name w:val="List 3"/>
    <w:basedOn w:val="Normal"/>
    <w:pPr>
      <w:ind w:left="1080" w:hanging="360"/>
    </w:pPr>
    <w:rPr>
      <w:sz w:val="28"/>
    </w:rPr>
  </w:style>
  <w:style w:type="paragraph" w:styleId="ListBullet2">
    <w:name w:val="List Bullet 2"/>
    <w:basedOn w:val="Normal"/>
    <w:autoRedefine/>
    <w:pPr>
      <w:numPr>
        <w:numId w:val="1"/>
      </w:numPr>
      <w:spacing w:before="60" w:after="60"/>
    </w:pPr>
    <w:rPr>
      <w:szCs w:val="24"/>
    </w:r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360"/>
    </w:pPr>
  </w:style>
  <w:style w:type="character" w:styleId="PageNumber">
    <w:name w:val="page number"/>
    <w:basedOn w:val="DefaultParagraphFont"/>
  </w:style>
  <w:style w:type="character" w:styleId="Emphasis">
    <w:name w:val="Emphasis"/>
    <w:basedOn w:val="DefaultParagraphFont"/>
    <w:qFormat/>
    <w:rPr>
      <w:i/>
      <w:iCs/>
    </w:rPr>
  </w:style>
  <w:style w:type="paragraph" w:styleId="NormalWeb">
    <w:name w:val="Normal (Web)"/>
    <w:basedOn w:val="Normal"/>
    <w:pPr>
      <w:spacing w:before="100" w:beforeAutospacing="1" w:after="100" w:afterAutospacing="1"/>
    </w:pPr>
    <w:rPr>
      <w:rFonts w:ascii="Times New Roman" w:eastAsia="Times New Roman" w:hAnsi="Times New Roman"/>
      <w:szCs w:val="24"/>
    </w:rPr>
  </w:style>
  <w:style w:type="paragraph" w:styleId="BodyTextIndent3">
    <w:name w:val="Body Text Indent 3"/>
    <w:basedOn w:val="Normal"/>
    <w:pPr>
      <w:spacing w:after="120"/>
      <w:ind w:left="360"/>
    </w:pPr>
    <w:rPr>
      <w:rFonts w:ascii="Times New Roman" w:eastAsia="Times New Roman" w:hAnsi="Times New Roman"/>
      <w:sz w:val="16"/>
      <w:szCs w:val="16"/>
    </w:rPr>
  </w:style>
  <w:style w:type="character" w:customStyle="1" w:styleId="small1">
    <w:name w:val="small1"/>
    <w:basedOn w:val="DefaultParagraphFont"/>
    <w:rPr>
      <w:rFonts w:ascii="Verdana" w:hAnsi="Verdana" w:hint="default"/>
      <w:sz w:val="20"/>
      <w:szCs w:val="20"/>
    </w:rPr>
  </w:style>
  <w:style w:type="paragraph" w:customStyle="1" w:styleId="paragraph1">
    <w:name w:val="paragraph1"/>
    <w:basedOn w:val="Normal"/>
    <w:pPr>
      <w:shd w:val="clear" w:color="auto" w:fill="FFFFFF"/>
      <w:spacing w:before="100" w:beforeAutospacing="1" w:after="100" w:afterAutospacing="1"/>
      <w:ind w:left="720"/>
    </w:pPr>
    <w:rPr>
      <w:rFonts w:ascii="Times New Roman" w:eastAsia="Times New Roman" w:hAnsi="Times New Roman"/>
      <w:color w:val="000080"/>
      <w:szCs w:val="24"/>
    </w:rPr>
  </w:style>
  <w:style w:type="paragraph" w:customStyle="1" w:styleId="subparagrapha">
    <w:name w:val="subparagrapha"/>
    <w:basedOn w:val="Normal"/>
    <w:pPr>
      <w:shd w:val="clear" w:color="auto" w:fill="FFFFFF"/>
      <w:spacing w:before="100" w:beforeAutospacing="1" w:after="100" w:afterAutospacing="1"/>
      <w:ind w:left="1440"/>
    </w:pPr>
    <w:rPr>
      <w:rFonts w:ascii="Times New Roman" w:eastAsia="Times New Roman" w:hAnsi="Times New Roman"/>
      <w:color w:val="00008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HTMLAddress">
    <w:name w:val="HTML Address"/>
    <w:basedOn w:val="Normal"/>
    <w:rPr>
      <w:rFonts w:ascii="Arial Unicode MS" w:eastAsia="Arial Unicode MS" w:hAnsi="Arial Unicode MS" w:cs="Arial Unicode MS"/>
      <w:i/>
      <w:iCs/>
      <w:szCs w:val="24"/>
    </w:rPr>
  </w:style>
  <w:style w:type="paragraph" w:customStyle="1" w:styleId="heading">
    <w:name w:val="heading"/>
    <w:basedOn w:val="Normal"/>
    <w:pPr>
      <w:spacing w:before="100" w:beforeAutospacing="1" w:after="100" w:afterAutospacing="1"/>
    </w:pPr>
    <w:rPr>
      <w:rFonts w:ascii="Times New Roman" w:eastAsia="Arial Unicode MS" w:hAnsi="Times New Roman"/>
      <w:b/>
      <w:bCs/>
      <w:color w:val="596889"/>
      <w:sz w:val="36"/>
      <w:szCs w:val="36"/>
    </w:rPr>
  </w:style>
  <w:style w:type="paragraph" w:customStyle="1" w:styleId="maintext">
    <w:name w:val="main_text"/>
    <w:basedOn w:val="Normal"/>
    <w:pPr>
      <w:spacing w:before="100" w:beforeAutospacing="1" w:after="100" w:afterAutospacing="1"/>
    </w:pPr>
    <w:rPr>
      <w:rFonts w:ascii="Times New Roman" w:eastAsia="Arial Unicode MS" w:hAnsi="Times New Roman"/>
      <w:color w:val="596889"/>
      <w:szCs w:val="24"/>
    </w:rPr>
  </w:style>
  <w:style w:type="paragraph" w:customStyle="1" w:styleId="sources">
    <w:name w:val="sources"/>
    <w:basedOn w:val="Normal"/>
    <w:pPr>
      <w:spacing w:before="100" w:beforeAutospacing="1" w:after="100" w:afterAutospacing="1"/>
    </w:pPr>
    <w:rPr>
      <w:rFonts w:ascii="Times New Roman" w:eastAsia="Arial Unicode MS" w:hAnsi="Times New Roman"/>
      <w:color w:val="596889"/>
      <w:sz w:val="15"/>
      <w:szCs w:val="15"/>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Indent2">
    <w:name w:val="Body Text Indent 2"/>
    <w:basedOn w:val="Normal"/>
    <w:pPr>
      <w:spacing w:after="120"/>
      <w:ind w:left="864" w:hanging="432"/>
    </w:pPr>
    <w:rPr>
      <w:b/>
      <w:sz w:val="28"/>
      <w:szCs w:val="28"/>
    </w:rPr>
  </w:style>
  <w:style w:type="character" w:customStyle="1" w:styleId="mdblk1">
    <w:name w:val="mdblk1"/>
    <w:basedOn w:val="DefaultParagraphFont"/>
    <w:rPr>
      <w:sz w:val="18"/>
      <w:szCs w:val="18"/>
    </w:rPr>
  </w:style>
  <w:style w:type="paragraph" w:styleId="PlainText">
    <w:name w:val="Plain Text"/>
    <w:basedOn w:val="Normal"/>
    <w:rPr>
      <w:rFonts w:ascii="Courier New" w:eastAsia="Times New Roman" w:hAnsi="Courier New"/>
      <w:sz w:val="20"/>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subsectiona">
    <w:name w:val="subsectiona"/>
    <w:basedOn w:val="Normal"/>
    <w:pPr>
      <w:shd w:val="clear" w:color="auto" w:fill="FFFFFF"/>
      <w:spacing w:before="100" w:beforeAutospacing="1" w:after="100" w:afterAutospacing="1"/>
    </w:pPr>
    <w:rPr>
      <w:rFonts w:ascii="Times New Roman" w:eastAsia="Arial Unicode MS" w:hAnsi="Times New Roman"/>
      <w:color w:val="000080"/>
      <w:szCs w:val="24"/>
    </w:rPr>
  </w:style>
  <w:style w:type="paragraph" w:customStyle="1" w:styleId="SOLNumber">
    <w:name w:val="SOL Number"/>
    <w:pPr>
      <w:keepLines/>
      <w:ind w:left="907" w:hanging="907"/>
    </w:pPr>
    <w:rPr>
      <w:rFonts w:eastAsia="Times"/>
      <w:noProof/>
      <w:sz w:val="24"/>
    </w:rPr>
  </w:style>
  <w:style w:type="character" w:customStyle="1" w:styleId="titlenavy">
    <w:name w:val="title_navy"/>
    <w:basedOn w:val="DefaultParagraphFont"/>
    <w:rsid w:val="005B3A59"/>
  </w:style>
  <w:style w:type="character" w:customStyle="1" w:styleId="HTMLMarkup">
    <w:name w:val="HTML Markup"/>
    <w:rsid w:val="00B03F31"/>
    <w:rPr>
      <w:vanish/>
      <w:color w:val="FF0000"/>
    </w:rPr>
  </w:style>
  <w:style w:type="table" w:styleId="TableGrid">
    <w:name w:val="Table Grid"/>
    <w:basedOn w:val="TableNormal"/>
    <w:rsid w:val="0007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9A138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4216C9"/>
    <w:rPr>
      <w:color w:val="605E5C"/>
      <w:shd w:val="clear" w:color="auto" w:fill="E1DFDD"/>
    </w:rPr>
  </w:style>
  <w:style w:type="paragraph" w:styleId="ListParagraph">
    <w:name w:val="List Paragraph"/>
    <w:basedOn w:val="Normal"/>
    <w:uiPriority w:val="34"/>
    <w:qFormat/>
    <w:rsid w:val="0042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7777">
      <w:bodyDiv w:val="1"/>
      <w:marLeft w:val="0"/>
      <w:marRight w:val="0"/>
      <w:marTop w:val="0"/>
      <w:marBottom w:val="0"/>
      <w:divBdr>
        <w:top w:val="none" w:sz="0" w:space="0" w:color="auto"/>
        <w:left w:val="none" w:sz="0" w:space="0" w:color="auto"/>
        <w:bottom w:val="none" w:sz="0" w:space="0" w:color="auto"/>
        <w:right w:val="none" w:sz="0" w:space="0" w:color="auto"/>
      </w:divBdr>
    </w:div>
    <w:div w:id="604923450">
      <w:bodyDiv w:val="1"/>
      <w:marLeft w:val="0"/>
      <w:marRight w:val="0"/>
      <w:marTop w:val="0"/>
      <w:marBottom w:val="0"/>
      <w:divBdr>
        <w:top w:val="none" w:sz="0" w:space="0" w:color="auto"/>
        <w:left w:val="none" w:sz="0" w:space="0" w:color="auto"/>
        <w:bottom w:val="none" w:sz="0" w:space="0" w:color="auto"/>
        <w:right w:val="none" w:sz="0" w:space="0" w:color="auto"/>
      </w:divBdr>
    </w:div>
    <w:div w:id="822432958">
      <w:bodyDiv w:val="1"/>
      <w:marLeft w:val="0"/>
      <w:marRight w:val="0"/>
      <w:marTop w:val="0"/>
      <w:marBottom w:val="0"/>
      <w:divBdr>
        <w:top w:val="none" w:sz="0" w:space="0" w:color="auto"/>
        <w:left w:val="none" w:sz="0" w:space="0" w:color="auto"/>
        <w:bottom w:val="none" w:sz="0" w:space="0" w:color="auto"/>
        <w:right w:val="none" w:sz="0" w:space="0" w:color="auto"/>
      </w:divBdr>
    </w:div>
    <w:div w:id="832070133">
      <w:bodyDiv w:val="1"/>
      <w:marLeft w:val="0"/>
      <w:marRight w:val="0"/>
      <w:marTop w:val="0"/>
      <w:marBottom w:val="0"/>
      <w:divBdr>
        <w:top w:val="none" w:sz="0" w:space="0" w:color="auto"/>
        <w:left w:val="none" w:sz="0" w:space="0" w:color="auto"/>
        <w:bottom w:val="none" w:sz="0" w:space="0" w:color="auto"/>
        <w:right w:val="none" w:sz="0" w:space="0" w:color="auto"/>
      </w:divBdr>
    </w:div>
    <w:div w:id="932128669">
      <w:bodyDiv w:val="1"/>
      <w:marLeft w:val="0"/>
      <w:marRight w:val="0"/>
      <w:marTop w:val="0"/>
      <w:marBottom w:val="0"/>
      <w:divBdr>
        <w:top w:val="none" w:sz="0" w:space="0" w:color="auto"/>
        <w:left w:val="none" w:sz="0" w:space="0" w:color="auto"/>
        <w:bottom w:val="none" w:sz="0" w:space="0" w:color="auto"/>
        <w:right w:val="none" w:sz="0" w:space="0" w:color="auto"/>
      </w:divBdr>
    </w:div>
    <w:div w:id="1044062671">
      <w:bodyDiv w:val="1"/>
      <w:marLeft w:val="0"/>
      <w:marRight w:val="0"/>
      <w:marTop w:val="0"/>
      <w:marBottom w:val="0"/>
      <w:divBdr>
        <w:top w:val="none" w:sz="0" w:space="0" w:color="auto"/>
        <w:left w:val="none" w:sz="0" w:space="0" w:color="auto"/>
        <w:bottom w:val="none" w:sz="0" w:space="0" w:color="auto"/>
        <w:right w:val="none" w:sz="0" w:space="0" w:color="auto"/>
      </w:divBdr>
    </w:div>
    <w:div w:id="1217280224">
      <w:bodyDiv w:val="1"/>
      <w:marLeft w:val="0"/>
      <w:marRight w:val="0"/>
      <w:marTop w:val="0"/>
      <w:marBottom w:val="0"/>
      <w:divBdr>
        <w:top w:val="none" w:sz="0" w:space="0" w:color="auto"/>
        <w:left w:val="none" w:sz="0" w:space="0" w:color="auto"/>
        <w:bottom w:val="none" w:sz="0" w:space="0" w:color="auto"/>
        <w:right w:val="none" w:sz="0" w:space="0" w:color="auto"/>
      </w:divBdr>
    </w:div>
    <w:div w:id="1310749698">
      <w:bodyDiv w:val="1"/>
      <w:marLeft w:val="0"/>
      <w:marRight w:val="0"/>
      <w:marTop w:val="0"/>
      <w:marBottom w:val="0"/>
      <w:divBdr>
        <w:top w:val="none" w:sz="0" w:space="0" w:color="auto"/>
        <w:left w:val="none" w:sz="0" w:space="0" w:color="auto"/>
        <w:bottom w:val="none" w:sz="0" w:space="0" w:color="auto"/>
        <w:right w:val="none" w:sz="0" w:space="0" w:color="auto"/>
      </w:divBdr>
    </w:div>
    <w:div w:id="1594702213">
      <w:bodyDiv w:val="1"/>
      <w:marLeft w:val="0"/>
      <w:marRight w:val="0"/>
      <w:marTop w:val="0"/>
      <w:marBottom w:val="0"/>
      <w:divBdr>
        <w:top w:val="none" w:sz="0" w:space="0" w:color="auto"/>
        <w:left w:val="none" w:sz="0" w:space="0" w:color="auto"/>
        <w:bottom w:val="none" w:sz="0" w:space="0" w:color="auto"/>
        <w:right w:val="none" w:sz="0" w:space="0" w:color="auto"/>
      </w:divBdr>
    </w:div>
    <w:div w:id="1842155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ordham.edu/halsall/source/lutherltr-indulgences.html" TargetMode="External"/><Relationship Id="rId18" Type="http://schemas.openxmlformats.org/officeDocument/2006/relationships/image" Target="media/image3.jpeg"/><Relationship Id="rId26" Type="http://schemas.openxmlformats.org/officeDocument/2006/relationships/image" Target="media/image5.jpeg"/><Relationship Id="rId39" Type="http://schemas.openxmlformats.org/officeDocument/2006/relationships/image" Target="media/image9.png"/><Relationship Id="rId21" Type="http://schemas.openxmlformats.org/officeDocument/2006/relationships/hyperlink" Target="http://www.godonthe.net/evidence/catholic.htm" TargetMode="External"/><Relationship Id="rId34" Type="http://schemas.openxmlformats.org/officeDocument/2006/relationships/image" Target="media/image6.jpe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Portrait_of_Leo_X_(Raphael)" TargetMode="External"/><Relationship Id="rId20" Type="http://schemas.openxmlformats.org/officeDocument/2006/relationships/hyperlink" Target="http://www.victorious.org/churchbook/chur40.htm" TargetMode="External"/><Relationship Id="rId29" Type="http://schemas.openxmlformats.org/officeDocument/2006/relationships/footer" Target="footer1.xml"/><Relationship Id="rId41" Type="http://schemas.openxmlformats.org/officeDocument/2006/relationships/hyperlink" Target="http://www.amazon.com/exec/obidos/search-handle-url/index=books&amp;field-author-exact=C.%20V.%20Wedgwood&amp;rank=-relevance%2C%2Bavailability%2C-daterank/103-7810759-70766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palencyclicals.net/Leo10/l10exdom.htm" TargetMode="External"/><Relationship Id="rId24" Type="http://schemas.openxmlformats.org/officeDocument/2006/relationships/hyperlink" Target="http://www.wsu.edu/~dee/REFORM/WARS.HTM" TargetMode="External"/><Relationship Id="rId32" Type="http://schemas.openxmlformats.org/officeDocument/2006/relationships/hyperlink" Target="http://www.sikhworld.co.uk/page12.html" TargetMode="External"/><Relationship Id="rId37" Type="http://schemas.openxmlformats.org/officeDocument/2006/relationships/hyperlink" Target="http://www.ucalgary.ca/applied_history/tutor/imageislam/Seasia.gif" TargetMode="External"/><Relationship Id="rId40"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mb-soft.com/believe/text/calvinis.htm" TargetMode="External"/><Relationship Id="rId23" Type="http://schemas.openxmlformats.org/officeDocument/2006/relationships/hyperlink" Target="http://www.wsu.edu/~dee/REFORM/WARS.HTM" TargetMode="External"/><Relationship Id="rId28" Type="http://schemas.openxmlformats.org/officeDocument/2006/relationships/header" Target="header1.xml"/><Relationship Id="rId36" Type="http://schemas.openxmlformats.org/officeDocument/2006/relationships/image" Target="media/image7.png"/><Relationship Id="rId10" Type="http://schemas.openxmlformats.org/officeDocument/2006/relationships/hyperlink" Target="http://members.tripod.com/~mr_sedivy/adv_eur15.html" TargetMode="External"/><Relationship Id="rId19" Type="http://schemas.openxmlformats.org/officeDocument/2006/relationships/image" Target="http://memory.loc.gov/service/pnp/cph/3c00000/3c06000/3c06300/3c06322r.jp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Microsoft_PowerPoint_97_-_2003_Presentation.ppt"/><Relationship Id="rId14" Type="http://schemas.openxmlformats.org/officeDocument/2006/relationships/hyperlink" Target="http://www.iclnet.org/pub/resources/text/wittenberg/wittenberg-luther.html" TargetMode="External"/><Relationship Id="rId22" Type="http://schemas.openxmlformats.org/officeDocument/2006/relationships/hyperlink" Target="http://www.wsu.edu/~dee/REFORM/WARS.HTM" TargetMode="External"/><Relationship Id="rId27" Type="http://schemas.openxmlformats.org/officeDocument/2006/relationships/hyperlink" Target="file:///Users/../../../documents%20and%20settings/test/application%20data/Jean/My%20Documents/Dunn%20November/%20Jay%20W.%20Sharp" TargetMode="External"/><Relationship Id="rId30" Type="http://schemas.openxmlformats.org/officeDocument/2006/relationships/header" Target="header2.xml"/><Relationship Id="rId35" Type="http://schemas.openxmlformats.org/officeDocument/2006/relationships/image" Target="http://upload.wikimedia.org/wikipedia/en/thumb/c/cc/Guru_nanak.jpg/200px-Guru_nanak.jpg" TargetMode="External"/><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www.iclnet.org/pub/resources/text/wittenberg/luther/nine5-pope.txt" TargetMode="External"/><Relationship Id="rId17" Type="http://schemas.openxmlformats.org/officeDocument/2006/relationships/hyperlink" Target="http://www.victorious.org/churchbook/chur40.htm" TargetMode="External"/><Relationship Id="rId25" Type="http://schemas.openxmlformats.org/officeDocument/2006/relationships/image" Target="media/image4.jpeg"/><Relationship Id="rId33" Type="http://schemas.openxmlformats.org/officeDocument/2006/relationships/hyperlink" Target="http://en.wikipedia.org/wiki/Image:Guru_nanak.jpg" TargetMode="External"/><Relationship Id="rId3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s://whfua.history.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24246</Words>
  <Characters>138208</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Big Era Six</vt:lpstr>
    </vt:vector>
  </TitlesOfParts>
  <Company>World History for Us All</Company>
  <LinksUpToDate>false</LinksUpToDate>
  <CharactersWithSpaces>162130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Era Six</dc:title>
  <dc:subject>6.7</dc:subject>
  <dc:creator>Don and Jean Johnson</dc:creator>
  <cp:keywords/>
  <dc:description/>
  <cp:lastModifiedBy>Ross Dunn</cp:lastModifiedBy>
  <cp:revision>2</cp:revision>
  <cp:lastPrinted>2007-09-02T19:19:00Z</cp:lastPrinted>
  <dcterms:created xsi:type="dcterms:W3CDTF">2020-02-12T22:53:00Z</dcterms:created>
  <dcterms:modified xsi:type="dcterms:W3CDTF">2020-02-12T22:53:00Z</dcterms:modified>
</cp:coreProperties>
</file>